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55" w:rsidRDefault="00DC52B3" w:rsidP="00017030">
      <w:pPr>
        <w:spacing w:line="360" w:lineRule="auto"/>
        <w:jc w:val="center"/>
        <w:rPr>
          <w:rFonts w:ascii="Times New Roman" w:eastAsia="仿宋_GB2312" w:hAnsi="Times New Roman" w:cs="Times New Roman"/>
          <w:b/>
          <w:bCs/>
          <w:sz w:val="52"/>
          <w:szCs w:val="52"/>
        </w:rPr>
      </w:pPr>
      <w:r w:rsidRPr="004E79AE">
        <w:rPr>
          <w:rFonts w:ascii="Times New Roman" w:eastAsia="仿宋_GB2312" w:hAnsi="Times New Roman" w:cs="Times New Roman" w:hint="eastAsia"/>
          <w:b/>
          <w:bCs/>
          <w:sz w:val="52"/>
          <w:szCs w:val="52"/>
        </w:rPr>
        <w:t>2018</w:t>
      </w:r>
      <w:r w:rsidR="004E79AE" w:rsidRPr="004E79AE">
        <w:rPr>
          <w:rFonts w:ascii="Times New Roman" w:eastAsia="仿宋_GB2312" w:hAnsi="Times New Roman" w:cs="Times New Roman" w:hint="eastAsia"/>
          <w:b/>
          <w:bCs/>
          <w:sz w:val="52"/>
          <w:szCs w:val="52"/>
        </w:rPr>
        <w:t>年度</w:t>
      </w:r>
      <w:r w:rsidR="004E79AE" w:rsidRPr="004E79AE">
        <w:rPr>
          <w:rFonts w:ascii="Times New Roman" w:eastAsia="仿宋_GB2312" w:hAnsi="Times New Roman" w:cs="Times New Roman"/>
          <w:b/>
          <w:bCs/>
          <w:sz w:val="52"/>
          <w:szCs w:val="52"/>
        </w:rPr>
        <w:t>莆田市</w:t>
      </w:r>
    </w:p>
    <w:p w:rsidR="00DC52B3" w:rsidRPr="004E79AE" w:rsidRDefault="00017030" w:rsidP="00017030">
      <w:pPr>
        <w:spacing w:line="360" w:lineRule="auto"/>
        <w:jc w:val="center"/>
        <w:rPr>
          <w:rFonts w:ascii="Times New Roman" w:eastAsia="仿宋_GB2312" w:hAnsi="Times New Roman" w:cs="Times New Roman"/>
          <w:b/>
          <w:bCs/>
          <w:sz w:val="52"/>
          <w:szCs w:val="52"/>
        </w:rPr>
      </w:pPr>
      <w:r>
        <w:rPr>
          <w:rFonts w:ascii="Times New Roman" w:eastAsia="仿宋_GB2312" w:hAnsi="Times New Roman" w:cs="Times New Roman" w:hint="eastAsia"/>
          <w:b/>
          <w:bCs/>
          <w:sz w:val="52"/>
          <w:szCs w:val="52"/>
        </w:rPr>
        <w:t>就业</w:t>
      </w:r>
      <w:r w:rsidR="004E79AE" w:rsidRPr="004E79AE">
        <w:rPr>
          <w:rFonts w:ascii="Times New Roman" w:eastAsia="仿宋_GB2312" w:hAnsi="Times New Roman" w:cs="Times New Roman" w:hint="eastAsia"/>
          <w:b/>
          <w:bCs/>
          <w:sz w:val="52"/>
          <w:szCs w:val="52"/>
        </w:rPr>
        <w:t>专项资金</w:t>
      </w:r>
      <w:r w:rsidR="004E79AE" w:rsidRPr="004E79AE">
        <w:rPr>
          <w:rFonts w:ascii="Times New Roman" w:eastAsia="仿宋_GB2312" w:hAnsi="Times New Roman" w:cs="Times New Roman"/>
          <w:b/>
          <w:bCs/>
          <w:sz w:val="52"/>
          <w:szCs w:val="52"/>
        </w:rPr>
        <w:t>绩效</w:t>
      </w:r>
      <w:r w:rsidR="00DC52B3" w:rsidRPr="004E79AE">
        <w:rPr>
          <w:rFonts w:ascii="Times New Roman" w:eastAsia="仿宋_GB2312" w:hAnsi="Times New Roman" w:cs="Times New Roman" w:hint="eastAsia"/>
          <w:b/>
          <w:bCs/>
          <w:sz w:val="52"/>
          <w:szCs w:val="52"/>
        </w:rPr>
        <w:t>评价</w:t>
      </w:r>
      <w:r w:rsidR="00DC52B3" w:rsidRPr="004E79AE">
        <w:rPr>
          <w:rFonts w:ascii="Times New Roman" w:eastAsia="仿宋_GB2312" w:hAnsi="Times New Roman" w:cs="Times New Roman"/>
          <w:b/>
          <w:bCs/>
          <w:sz w:val="52"/>
          <w:szCs w:val="52"/>
        </w:rPr>
        <w:t>报告</w:t>
      </w:r>
    </w:p>
    <w:p w:rsidR="00DC52B3" w:rsidRDefault="00DC52B3" w:rsidP="00DC52B3">
      <w:pPr>
        <w:spacing w:line="360" w:lineRule="auto"/>
        <w:jc w:val="center"/>
        <w:rPr>
          <w:rFonts w:ascii="Times New Roman" w:eastAsia="仿宋_GB2312" w:hAnsi="Times New Roman" w:cs="Times New Roman"/>
          <w:b/>
          <w:bCs/>
          <w:sz w:val="72"/>
          <w:szCs w:val="72"/>
        </w:rPr>
      </w:pPr>
    </w:p>
    <w:p w:rsidR="00DC52B3" w:rsidRPr="004E79AE" w:rsidRDefault="00DC52B3" w:rsidP="00DC52B3">
      <w:pPr>
        <w:spacing w:line="360" w:lineRule="auto"/>
        <w:rPr>
          <w:rFonts w:ascii="Times New Roman" w:eastAsia="仿宋_GB2312" w:hAnsi="Times New Roman" w:cs="Times New Roman"/>
          <w:sz w:val="72"/>
          <w:szCs w:val="72"/>
        </w:rPr>
      </w:pPr>
    </w:p>
    <w:p w:rsidR="00DC52B3" w:rsidRDefault="00DC52B3" w:rsidP="00DC52B3">
      <w:pPr>
        <w:spacing w:line="360" w:lineRule="auto"/>
        <w:rPr>
          <w:rFonts w:ascii="Times New Roman" w:eastAsia="仿宋_GB2312" w:hAnsi="Times New Roman" w:cs="Times New Roman"/>
          <w:sz w:val="72"/>
          <w:szCs w:val="72"/>
        </w:rPr>
      </w:pPr>
    </w:p>
    <w:p w:rsidR="00DC52B3" w:rsidRDefault="00DC52B3" w:rsidP="00DC52B3">
      <w:pPr>
        <w:spacing w:line="360" w:lineRule="auto"/>
        <w:rPr>
          <w:rFonts w:ascii="Times New Roman" w:eastAsia="仿宋_GB2312" w:hAnsi="Times New Roman" w:cs="Times New Roman"/>
          <w:sz w:val="72"/>
          <w:szCs w:val="72"/>
        </w:rPr>
      </w:pPr>
    </w:p>
    <w:p w:rsidR="00DC52B3" w:rsidRPr="00963FE9" w:rsidRDefault="004E79AE" w:rsidP="004E79AE">
      <w:pPr>
        <w:tabs>
          <w:tab w:val="left" w:pos="2618"/>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承担</w:t>
      </w:r>
      <w:r w:rsidR="00DC52B3" w:rsidRPr="007E6845">
        <w:rPr>
          <w:rFonts w:ascii="Times New Roman" w:eastAsia="仿宋_GB2312" w:hAnsi="Times New Roman" w:cs="Times New Roman" w:hint="eastAsia"/>
          <w:sz w:val="36"/>
          <w:szCs w:val="36"/>
        </w:rPr>
        <w:t>单位</w:t>
      </w:r>
      <w:r w:rsidR="00DC52B3" w:rsidRPr="007E6845">
        <w:rPr>
          <w:rFonts w:ascii="Times New Roman" w:eastAsia="仿宋_GB2312" w:hAnsi="Times New Roman" w:cs="Times New Roman"/>
          <w:sz w:val="36"/>
          <w:szCs w:val="36"/>
        </w:rPr>
        <w:t>：</w:t>
      </w:r>
      <w:r w:rsidR="00DC52B3">
        <w:rPr>
          <w:rFonts w:ascii="Times New Roman" w:eastAsia="仿宋_GB2312" w:hAnsi="Times New Roman" w:cs="Times New Roman" w:hint="eastAsia"/>
          <w:sz w:val="36"/>
          <w:szCs w:val="36"/>
        </w:rPr>
        <w:t>上海财经大学公共财政研究院</w:t>
      </w:r>
    </w:p>
    <w:p w:rsidR="00DC52B3"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项目负责</w:t>
      </w:r>
      <w:r w:rsidR="00DC52B3">
        <w:rPr>
          <w:rFonts w:ascii="Times New Roman" w:eastAsia="仿宋_GB2312" w:hAnsi="Times New Roman" w:cs="Times New Roman"/>
          <w:sz w:val="36"/>
          <w:szCs w:val="36"/>
        </w:rPr>
        <w:t>人：</w:t>
      </w:r>
      <w:r>
        <w:rPr>
          <w:rFonts w:ascii="Times New Roman" w:eastAsia="仿宋_GB2312" w:hAnsi="Times New Roman" w:cs="Times New Roman" w:hint="eastAsia"/>
          <w:sz w:val="36"/>
          <w:szCs w:val="36"/>
        </w:rPr>
        <w:t xml:space="preserve">  </w:t>
      </w:r>
      <w:r w:rsidR="00DC52B3">
        <w:rPr>
          <w:rFonts w:ascii="Times New Roman" w:eastAsia="仿宋_GB2312" w:hAnsi="Times New Roman" w:cs="Times New Roman"/>
          <w:sz w:val="36"/>
          <w:szCs w:val="36"/>
        </w:rPr>
        <w:t>简德三</w:t>
      </w:r>
    </w:p>
    <w:p w:rsidR="004E79AE"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联系电话</w:t>
      </w:r>
      <w:r>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 xml:space="preserve">  </w:t>
      </w:r>
      <w:r>
        <w:rPr>
          <w:rFonts w:ascii="Times New Roman" w:eastAsia="仿宋_GB2312" w:hAnsi="Times New Roman" w:cs="Times New Roman"/>
          <w:sz w:val="36"/>
          <w:szCs w:val="36"/>
        </w:rPr>
        <w:t xml:space="preserve"> </w:t>
      </w:r>
      <w:r>
        <w:rPr>
          <w:rFonts w:ascii="Times New Roman" w:eastAsia="仿宋_GB2312" w:hAnsi="Times New Roman" w:cs="Times New Roman" w:hint="eastAsia"/>
          <w:sz w:val="36"/>
          <w:szCs w:val="36"/>
        </w:rPr>
        <w:t>13701830513</w:t>
      </w:r>
    </w:p>
    <w:p w:rsidR="004E79AE"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起止时间：</w:t>
      </w:r>
      <w:r>
        <w:rPr>
          <w:rFonts w:ascii="Times New Roman" w:eastAsia="仿宋_GB2312" w:hAnsi="Times New Roman" w:cs="Times New Roman" w:hint="eastAsia"/>
          <w:sz w:val="36"/>
          <w:szCs w:val="36"/>
        </w:rPr>
        <w:t>2019</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sz w:val="36"/>
          <w:szCs w:val="36"/>
        </w:rPr>
        <w:t>—2019</w:t>
      </w:r>
      <w:r>
        <w:rPr>
          <w:rFonts w:ascii="Times New Roman" w:eastAsia="仿宋_GB2312" w:hAnsi="Times New Roman" w:cs="Times New Roman" w:hint="eastAsia"/>
          <w:sz w:val="36"/>
          <w:szCs w:val="36"/>
        </w:rPr>
        <w:t>年</w:t>
      </w:r>
      <w:r w:rsidR="00866A77">
        <w:rPr>
          <w:rFonts w:ascii="Times New Roman" w:eastAsia="仿宋_GB2312" w:hAnsi="Times New Roman" w:cs="Times New Roman"/>
          <w:sz w:val="36"/>
          <w:szCs w:val="36"/>
        </w:rPr>
        <w:t>11</w:t>
      </w:r>
      <w:r>
        <w:rPr>
          <w:rFonts w:ascii="Times New Roman" w:eastAsia="仿宋_GB2312" w:hAnsi="Times New Roman" w:cs="Times New Roman" w:hint="eastAsia"/>
          <w:sz w:val="36"/>
          <w:szCs w:val="36"/>
        </w:rPr>
        <w:t>月</w:t>
      </w:r>
    </w:p>
    <w:p w:rsidR="00DC52B3" w:rsidRDefault="00DC52B3" w:rsidP="00DC52B3">
      <w:pPr>
        <w:tabs>
          <w:tab w:val="left" w:pos="2618"/>
        </w:tabs>
        <w:spacing w:line="360" w:lineRule="auto"/>
        <w:jc w:val="center"/>
        <w:rPr>
          <w:rFonts w:ascii="Times New Roman" w:eastAsia="仿宋_GB2312" w:hAnsi="Times New Roman" w:cs="Times New Roman"/>
          <w:sz w:val="36"/>
          <w:szCs w:val="36"/>
        </w:rPr>
      </w:pPr>
    </w:p>
    <w:p w:rsidR="00DC52B3" w:rsidRDefault="00DC52B3" w:rsidP="00DC52B3">
      <w:pPr>
        <w:tabs>
          <w:tab w:val="left" w:pos="2618"/>
        </w:tabs>
        <w:spacing w:line="360" w:lineRule="auto"/>
        <w:jc w:val="center"/>
        <w:rPr>
          <w:rFonts w:ascii="Times New Roman" w:eastAsia="仿宋_GB2312" w:hAnsi="Times New Roman" w:cs="Times New Roman"/>
          <w:sz w:val="36"/>
          <w:szCs w:val="36"/>
        </w:rPr>
      </w:pPr>
      <w:r>
        <w:rPr>
          <w:rFonts w:ascii="Times New Roman" w:eastAsia="仿宋_GB2312" w:hAnsi="Times New Roman" w:cs="Times New Roman"/>
          <w:sz w:val="36"/>
          <w:szCs w:val="36"/>
        </w:rPr>
        <w:t>2019</w:t>
      </w:r>
      <w:r>
        <w:rPr>
          <w:rFonts w:ascii="Times New Roman" w:eastAsia="仿宋_GB2312" w:hAnsi="Times New Roman" w:cs="Times New Roman"/>
          <w:sz w:val="36"/>
          <w:szCs w:val="36"/>
        </w:rPr>
        <w:t>年</w:t>
      </w:r>
      <w:r w:rsidR="00866A77">
        <w:rPr>
          <w:rFonts w:ascii="Times New Roman" w:eastAsia="仿宋_GB2312" w:hAnsi="Times New Roman" w:cs="Times New Roman"/>
          <w:sz w:val="36"/>
          <w:szCs w:val="36"/>
        </w:rPr>
        <w:t>11</w:t>
      </w:r>
      <w:r>
        <w:rPr>
          <w:rFonts w:ascii="Times New Roman" w:eastAsia="仿宋_GB2312" w:hAnsi="Times New Roman" w:cs="Times New Roman"/>
          <w:sz w:val="36"/>
          <w:szCs w:val="36"/>
        </w:rPr>
        <w:t>月</w:t>
      </w:r>
      <w:r w:rsidR="00866A77">
        <w:rPr>
          <w:rFonts w:ascii="Times New Roman" w:eastAsia="仿宋_GB2312" w:hAnsi="Times New Roman" w:cs="Times New Roman"/>
          <w:sz w:val="36"/>
          <w:szCs w:val="36"/>
        </w:rPr>
        <w:t>15</w:t>
      </w:r>
      <w:r>
        <w:rPr>
          <w:rFonts w:ascii="Times New Roman" w:eastAsia="仿宋_GB2312" w:hAnsi="Times New Roman" w:cs="Times New Roman"/>
          <w:sz w:val="36"/>
          <w:szCs w:val="36"/>
        </w:rPr>
        <w:t>日</w:t>
      </w:r>
    </w:p>
    <w:p w:rsidR="00DC52B3" w:rsidRDefault="00DC52B3"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7D3D32" w:rsidRPr="00DC58C6" w:rsidRDefault="007D3D32" w:rsidP="007D3D32">
      <w:pPr>
        <w:widowControl/>
        <w:spacing w:line="360" w:lineRule="auto"/>
        <w:jc w:val="center"/>
        <w:rPr>
          <w:rFonts w:ascii="Times New Roman" w:eastAsia="仿宋_GB2312" w:hAnsi="Times New Roman" w:cs="Times New Roman"/>
          <w:b/>
          <w:sz w:val="32"/>
          <w:szCs w:val="32"/>
        </w:rPr>
      </w:pPr>
      <w:r w:rsidRPr="00DC58C6">
        <w:rPr>
          <w:rFonts w:ascii="Times New Roman" w:eastAsia="仿宋_GB2312" w:hAnsi="Times New Roman" w:cs="Times New Roman" w:hint="eastAsia"/>
          <w:b/>
          <w:sz w:val="32"/>
          <w:szCs w:val="32"/>
        </w:rPr>
        <w:lastRenderedPageBreak/>
        <w:t>绩效</w:t>
      </w:r>
      <w:r w:rsidRPr="00DC58C6">
        <w:rPr>
          <w:rFonts w:ascii="Times New Roman" w:eastAsia="仿宋_GB2312" w:hAnsi="Times New Roman" w:cs="Times New Roman"/>
          <w:b/>
          <w:sz w:val="32"/>
          <w:szCs w:val="32"/>
        </w:rPr>
        <w:t>评价组</w:t>
      </w:r>
      <w:r w:rsidRPr="00DC58C6">
        <w:rPr>
          <w:rFonts w:ascii="Times New Roman" w:eastAsia="仿宋_GB2312" w:hAnsi="Times New Roman" w:cs="Times New Roman" w:hint="eastAsia"/>
          <w:b/>
          <w:sz w:val="32"/>
          <w:szCs w:val="32"/>
        </w:rPr>
        <w:t>主要</w:t>
      </w:r>
      <w:r w:rsidRPr="00DC58C6">
        <w:rPr>
          <w:rFonts w:ascii="Times New Roman" w:eastAsia="仿宋_GB2312" w:hAnsi="Times New Roman" w:cs="Times New Roman"/>
          <w:b/>
          <w:sz w:val="32"/>
          <w:szCs w:val="32"/>
        </w:rPr>
        <w:t>成员</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简德三</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公共经济与管理学院</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p>
    <w:p w:rsidR="007D3D32" w:rsidRPr="00DC58C6" w:rsidRDefault="007D3D32" w:rsidP="007D3D32">
      <w:pPr>
        <w:widowControl/>
        <w:spacing w:line="360" w:lineRule="auto"/>
        <w:ind w:firstLineChars="450" w:firstLine="1350"/>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PPP</w:t>
      </w:r>
      <w:r w:rsidRPr="00DC58C6">
        <w:rPr>
          <w:rFonts w:ascii="Times New Roman" w:eastAsia="仿宋_GB2312" w:hAnsi="Times New Roman" w:cs="Times New Roman"/>
          <w:sz w:val="30"/>
          <w:szCs w:val="30"/>
        </w:rPr>
        <w:t>研究中心执行副主任、</w:t>
      </w:r>
      <w:r w:rsidRPr="00DC58C6">
        <w:rPr>
          <w:rFonts w:ascii="Times New Roman" w:eastAsia="仿宋_GB2312" w:hAnsi="Times New Roman" w:cs="Times New Roman" w:hint="eastAsia"/>
          <w:sz w:val="30"/>
          <w:szCs w:val="30"/>
        </w:rPr>
        <w:t>副教授</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刘</w:t>
      </w:r>
      <w:r w:rsidRPr="00DC58C6">
        <w:rPr>
          <w:rFonts w:ascii="Times New Roman" w:eastAsia="仿宋_GB2312" w:hAnsi="Times New Roman" w:cs="Times New Roman"/>
          <w:sz w:val="30"/>
          <w:szCs w:val="30"/>
        </w:rPr>
        <w:t>小川</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公共财政研究院</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执行院长</w:t>
      </w:r>
      <w:r w:rsidRPr="00DC58C6">
        <w:rPr>
          <w:rFonts w:ascii="Times New Roman" w:eastAsia="仿宋_GB2312" w:hAnsi="Times New Roman" w:cs="Times New Roman"/>
          <w:sz w:val="30"/>
          <w:szCs w:val="30"/>
        </w:rPr>
        <w:t>、教授</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马</w:t>
      </w:r>
      <w:r w:rsidRPr="00DC58C6">
        <w:rPr>
          <w:rFonts w:ascii="Times New Roman" w:eastAsia="仿宋_GB2312" w:hAnsi="Times New Roman" w:cs="Times New Roman"/>
          <w:sz w:val="30"/>
          <w:szCs w:val="30"/>
        </w:rPr>
        <w:t>致远</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绩效管理与</w:t>
      </w:r>
      <w:r w:rsidRPr="00DC58C6">
        <w:rPr>
          <w:rFonts w:ascii="Times New Roman" w:eastAsia="仿宋_GB2312" w:hAnsi="Times New Roman" w:cs="Times New Roman"/>
          <w:sz w:val="30"/>
          <w:szCs w:val="30"/>
        </w:rPr>
        <w:t>研究中心</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主任</w:t>
      </w:r>
      <w:r w:rsidRPr="00DC58C6">
        <w:rPr>
          <w:rFonts w:ascii="Times New Roman" w:eastAsia="仿宋_GB2312" w:hAnsi="Times New Roman" w:cs="Times New Roman"/>
          <w:sz w:val="30"/>
          <w:szCs w:val="30"/>
        </w:rPr>
        <w:t>、副教授</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赵</w:t>
      </w:r>
      <w:r w:rsidRPr="00DC58C6">
        <w:rPr>
          <w:rFonts w:ascii="Times New Roman" w:eastAsia="仿宋_GB2312" w:hAnsi="Times New Roman" w:cs="Times New Roman"/>
          <w:sz w:val="30"/>
          <w:szCs w:val="30"/>
        </w:rPr>
        <w:t>宏斌</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绩效管理与</w:t>
      </w:r>
      <w:r w:rsidRPr="00DC58C6">
        <w:rPr>
          <w:rFonts w:ascii="Times New Roman" w:eastAsia="仿宋_GB2312" w:hAnsi="Times New Roman" w:cs="Times New Roman"/>
          <w:sz w:val="30"/>
          <w:szCs w:val="30"/>
        </w:rPr>
        <w:t>研究中心</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副教授</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宗</w:t>
      </w:r>
      <w:r w:rsidRPr="00DC58C6">
        <w:rPr>
          <w:rFonts w:ascii="Times New Roman" w:eastAsia="仿宋_GB2312" w:hAnsi="Times New Roman" w:cs="Times New Roman"/>
          <w:sz w:val="30"/>
          <w:szCs w:val="30"/>
        </w:rPr>
        <w:t>庆庆</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公共经济与管理学院</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讲师</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刘</w:t>
      </w:r>
      <w:r w:rsidRPr="00DC58C6">
        <w:rPr>
          <w:rFonts w:ascii="Times New Roman" w:eastAsia="仿宋_GB2312" w:hAnsi="Times New Roman" w:cs="Times New Roman"/>
          <w:sz w:val="30"/>
          <w:szCs w:val="30"/>
        </w:rPr>
        <w:t>一男</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w:t>
      </w:r>
      <w:r w:rsidRPr="00DC58C6">
        <w:rPr>
          <w:rFonts w:ascii="Times New Roman" w:eastAsia="仿宋_GB2312" w:hAnsi="Times New Roman" w:cs="Times New Roman" w:hint="eastAsia"/>
          <w:sz w:val="30"/>
          <w:szCs w:val="30"/>
        </w:rPr>
        <w:t>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杨</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婷</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徐郁</w:t>
      </w:r>
      <w:r w:rsidRPr="00DC58C6">
        <w:rPr>
          <w:rFonts w:ascii="Times New Roman" w:eastAsia="仿宋_GB2312" w:hAnsi="Times New Roman" w:cs="Times New Roman"/>
          <w:sz w:val="30"/>
          <w:szCs w:val="30"/>
        </w:rPr>
        <w:t>茜</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钟希</w:t>
      </w:r>
      <w:r w:rsidRPr="00DC58C6">
        <w:rPr>
          <w:rFonts w:ascii="Times New Roman" w:eastAsia="仿宋_GB2312" w:hAnsi="Times New Roman" w:cs="Times New Roman"/>
          <w:sz w:val="30"/>
          <w:szCs w:val="30"/>
        </w:rPr>
        <w:t>敏</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王</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悦</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金碧</w:t>
      </w:r>
      <w:r w:rsidRPr="00DC58C6">
        <w:rPr>
          <w:rFonts w:ascii="Times New Roman" w:eastAsia="仿宋_GB2312" w:hAnsi="Times New Roman" w:cs="Times New Roman"/>
          <w:sz w:val="30"/>
          <w:szCs w:val="30"/>
        </w:rPr>
        <w:t>慧</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崔</w:t>
      </w:r>
      <w:r w:rsidRPr="00DC58C6">
        <w:rPr>
          <w:rFonts w:ascii="Times New Roman" w:eastAsia="仿宋_GB2312" w:hAnsi="Times New Roman" w:cs="Times New Roman"/>
          <w:sz w:val="30"/>
          <w:szCs w:val="30"/>
        </w:rPr>
        <w:t>岚岚</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陈</w:t>
      </w:r>
      <w:r w:rsidRPr="00DC58C6">
        <w:rPr>
          <w:rFonts w:ascii="Times New Roman" w:eastAsia="仿宋_GB2312" w:hAnsi="Times New Roman" w:cs="Times New Roman"/>
          <w:sz w:val="30"/>
          <w:szCs w:val="30"/>
        </w:rPr>
        <w:t>佩华</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投资经济学</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赵雨</w:t>
      </w:r>
      <w:r w:rsidRPr="00DC58C6">
        <w:rPr>
          <w:rFonts w:ascii="Times New Roman" w:eastAsia="仿宋_GB2312" w:hAnsi="Times New Roman" w:cs="Times New Roman"/>
          <w:sz w:val="30"/>
          <w:szCs w:val="30"/>
        </w:rPr>
        <w:t>涵</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投资经济学</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简</w:t>
      </w:r>
      <w:r w:rsidRPr="00DC58C6">
        <w:rPr>
          <w:rFonts w:ascii="Times New Roman" w:eastAsia="仿宋_GB2312" w:hAnsi="Times New Roman" w:cs="Times New Roman"/>
          <w:sz w:val="30"/>
          <w:szCs w:val="30"/>
        </w:rPr>
        <w:t>意绪</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上海海洋大学农业</w:t>
      </w:r>
      <w:r w:rsidRPr="00DC58C6">
        <w:rPr>
          <w:rFonts w:ascii="Times New Roman" w:eastAsia="仿宋_GB2312" w:hAnsi="Times New Roman" w:cs="Times New Roman"/>
          <w:sz w:val="30"/>
          <w:szCs w:val="30"/>
        </w:rPr>
        <w:t>经济</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郭</w:t>
      </w:r>
      <w:r w:rsidRPr="00DC58C6">
        <w:rPr>
          <w:rFonts w:ascii="Times New Roman" w:eastAsia="仿宋_GB2312" w:hAnsi="Times New Roman" w:cs="Times New Roman"/>
          <w:sz w:val="30"/>
          <w:szCs w:val="30"/>
        </w:rPr>
        <w:t>煜辰</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易</w:t>
      </w:r>
      <w:r w:rsidRPr="00DC58C6">
        <w:rPr>
          <w:rFonts w:ascii="Times New Roman" w:eastAsia="仿宋_GB2312" w:hAnsi="Times New Roman" w:cs="Times New Roman"/>
          <w:sz w:val="30"/>
          <w:szCs w:val="30"/>
        </w:rPr>
        <w:t>小超</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杨</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莅</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Pr="00DC58C6"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谢</w:t>
      </w:r>
      <w:r w:rsidRPr="00DC58C6">
        <w:rPr>
          <w:rFonts w:ascii="Times New Roman" w:eastAsia="仿宋_GB2312" w:hAnsi="Times New Roman" w:cs="Times New Roman"/>
          <w:sz w:val="30"/>
          <w:szCs w:val="30"/>
        </w:rPr>
        <w:t>子逸</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D3D32" w:rsidRDefault="007D3D32" w:rsidP="007D3D32">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戴玮宁</w:t>
      </w:r>
      <w:r w:rsidRPr="00DC58C6">
        <w:rPr>
          <w:rFonts w:ascii="Times New Roman" w:eastAsia="仿宋_GB2312" w:hAnsi="Times New Roman" w:cs="Times New Roman" w:hint="eastAsia"/>
          <w:sz w:val="30"/>
          <w:szCs w:val="30"/>
        </w:rPr>
        <w:t xml:space="preserve">  </w:t>
      </w:r>
      <w:r w:rsidRPr="00DC58C6">
        <w:rPr>
          <w:rFonts w:ascii="宋体" w:hAnsi="宋体" w:cs="宋体" w:hint="eastAsia"/>
          <w:kern w:val="0"/>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资产评估专硕</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7413AB" w:rsidRDefault="007413AB" w:rsidP="007413AB">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kern w:val="0"/>
          <w:sz w:val="28"/>
          <w:szCs w:val="28"/>
        </w:rPr>
        <w:lastRenderedPageBreak/>
        <w:t>王</w:t>
      </w:r>
      <w:r>
        <w:rPr>
          <w:rFonts w:ascii="Times New Roman" w:eastAsia="仿宋_GB2312" w:hAnsi="Times New Roman" w:cs="Times New Roman"/>
          <w:kern w:val="0"/>
          <w:sz w:val="28"/>
          <w:szCs w:val="28"/>
        </w:rPr>
        <w:t>雨婷</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sz w:val="30"/>
          <w:szCs w:val="30"/>
        </w:rPr>
        <w:t>上海财经大学资产评估专硕</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7413AB" w:rsidRPr="007413AB" w:rsidRDefault="007413AB" w:rsidP="007D3D32">
      <w:pPr>
        <w:widowControl/>
        <w:spacing w:line="360" w:lineRule="auto"/>
        <w:jc w:val="left"/>
        <w:rPr>
          <w:rFonts w:ascii="Times New Roman" w:eastAsia="仿宋_GB2312" w:hAnsi="Times New Roman" w:cs="Times New Roman"/>
          <w:sz w:val="30"/>
          <w:szCs w:val="30"/>
        </w:rPr>
      </w:pPr>
    </w:p>
    <w:p w:rsidR="007D3D32" w:rsidRPr="00BF021F" w:rsidRDefault="007D3D32" w:rsidP="007D3D32">
      <w:pPr>
        <w:widowControl/>
        <w:spacing w:line="360" w:lineRule="auto"/>
        <w:jc w:val="left"/>
        <w:rPr>
          <w:rFonts w:ascii="Times New Roman" w:eastAsia="仿宋_GB2312" w:hAnsi="Times New Roman" w:cs="Times New Roman"/>
          <w:sz w:val="28"/>
          <w:szCs w:val="28"/>
        </w:rPr>
        <w:sectPr w:rsidR="007D3D32" w:rsidRPr="00BF021F">
          <w:footerReference w:type="default" r:id="rId8"/>
          <w:footerReference w:type="first" r:id="rId9"/>
          <w:pgSz w:w="11906" w:h="16838"/>
          <w:pgMar w:top="1440" w:right="1800" w:bottom="1440" w:left="1800" w:header="851" w:footer="992" w:gutter="0"/>
          <w:pgNumType w:start="1"/>
          <w:cols w:space="425"/>
          <w:titlePg/>
          <w:docGrid w:type="lines" w:linePitch="312"/>
        </w:sectPr>
      </w:pPr>
    </w:p>
    <w:sdt>
      <w:sdtPr>
        <w:rPr>
          <w:rFonts w:asciiTheme="minorHAnsi" w:eastAsiaTheme="minorEastAsia" w:hAnsiTheme="minorHAnsi" w:cstheme="minorBidi"/>
          <w:color w:val="auto"/>
          <w:kern w:val="2"/>
          <w:sz w:val="21"/>
          <w:szCs w:val="22"/>
          <w:lang w:val="zh-CN"/>
        </w:rPr>
        <w:id w:val="1187555246"/>
        <w:docPartObj>
          <w:docPartGallery w:val="Table of Contents"/>
          <w:docPartUnique/>
        </w:docPartObj>
      </w:sdtPr>
      <w:sdtEndPr>
        <w:rPr>
          <w:b/>
          <w:bCs/>
        </w:rPr>
      </w:sdtEndPr>
      <w:sdtContent>
        <w:p w:rsidR="00DC52B3" w:rsidRDefault="00DC52B3" w:rsidP="00DC52B3">
          <w:pPr>
            <w:pStyle w:val="TOC"/>
            <w:jc w:val="center"/>
          </w:pPr>
          <w:r>
            <w:rPr>
              <w:lang w:val="zh-CN"/>
            </w:rPr>
            <w:t>目录</w:t>
          </w:r>
        </w:p>
        <w:p w:rsidR="00252633" w:rsidRDefault="00DC52B3">
          <w:pPr>
            <w:pStyle w:val="10"/>
            <w:rPr>
              <w:noProof/>
            </w:rPr>
          </w:pPr>
          <w:r>
            <w:fldChar w:fldCharType="begin"/>
          </w:r>
          <w:r>
            <w:instrText xml:space="preserve"> TOC \o "1-3" \h \z \u </w:instrText>
          </w:r>
          <w:r>
            <w:fldChar w:fldCharType="separate"/>
          </w:r>
          <w:bookmarkStart w:id="0" w:name="_GoBack"/>
          <w:bookmarkEnd w:id="0"/>
          <w:r w:rsidR="00252633" w:rsidRPr="00BA0563">
            <w:rPr>
              <w:rStyle w:val="ab"/>
              <w:noProof/>
            </w:rPr>
            <w:fldChar w:fldCharType="begin"/>
          </w:r>
          <w:r w:rsidR="00252633" w:rsidRPr="00BA0563">
            <w:rPr>
              <w:rStyle w:val="ab"/>
              <w:noProof/>
            </w:rPr>
            <w:instrText xml:space="preserve"> </w:instrText>
          </w:r>
          <w:r w:rsidR="00252633">
            <w:rPr>
              <w:noProof/>
            </w:rPr>
            <w:instrText>HYPERLINK \l "_Toc27384721"</w:instrText>
          </w:r>
          <w:r w:rsidR="00252633" w:rsidRPr="00BA0563">
            <w:rPr>
              <w:rStyle w:val="ab"/>
              <w:noProof/>
            </w:rPr>
            <w:instrText xml:space="preserve"> </w:instrText>
          </w:r>
          <w:r w:rsidR="00252633" w:rsidRPr="00BA0563">
            <w:rPr>
              <w:rStyle w:val="ab"/>
              <w:noProof/>
            </w:rPr>
          </w:r>
          <w:r w:rsidR="00252633" w:rsidRPr="00BA0563">
            <w:rPr>
              <w:rStyle w:val="ab"/>
              <w:noProof/>
            </w:rPr>
            <w:fldChar w:fldCharType="separate"/>
          </w:r>
          <w:r w:rsidR="00252633" w:rsidRPr="00BA0563">
            <w:rPr>
              <w:rStyle w:val="ab"/>
              <w:rFonts w:hint="eastAsia"/>
              <w:noProof/>
            </w:rPr>
            <w:t>一、项目概况</w:t>
          </w:r>
          <w:r w:rsidR="00252633">
            <w:rPr>
              <w:noProof/>
              <w:webHidden/>
            </w:rPr>
            <w:tab/>
          </w:r>
          <w:r w:rsidR="00252633">
            <w:rPr>
              <w:noProof/>
              <w:webHidden/>
            </w:rPr>
            <w:fldChar w:fldCharType="begin"/>
          </w:r>
          <w:r w:rsidR="00252633">
            <w:rPr>
              <w:noProof/>
              <w:webHidden/>
            </w:rPr>
            <w:instrText xml:space="preserve"> PAGEREF _Toc27384721 \h </w:instrText>
          </w:r>
          <w:r w:rsidR="00252633">
            <w:rPr>
              <w:noProof/>
              <w:webHidden/>
            </w:rPr>
          </w:r>
          <w:r w:rsidR="00252633">
            <w:rPr>
              <w:noProof/>
              <w:webHidden/>
            </w:rPr>
            <w:fldChar w:fldCharType="separate"/>
          </w:r>
          <w:r w:rsidR="00252633">
            <w:rPr>
              <w:noProof/>
              <w:webHidden/>
            </w:rPr>
            <w:t>5</w:t>
          </w:r>
          <w:r w:rsidR="00252633">
            <w:rPr>
              <w:noProof/>
              <w:webHidden/>
            </w:rPr>
            <w:fldChar w:fldCharType="end"/>
          </w:r>
          <w:r w:rsidR="00252633" w:rsidRPr="00BA0563">
            <w:rPr>
              <w:rStyle w:val="ab"/>
              <w:noProof/>
            </w:rPr>
            <w:fldChar w:fldCharType="end"/>
          </w:r>
        </w:p>
        <w:p w:rsidR="00252633" w:rsidRDefault="00252633">
          <w:pPr>
            <w:pStyle w:val="20"/>
            <w:rPr>
              <w:noProof/>
            </w:rPr>
          </w:pPr>
          <w:hyperlink w:anchor="_Toc27384722" w:history="1">
            <w:r w:rsidRPr="00BA0563">
              <w:rPr>
                <w:rStyle w:val="ab"/>
                <w:rFonts w:hint="eastAsia"/>
                <w:noProof/>
              </w:rPr>
              <w:t>（一）</w:t>
            </w:r>
            <w:r w:rsidRPr="00BA0563">
              <w:rPr>
                <w:rStyle w:val="ab"/>
                <w:noProof/>
              </w:rPr>
              <w:t>2018</w:t>
            </w:r>
            <w:r w:rsidRPr="00BA0563">
              <w:rPr>
                <w:rStyle w:val="ab"/>
                <w:rFonts w:hint="eastAsia"/>
                <w:noProof/>
              </w:rPr>
              <w:t>年就业专项资金</w:t>
            </w:r>
            <w:r>
              <w:rPr>
                <w:noProof/>
                <w:webHidden/>
              </w:rPr>
              <w:tab/>
            </w:r>
            <w:r>
              <w:rPr>
                <w:noProof/>
                <w:webHidden/>
              </w:rPr>
              <w:fldChar w:fldCharType="begin"/>
            </w:r>
            <w:r>
              <w:rPr>
                <w:noProof/>
                <w:webHidden/>
              </w:rPr>
              <w:instrText xml:space="preserve"> PAGEREF _Toc27384722 \h </w:instrText>
            </w:r>
            <w:r>
              <w:rPr>
                <w:noProof/>
                <w:webHidden/>
              </w:rPr>
            </w:r>
            <w:r>
              <w:rPr>
                <w:noProof/>
                <w:webHidden/>
              </w:rPr>
              <w:fldChar w:fldCharType="separate"/>
            </w:r>
            <w:r>
              <w:rPr>
                <w:noProof/>
                <w:webHidden/>
              </w:rPr>
              <w:t>5</w:t>
            </w:r>
            <w:r>
              <w:rPr>
                <w:noProof/>
                <w:webHidden/>
              </w:rPr>
              <w:fldChar w:fldCharType="end"/>
            </w:r>
          </w:hyperlink>
        </w:p>
        <w:p w:rsidR="00252633" w:rsidRDefault="00252633">
          <w:pPr>
            <w:pStyle w:val="20"/>
            <w:rPr>
              <w:noProof/>
            </w:rPr>
          </w:pPr>
          <w:hyperlink w:anchor="_Toc27384723" w:history="1">
            <w:r w:rsidRPr="00BA0563">
              <w:rPr>
                <w:rStyle w:val="ab"/>
                <w:rFonts w:hint="eastAsia"/>
                <w:noProof/>
              </w:rPr>
              <w:t>（二）项目单位基本情况</w:t>
            </w:r>
            <w:r>
              <w:rPr>
                <w:noProof/>
                <w:webHidden/>
              </w:rPr>
              <w:tab/>
            </w:r>
            <w:r>
              <w:rPr>
                <w:noProof/>
                <w:webHidden/>
              </w:rPr>
              <w:fldChar w:fldCharType="begin"/>
            </w:r>
            <w:r>
              <w:rPr>
                <w:noProof/>
                <w:webHidden/>
              </w:rPr>
              <w:instrText xml:space="preserve"> PAGEREF _Toc27384723 \h </w:instrText>
            </w:r>
            <w:r>
              <w:rPr>
                <w:noProof/>
                <w:webHidden/>
              </w:rPr>
            </w:r>
            <w:r>
              <w:rPr>
                <w:noProof/>
                <w:webHidden/>
              </w:rPr>
              <w:fldChar w:fldCharType="separate"/>
            </w:r>
            <w:r>
              <w:rPr>
                <w:noProof/>
                <w:webHidden/>
              </w:rPr>
              <w:t>5</w:t>
            </w:r>
            <w:r>
              <w:rPr>
                <w:noProof/>
                <w:webHidden/>
              </w:rPr>
              <w:fldChar w:fldCharType="end"/>
            </w:r>
          </w:hyperlink>
        </w:p>
        <w:p w:rsidR="00252633" w:rsidRDefault="00252633">
          <w:pPr>
            <w:pStyle w:val="20"/>
            <w:rPr>
              <w:noProof/>
            </w:rPr>
          </w:pPr>
          <w:hyperlink w:anchor="_Toc27384724" w:history="1">
            <w:r w:rsidRPr="00BA0563">
              <w:rPr>
                <w:rStyle w:val="ab"/>
                <w:rFonts w:hint="eastAsia"/>
                <w:noProof/>
              </w:rPr>
              <w:t>（三）项目基本情况</w:t>
            </w:r>
            <w:r>
              <w:rPr>
                <w:noProof/>
                <w:webHidden/>
              </w:rPr>
              <w:tab/>
            </w:r>
            <w:r>
              <w:rPr>
                <w:noProof/>
                <w:webHidden/>
              </w:rPr>
              <w:fldChar w:fldCharType="begin"/>
            </w:r>
            <w:r>
              <w:rPr>
                <w:noProof/>
                <w:webHidden/>
              </w:rPr>
              <w:instrText xml:space="preserve"> PAGEREF _Toc27384724 \h </w:instrText>
            </w:r>
            <w:r>
              <w:rPr>
                <w:noProof/>
                <w:webHidden/>
              </w:rPr>
            </w:r>
            <w:r>
              <w:rPr>
                <w:noProof/>
                <w:webHidden/>
              </w:rPr>
              <w:fldChar w:fldCharType="separate"/>
            </w:r>
            <w:r>
              <w:rPr>
                <w:noProof/>
                <w:webHidden/>
              </w:rPr>
              <w:t>5</w:t>
            </w:r>
            <w:r>
              <w:rPr>
                <w:noProof/>
                <w:webHidden/>
              </w:rPr>
              <w:fldChar w:fldCharType="end"/>
            </w:r>
          </w:hyperlink>
        </w:p>
        <w:p w:rsidR="00252633" w:rsidRDefault="00252633">
          <w:pPr>
            <w:pStyle w:val="20"/>
            <w:rPr>
              <w:noProof/>
            </w:rPr>
          </w:pPr>
          <w:hyperlink w:anchor="_Toc27384725" w:history="1">
            <w:r w:rsidRPr="00BA0563">
              <w:rPr>
                <w:rStyle w:val="ab"/>
                <w:rFonts w:hint="eastAsia"/>
                <w:noProof/>
              </w:rPr>
              <w:t>（四）项目绩效目标情况</w:t>
            </w:r>
            <w:r>
              <w:rPr>
                <w:noProof/>
                <w:webHidden/>
              </w:rPr>
              <w:tab/>
            </w:r>
            <w:r>
              <w:rPr>
                <w:noProof/>
                <w:webHidden/>
              </w:rPr>
              <w:fldChar w:fldCharType="begin"/>
            </w:r>
            <w:r>
              <w:rPr>
                <w:noProof/>
                <w:webHidden/>
              </w:rPr>
              <w:instrText xml:space="preserve"> PAGEREF _Toc27384725 \h </w:instrText>
            </w:r>
            <w:r>
              <w:rPr>
                <w:noProof/>
                <w:webHidden/>
              </w:rPr>
            </w:r>
            <w:r>
              <w:rPr>
                <w:noProof/>
                <w:webHidden/>
              </w:rPr>
              <w:fldChar w:fldCharType="separate"/>
            </w:r>
            <w:r>
              <w:rPr>
                <w:noProof/>
                <w:webHidden/>
              </w:rPr>
              <w:t>7</w:t>
            </w:r>
            <w:r>
              <w:rPr>
                <w:noProof/>
                <w:webHidden/>
              </w:rPr>
              <w:fldChar w:fldCharType="end"/>
            </w:r>
          </w:hyperlink>
        </w:p>
        <w:p w:rsidR="00252633" w:rsidRDefault="00252633">
          <w:pPr>
            <w:pStyle w:val="10"/>
            <w:rPr>
              <w:noProof/>
            </w:rPr>
          </w:pPr>
          <w:hyperlink w:anchor="_Toc27384726" w:history="1">
            <w:r w:rsidRPr="00BA0563">
              <w:rPr>
                <w:rStyle w:val="ab"/>
                <w:rFonts w:hint="eastAsia"/>
                <w:noProof/>
              </w:rPr>
              <w:t>二、项目实施情况</w:t>
            </w:r>
            <w:r>
              <w:rPr>
                <w:noProof/>
                <w:webHidden/>
              </w:rPr>
              <w:tab/>
            </w:r>
            <w:r>
              <w:rPr>
                <w:noProof/>
                <w:webHidden/>
              </w:rPr>
              <w:fldChar w:fldCharType="begin"/>
            </w:r>
            <w:r>
              <w:rPr>
                <w:noProof/>
                <w:webHidden/>
              </w:rPr>
              <w:instrText xml:space="preserve"> PAGEREF _Toc27384726 \h </w:instrText>
            </w:r>
            <w:r>
              <w:rPr>
                <w:noProof/>
                <w:webHidden/>
              </w:rPr>
            </w:r>
            <w:r>
              <w:rPr>
                <w:noProof/>
                <w:webHidden/>
              </w:rPr>
              <w:fldChar w:fldCharType="separate"/>
            </w:r>
            <w:r>
              <w:rPr>
                <w:noProof/>
                <w:webHidden/>
              </w:rPr>
              <w:t>9</w:t>
            </w:r>
            <w:r>
              <w:rPr>
                <w:noProof/>
                <w:webHidden/>
              </w:rPr>
              <w:fldChar w:fldCharType="end"/>
            </w:r>
          </w:hyperlink>
        </w:p>
        <w:p w:rsidR="00252633" w:rsidRDefault="00252633">
          <w:pPr>
            <w:pStyle w:val="20"/>
            <w:rPr>
              <w:noProof/>
            </w:rPr>
          </w:pPr>
          <w:hyperlink w:anchor="_Toc27384727" w:history="1">
            <w:r w:rsidRPr="00BA0563">
              <w:rPr>
                <w:rStyle w:val="ab"/>
                <w:rFonts w:hint="eastAsia"/>
                <w:noProof/>
              </w:rPr>
              <w:t>（一）项目的组织管理情况</w:t>
            </w:r>
            <w:r>
              <w:rPr>
                <w:noProof/>
                <w:webHidden/>
              </w:rPr>
              <w:tab/>
            </w:r>
            <w:r>
              <w:rPr>
                <w:noProof/>
                <w:webHidden/>
              </w:rPr>
              <w:fldChar w:fldCharType="begin"/>
            </w:r>
            <w:r>
              <w:rPr>
                <w:noProof/>
                <w:webHidden/>
              </w:rPr>
              <w:instrText xml:space="preserve"> PAGEREF _Toc27384727 \h </w:instrText>
            </w:r>
            <w:r>
              <w:rPr>
                <w:noProof/>
                <w:webHidden/>
              </w:rPr>
            </w:r>
            <w:r>
              <w:rPr>
                <w:noProof/>
                <w:webHidden/>
              </w:rPr>
              <w:fldChar w:fldCharType="separate"/>
            </w:r>
            <w:r>
              <w:rPr>
                <w:noProof/>
                <w:webHidden/>
              </w:rPr>
              <w:t>9</w:t>
            </w:r>
            <w:r>
              <w:rPr>
                <w:noProof/>
                <w:webHidden/>
              </w:rPr>
              <w:fldChar w:fldCharType="end"/>
            </w:r>
          </w:hyperlink>
        </w:p>
        <w:p w:rsidR="00252633" w:rsidRDefault="00252633">
          <w:pPr>
            <w:pStyle w:val="20"/>
            <w:rPr>
              <w:noProof/>
            </w:rPr>
          </w:pPr>
          <w:hyperlink w:anchor="_Toc27384728" w:history="1">
            <w:r w:rsidRPr="00BA0563">
              <w:rPr>
                <w:rStyle w:val="ab"/>
                <w:rFonts w:hint="eastAsia"/>
                <w:noProof/>
              </w:rPr>
              <w:t>（二）项目的财务管理情况</w:t>
            </w:r>
            <w:r>
              <w:rPr>
                <w:noProof/>
                <w:webHidden/>
              </w:rPr>
              <w:tab/>
            </w:r>
            <w:r>
              <w:rPr>
                <w:noProof/>
                <w:webHidden/>
              </w:rPr>
              <w:fldChar w:fldCharType="begin"/>
            </w:r>
            <w:r>
              <w:rPr>
                <w:noProof/>
                <w:webHidden/>
              </w:rPr>
              <w:instrText xml:space="preserve"> PAGEREF _Toc27384728 \h </w:instrText>
            </w:r>
            <w:r>
              <w:rPr>
                <w:noProof/>
                <w:webHidden/>
              </w:rPr>
            </w:r>
            <w:r>
              <w:rPr>
                <w:noProof/>
                <w:webHidden/>
              </w:rPr>
              <w:fldChar w:fldCharType="separate"/>
            </w:r>
            <w:r>
              <w:rPr>
                <w:noProof/>
                <w:webHidden/>
              </w:rPr>
              <w:t>9</w:t>
            </w:r>
            <w:r>
              <w:rPr>
                <w:noProof/>
                <w:webHidden/>
              </w:rPr>
              <w:fldChar w:fldCharType="end"/>
            </w:r>
          </w:hyperlink>
        </w:p>
        <w:p w:rsidR="00252633" w:rsidRDefault="00252633">
          <w:pPr>
            <w:pStyle w:val="10"/>
            <w:rPr>
              <w:noProof/>
            </w:rPr>
          </w:pPr>
          <w:hyperlink w:anchor="_Toc27384729" w:history="1">
            <w:r w:rsidRPr="00BA0563">
              <w:rPr>
                <w:rStyle w:val="ab"/>
                <w:rFonts w:hint="eastAsia"/>
                <w:noProof/>
              </w:rPr>
              <w:t>三、项目绩效评价指标体系设计</w:t>
            </w:r>
            <w:r>
              <w:rPr>
                <w:noProof/>
                <w:webHidden/>
              </w:rPr>
              <w:tab/>
            </w:r>
            <w:r>
              <w:rPr>
                <w:noProof/>
                <w:webHidden/>
              </w:rPr>
              <w:fldChar w:fldCharType="begin"/>
            </w:r>
            <w:r>
              <w:rPr>
                <w:noProof/>
                <w:webHidden/>
              </w:rPr>
              <w:instrText xml:space="preserve"> PAGEREF _Toc27384729 \h </w:instrText>
            </w:r>
            <w:r>
              <w:rPr>
                <w:noProof/>
                <w:webHidden/>
              </w:rPr>
            </w:r>
            <w:r>
              <w:rPr>
                <w:noProof/>
                <w:webHidden/>
              </w:rPr>
              <w:fldChar w:fldCharType="separate"/>
            </w:r>
            <w:r>
              <w:rPr>
                <w:noProof/>
                <w:webHidden/>
              </w:rPr>
              <w:t>10</w:t>
            </w:r>
            <w:r>
              <w:rPr>
                <w:noProof/>
                <w:webHidden/>
              </w:rPr>
              <w:fldChar w:fldCharType="end"/>
            </w:r>
          </w:hyperlink>
        </w:p>
        <w:p w:rsidR="00252633" w:rsidRDefault="00252633">
          <w:pPr>
            <w:pStyle w:val="20"/>
            <w:rPr>
              <w:noProof/>
            </w:rPr>
          </w:pPr>
          <w:hyperlink w:anchor="_Toc27384730" w:history="1">
            <w:r w:rsidRPr="00BA0563">
              <w:rPr>
                <w:rStyle w:val="ab"/>
                <w:rFonts w:hint="eastAsia"/>
                <w:noProof/>
              </w:rPr>
              <w:t>（一）绩效评价指标的确立原则</w:t>
            </w:r>
            <w:r>
              <w:rPr>
                <w:noProof/>
                <w:webHidden/>
              </w:rPr>
              <w:tab/>
            </w:r>
            <w:r>
              <w:rPr>
                <w:noProof/>
                <w:webHidden/>
              </w:rPr>
              <w:fldChar w:fldCharType="begin"/>
            </w:r>
            <w:r>
              <w:rPr>
                <w:noProof/>
                <w:webHidden/>
              </w:rPr>
              <w:instrText xml:space="preserve"> PAGEREF _Toc27384730 \h </w:instrText>
            </w:r>
            <w:r>
              <w:rPr>
                <w:noProof/>
                <w:webHidden/>
              </w:rPr>
            </w:r>
            <w:r>
              <w:rPr>
                <w:noProof/>
                <w:webHidden/>
              </w:rPr>
              <w:fldChar w:fldCharType="separate"/>
            </w:r>
            <w:r>
              <w:rPr>
                <w:noProof/>
                <w:webHidden/>
              </w:rPr>
              <w:t>10</w:t>
            </w:r>
            <w:r>
              <w:rPr>
                <w:noProof/>
                <w:webHidden/>
              </w:rPr>
              <w:fldChar w:fldCharType="end"/>
            </w:r>
          </w:hyperlink>
        </w:p>
        <w:p w:rsidR="00252633" w:rsidRDefault="00252633">
          <w:pPr>
            <w:pStyle w:val="20"/>
            <w:rPr>
              <w:noProof/>
            </w:rPr>
          </w:pPr>
          <w:hyperlink w:anchor="_Toc27384731" w:history="1">
            <w:r w:rsidRPr="00BA0563">
              <w:rPr>
                <w:rStyle w:val="ab"/>
                <w:rFonts w:hint="eastAsia"/>
                <w:noProof/>
              </w:rPr>
              <w:t>（二）绩效评价方法的选用</w:t>
            </w:r>
            <w:r>
              <w:rPr>
                <w:noProof/>
                <w:webHidden/>
              </w:rPr>
              <w:tab/>
            </w:r>
            <w:r>
              <w:rPr>
                <w:noProof/>
                <w:webHidden/>
              </w:rPr>
              <w:fldChar w:fldCharType="begin"/>
            </w:r>
            <w:r>
              <w:rPr>
                <w:noProof/>
                <w:webHidden/>
              </w:rPr>
              <w:instrText xml:space="preserve"> PAGEREF _Toc27384731 \h </w:instrText>
            </w:r>
            <w:r>
              <w:rPr>
                <w:noProof/>
                <w:webHidden/>
              </w:rPr>
            </w:r>
            <w:r>
              <w:rPr>
                <w:noProof/>
                <w:webHidden/>
              </w:rPr>
              <w:fldChar w:fldCharType="separate"/>
            </w:r>
            <w:r>
              <w:rPr>
                <w:noProof/>
                <w:webHidden/>
              </w:rPr>
              <w:t>11</w:t>
            </w:r>
            <w:r>
              <w:rPr>
                <w:noProof/>
                <w:webHidden/>
              </w:rPr>
              <w:fldChar w:fldCharType="end"/>
            </w:r>
          </w:hyperlink>
        </w:p>
        <w:p w:rsidR="00252633" w:rsidRDefault="00252633">
          <w:pPr>
            <w:pStyle w:val="20"/>
            <w:rPr>
              <w:noProof/>
            </w:rPr>
          </w:pPr>
          <w:hyperlink w:anchor="_Toc27384732" w:history="1">
            <w:r w:rsidRPr="00BA0563">
              <w:rPr>
                <w:rStyle w:val="ab"/>
                <w:rFonts w:hint="eastAsia"/>
                <w:noProof/>
              </w:rPr>
              <w:t>（三）绩效评价标准的确定</w:t>
            </w:r>
            <w:r>
              <w:rPr>
                <w:noProof/>
                <w:webHidden/>
              </w:rPr>
              <w:tab/>
            </w:r>
            <w:r>
              <w:rPr>
                <w:noProof/>
                <w:webHidden/>
              </w:rPr>
              <w:fldChar w:fldCharType="begin"/>
            </w:r>
            <w:r>
              <w:rPr>
                <w:noProof/>
                <w:webHidden/>
              </w:rPr>
              <w:instrText xml:space="preserve"> PAGEREF _Toc27384732 \h </w:instrText>
            </w:r>
            <w:r>
              <w:rPr>
                <w:noProof/>
                <w:webHidden/>
              </w:rPr>
            </w:r>
            <w:r>
              <w:rPr>
                <w:noProof/>
                <w:webHidden/>
              </w:rPr>
              <w:fldChar w:fldCharType="separate"/>
            </w:r>
            <w:r>
              <w:rPr>
                <w:noProof/>
                <w:webHidden/>
              </w:rPr>
              <w:t>13</w:t>
            </w:r>
            <w:r>
              <w:rPr>
                <w:noProof/>
                <w:webHidden/>
              </w:rPr>
              <w:fldChar w:fldCharType="end"/>
            </w:r>
          </w:hyperlink>
        </w:p>
        <w:p w:rsidR="00252633" w:rsidRDefault="00252633">
          <w:pPr>
            <w:pStyle w:val="20"/>
            <w:rPr>
              <w:noProof/>
            </w:rPr>
          </w:pPr>
          <w:hyperlink w:anchor="_Toc27384733" w:history="1">
            <w:r w:rsidRPr="00BA0563">
              <w:rPr>
                <w:rStyle w:val="ab"/>
                <w:rFonts w:hint="eastAsia"/>
                <w:noProof/>
              </w:rPr>
              <w:t>（四）绩效评价指标体系及评分标准</w:t>
            </w:r>
            <w:r>
              <w:rPr>
                <w:noProof/>
                <w:webHidden/>
              </w:rPr>
              <w:tab/>
            </w:r>
            <w:r>
              <w:rPr>
                <w:noProof/>
                <w:webHidden/>
              </w:rPr>
              <w:fldChar w:fldCharType="begin"/>
            </w:r>
            <w:r>
              <w:rPr>
                <w:noProof/>
                <w:webHidden/>
              </w:rPr>
              <w:instrText xml:space="preserve"> PAGEREF _Toc27384733 \h </w:instrText>
            </w:r>
            <w:r>
              <w:rPr>
                <w:noProof/>
                <w:webHidden/>
              </w:rPr>
            </w:r>
            <w:r>
              <w:rPr>
                <w:noProof/>
                <w:webHidden/>
              </w:rPr>
              <w:fldChar w:fldCharType="separate"/>
            </w:r>
            <w:r>
              <w:rPr>
                <w:noProof/>
                <w:webHidden/>
              </w:rPr>
              <w:t>13</w:t>
            </w:r>
            <w:r>
              <w:rPr>
                <w:noProof/>
                <w:webHidden/>
              </w:rPr>
              <w:fldChar w:fldCharType="end"/>
            </w:r>
          </w:hyperlink>
        </w:p>
        <w:p w:rsidR="00252633" w:rsidRDefault="00252633">
          <w:pPr>
            <w:pStyle w:val="10"/>
            <w:rPr>
              <w:noProof/>
            </w:rPr>
          </w:pPr>
          <w:hyperlink w:anchor="_Toc27384734" w:history="1">
            <w:r w:rsidRPr="00BA0563">
              <w:rPr>
                <w:rStyle w:val="ab"/>
                <w:rFonts w:hint="eastAsia"/>
                <w:noProof/>
              </w:rPr>
              <w:t>四、项目绩效评价分析</w:t>
            </w:r>
            <w:r>
              <w:rPr>
                <w:noProof/>
                <w:webHidden/>
              </w:rPr>
              <w:tab/>
            </w:r>
            <w:r>
              <w:rPr>
                <w:noProof/>
                <w:webHidden/>
              </w:rPr>
              <w:fldChar w:fldCharType="begin"/>
            </w:r>
            <w:r>
              <w:rPr>
                <w:noProof/>
                <w:webHidden/>
              </w:rPr>
              <w:instrText xml:space="preserve"> PAGEREF _Toc27384734 \h </w:instrText>
            </w:r>
            <w:r>
              <w:rPr>
                <w:noProof/>
                <w:webHidden/>
              </w:rPr>
            </w:r>
            <w:r>
              <w:rPr>
                <w:noProof/>
                <w:webHidden/>
              </w:rPr>
              <w:fldChar w:fldCharType="separate"/>
            </w:r>
            <w:r>
              <w:rPr>
                <w:noProof/>
                <w:webHidden/>
              </w:rPr>
              <w:t>18</w:t>
            </w:r>
            <w:r>
              <w:rPr>
                <w:noProof/>
                <w:webHidden/>
              </w:rPr>
              <w:fldChar w:fldCharType="end"/>
            </w:r>
          </w:hyperlink>
        </w:p>
        <w:p w:rsidR="00252633" w:rsidRDefault="00252633">
          <w:pPr>
            <w:pStyle w:val="20"/>
            <w:rPr>
              <w:noProof/>
            </w:rPr>
          </w:pPr>
          <w:hyperlink w:anchor="_Toc27384735" w:history="1">
            <w:r w:rsidRPr="00BA0563">
              <w:rPr>
                <w:rStyle w:val="ab"/>
                <w:rFonts w:hint="eastAsia"/>
                <w:noProof/>
              </w:rPr>
              <w:t>（一）立项与决策得分</w:t>
            </w:r>
            <w:r w:rsidRPr="00BA0563">
              <w:rPr>
                <w:rStyle w:val="ab"/>
                <w:noProof/>
              </w:rPr>
              <w:t xml:space="preserve">14.3 </w:t>
            </w:r>
            <w:r w:rsidRPr="00BA0563">
              <w:rPr>
                <w:rStyle w:val="ab"/>
                <w:rFonts w:hint="eastAsia"/>
                <w:noProof/>
              </w:rPr>
              <w:t>，满分</w:t>
            </w:r>
            <w:r w:rsidRPr="00BA0563">
              <w:rPr>
                <w:rStyle w:val="ab"/>
                <w:noProof/>
              </w:rPr>
              <w:t>15</w:t>
            </w:r>
            <w:r w:rsidRPr="00BA0563">
              <w:rPr>
                <w:rStyle w:val="ab"/>
                <w:rFonts w:hint="eastAsia"/>
                <w:noProof/>
              </w:rPr>
              <w:t>分</w:t>
            </w:r>
            <w:r>
              <w:rPr>
                <w:noProof/>
                <w:webHidden/>
              </w:rPr>
              <w:tab/>
            </w:r>
            <w:r>
              <w:rPr>
                <w:noProof/>
                <w:webHidden/>
              </w:rPr>
              <w:fldChar w:fldCharType="begin"/>
            </w:r>
            <w:r>
              <w:rPr>
                <w:noProof/>
                <w:webHidden/>
              </w:rPr>
              <w:instrText xml:space="preserve"> PAGEREF _Toc27384735 \h </w:instrText>
            </w:r>
            <w:r>
              <w:rPr>
                <w:noProof/>
                <w:webHidden/>
              </w:rPr>
            </w:r>
            <w:r>
              <w:rPr>
                <w:noProof/>
                <w:webHidden/>
              </w:rPr>
              <w:fldChar w:fldCharType="separate"/>
            </w:r>
            <w:r>
              <w:rPr>
                <w:noProof/>
                <w:webHidden/>
              </w:rPr>
              <w:t>18</w:t>
            </w:r>
            <w:r>
              <w:rPr>
                <w:noProof/>
                <w:webHidden/>
              </w:rPr>
              <w:fldChar w:fldCharType="end"/>
            </w:r>
          </w:hyperlink>
        </w:p>
        <w:p w:rsidR="00252633" w:rsidRDefault="00252633">
          <w:pPr>
            <w:pStyle w:val="20"/>
            <w:rPr>
              <w:noProof/>
            </w:rPr>
          </w:pPr>
          <w:hyperlink w:anchor="_Toc27384736" w:history="1">
            <w:r w:rsidRPr="00BA0563">
              <w:rPr>
                <w:rStyle w:val="ab"/>
                <w:rFonts w:hint="eastAsia"/>
                <w:noProof/>
              </w:rPr>
              <w:t>（二）投入与过程得分</w:t>
            </w:r>
            <w:r w:rsidRPr="00BA0563">
              <w:rPr>
                <w:rStyle w:val="ab"/>
                <w:noProof/>
              </w:rPr>
              <w:t>22.7</w:t>
            </w:r>
            <w:r w:rsidRPr="00BA0563">
              <w:rPr>
                <w:rStyle w:val="ab"/>
                <w:rFonts w:hint="eastAsia"/>
                <w:noProof/>
              </w:rPr>
              <w:t>，满分</w:t>
            </w:r>
            <w:r w:rsidRPr="00BA0563">
              <w:rPr>
                <w:rStyle w:val="ab"/>
                <w:noProof/>
              </w:rPr>
              <w:t>25</w:t>
            </w:r>
            <w:r w:rsidRPr="00BA0563">
              <w:rPr>
                <w:rStyle w:val="ab"/>
                <w:rFonts w:hint="eastAsia"/>
                <w:noProof/>
              </w:rPr>
              <w:t>分</w:t>
            </w:r>
            <w:r>
              <w:rPr>
                <w:noProof/>
                <w:webHidden/>
              </w:rPr>
              <w:tab/>
            </w:r>
            <w:r>
              <w:rPr>
                <w:noProof/>
                <w:webHidden/>
              </w:rPr>
              <w:fldChar w:fldCharType="begin"/>
            </w:r>
            <w:r>
              <w:rPr>
                <w:noProof/>
                <w:webHidden/>
              </w:rPr>
              <w:instrText xml:space="preserve"> PAGEREF _Toc27384736 \h </w:instrText>
            </w:r>
            <w:r>
              <w:rPr>
                <w:noProof/>
                <w:webHidden/>
              </w:rPr>
            </w:r>
            <w:r>
              <w:rPr>
                <w:noProof/>
                <w:webHidden/>
              </w:rPr>
              <w:fldChar w:fldCharType="separate"/>
            </w:r>
            <w:r>
              <w:rPr>
                <w:noProof/>
                <w:webHidden/>
              </w:rPr>
              <w:t>19</w:t>
            </w:r>
            <w:r>
              <w:rPr>
                <w:noProof/>
                <w:webHidden/>
              </w:rPr>
              <w:fldChar w:fldCharType="end"/>
            </w:r>
          </w:hyperlink>
        </w:p>
        <w:p w:rsidR="00252633" w:rsidRDefault="00252633">
          <w:pPr>
            <w:pStyle w:val="20"/>
            <w:rPr>
              <w:noProof/>
            </w:rPr>
          </w:pPr>
          <w:hyperlink w:anchor="_Toc27384737" w:history="1">
            <w:r w:rsidRPr="00BA0563">
              <w:rPr>
                <w:rStyle w:val="ab"/>
                <w:rFonts w:hint="eastAsia"/>
                <w:noProof/>
              </w:rPr>
              <w:t>（三）产出与绩效得分</w:t>
            </w:r>
            <w:r w:rsidRPr="00BA0563">
              <w:rPr>
                <w:rStyle w:val="ab"/>
                <w:noProof/>
              </w:rPr>
              <w:t>56.2</w:t>
            </w:r>
            <w:r w:rsidRPr="00BA0563">
              <w:rPr>
                <w:rStyle w:val="ab"/>
                <w:rFonts w:hint="eastAsia"/>
                <w:noProof/>
              </w:rPr>
              <w:t>，满分</w:t>
            </w:r>
            <w:r w:rsidRPr="00BA0563">
              <w:rPr>
                <w:rStyle w:val="ab"/>
                <w:noProof/>
              </w:rPr>
              <w:t>60</w:t>
            </w:r>
            <w:r w:rsidRPr="00BA0563">
              <w:rPr>
                <w:rStyle w:val="ab"/>
                <w:rFonts w:hint="eastAsia"/>
                <w:noProof/>
              </w:rPr>
              <w:t>分</w:t>
            </w:r>
            <w:r>
              <w:rPr>
                <w:noProof/>
                <w:webHidden/>
              </w:rPr>
              <w:tab/>
            </w:r>
            <w:r>
              <w:rPr>
                <w:noProof/>
                <w:webHidden/>
              </w:rPr>
              <w:fldChar w:fldCharType="begin"/>
            </w:r>
            <w:r>
              <w:rPr>
                <w:noProof/>
                <w:webHidden/>
              </w:rPr>
              <w:instrText xml:space="preserve"> PAGEREF _Toc27384737 \h </w:instrText>
            </w:r>
            <w:r>
              <w:rPr>
                <w:noProof/>
                <w:webHidden/>
              </w:rPr>
            </w:r>
            <w:r>
              <w:rPr>
                <w:noProof/>
                <w:webHidden/>
              </w:rPr>
              <w:fldChar w:fldCharType="separate"/>
            </w:r>
            <w:r>
              <w:rPr>
                <w:noProof/>
                <w:webHidden/>
              </w:rPr>
              <w:t>20</w:t>
            </w:r>
            <w:r>
              <w:rPr>
                <w:noProof/>
                <w:webHidden/>
              </w:rPr>
              <w:fldChar w:fldCharType="end"/>
            </w:r>
          </w:hyperlink>
        </w:p>
        <w:p w:rsidR="00252633" w:rsidRDefault="00252633">
          <w:pPr>
            <w:pStyle w:val="10"/>
            <w:rPr>
              <w:noProof/>
            </w:rPr>
          </w:pPr>
          <w:hyperlink w:anchor="_Toc27384738" w:history="1">
            <w:r w:rsidRPr="00BA0563">
              <w:rPr>
                <w:rStyle w:val="ab"/>
                <w:rFonts w:hint="eastAsia"/>
                <w:noProof/>
              </w:rPr>
              <w:t>五、存在的问题</w:t>
            </w:r>
            <w:r>
              <w:rPr>
                <w:noProof/>
                <w:webHidden/>
              </w:rPr>
              <w:tab/>
            </w:r>
            <w:r>
              <w:rPr>
                <w:noProof/>
                <w:webHidden/>
              </w:rPr>
              <w:fldChar w:fldCharType="begin"/>
            </w:r>
            <w:r>
              <w:rPr>
                <w:noProof/>
                <w:webHidden/>
              </w:rPr>
              <w:instrText xml:space="preserve"> PAGEREF _Toc27384738 \h </w:instrText>
            </w:r>
            <w:r>
              <w:rPr>
                <w:noProof/>
                <w:webHidden/>
              </w:rPr>
            </w:r>
            <w:r>
              <w:rPr>
                <w:noProof/>
                <w:webHidden/>
              </w:rPr>
              <w:fldChar w:fldCharType="separate"/>
            </w:r>
            <w:r>
              <w:rPr>
                <w:noProof/>
                <w:webHidden/>
              </w:rPr>
              <w:t>22</w:t>
            </w:r>
            <w:r>
              <w:rPr>
                <w:noProof/>
                <w:webHidden/>
              </w:rPr>
              <w:fldChar w:fldCharType="end"/>
            </w:r>
          </w:hyperlink>
        </w:p>
        <w:p w:rsidR="00252633" w:rsidRDefault="00252633">
          <w:pPr>
            <w:pStyle w:val="20"/>
            <w:rPr>
              <w:noProof/>
            </w:rPr>
          </w:pPr>
          <w:hyperlink w:anchor="_Toc27384739" w:history="1">
            <w:r w:rsidRPr="00BA0563">
              <w:rPr>
                <w:rStyle w:val="ab"/>
                <w:rFonts w:hint="eastAsia"/>
                <w:noProof/>
              </w:rPr>
              <w:t>（一）产出质量指标设置不尽合理</w:t>
            </w:r>
            <w:r>
              <w:rPr>
                <w:noProof/>
                <w:webHidden/>
              </w:rPr>
              <w:tab/>
            </w:r>
            <w:r>
              <w:rPr>
                <w:noProof/>
                <w:webHidden/>
              </w:rPr>
              <w:fldChar w:fldCharType="begin"/>
            </w:r>
            <w:r>
              <w:rPr>
                <w:noProof/>
                <w:webHidden/>
              </w:rPr>
              <w:instrText xml:space="preserve"> PAGEREF _Toc27384739 \h </w:instrText>
            </w:r>
            <w:r>
              <w:rPr>
                <w:noProof/>
                <w:webHidden/>
              </w:rPr>
            </w:r>
            <w:r>
              <w:rPr>
                <w:noProof/>
                <w:webHidden/>
              </w:rPr>
              <w:fldChar w:fldCharType="separate"/>
            </w:r>
            <w:r>
              <w:rPr>
                <w:noProof/>
                <w:webHidden/>
              </w:rPr>
              <w:t>22</w:t>
            </w:r>
            <w:r>
              <w:rPr>
                <w:noProof/>
                <w:webHidden/>
              </w:rPr>
              <w:fldChar w:fldCharType="end"/>
            </w:r>
          </w:hyperlink>
        </w:p>
        <w:p w:rsidR="00252633" w:rsidRDefault="00252633">
          <w:pPr>
            <w:pStyle w:val="20"/>
            <w:rPr>
              <w:noProof/>
            </w:rPr>
          </w:pPr>
          <w:hyperlink w:anchor="_Toc27384740" w:history="1">
            <w:r w:rsidRPr="00BA0563">
              <w:rPr>
                <w:rStyle w:val="ab"/>
                <w:rFonts w:hint="eastAsia"/>
                <w:noProof/>
              </w:rPr>
              <w:t>（二）资金安排与目标任务的匹配度方面有所欠缺</w:t>
            </w:r>
            <w:r>
              <w:rPr>
                <w:noProof/>
                <w:webHidden/>
              </w:rPr>
              <w:tab/>
            </w:r>
            <w:r>
              <w:rPr>
                <w:noProof/>
                <w:webHidden/>
              </w:rPr>
              <w:fldChar w:fldCharType="begin"/>
            </w:r>
            <w:r>
              <w:rPr>
                <w:noProof/>
                <w:webHidden/>
              </w:rPr>
              <w:instrText xml:space="preserve"> PAGEREF _Toc27384740 \h </w:instrText>
            </w:r>
            <w:r>
              <w:rPr>
                <w:noProof/>
                <w:webHidden/>
              </w:rPr>
            </w:r>
            <w:r>
              <w:rPr>
                <w:noProof/>
                <w:webHidden/>
              </w:rPr>
              <w:fldChar w:fldCharType="separate"/>
            </w:r>
            <w:r>
              <w:rPr>
                <w:noProof/>
                <w:webHidden/>
              </w:rPr>
              <w:t>22</w:t>
            </w:r>
            <w:r>
              <w:rPr>
                <w:noProof/>
                <w:webHidden/>
              </w:rPr>
              <w:fldChar w:fldCharType="end"/>
            </w:r>
          </w:hyperlink>
        </w:p>
        <w:p w:rsidR="00252633" w:rsidRDefault="00252633">
          <w:pPr>
            <w:pStyle w:val="20"/>
            <w:rPr>
              <w:noProof/>
            </w:rPr>
          </w:pPr>
          <w:hyperlink w:anchor="_Toc27384741" w:history="1">
            <w:r w:rsidRPr="00BA0563">
              <w:rPr>
                <w:rStyle w:val="ab"/>
                <w:rFonts w:hint="eastAsia"/>
                <w:noProof/>
              </w:rPr>
              <w:t>（三）享受职业培训补贴人员数量方面完成比例较低</w:t>
            </w:r>
            <w:r>
              <w:rPr>
                <w:noProof/>
                <w:webHidden/>
              </w:rPr>
              <w:tab/>
            </w:r>
            <w:r>
              <w:rPr>
                <w:noProof/>
                <w:webHidden/>
              </w:rPr>
              <w:fldChar w:fldCharType="begin"/>
            </w:r>
            <w:r>
              <w:rPr>
                <w:noProof/>
                <w:webHidden/>
              </w:rPr>
              <w:instrText xml:space="preserve"> PAGEREF _Toc27384741 \h </w:instrText>
            </w:r>
            <w:r>
              <w:rPr>
                <w:noProof/>
                <w:webHidden/>
              </w:rPr>
            </w:r>
            <w:r>
              <w:rPr>
                <w:noProof/>
                <w:webHidden/>
              </w:rPr>
              <w:fldChar w:fldCharType="separate"/>
            </w:r>
            <w:r>
              <w:rPr>
                <w:noProof/>
                <w:webHidden/>
              </w:rPr>
              <w:t>23</w:t>
            </w:r>
            <w:r>
              <w:rPr>
                <w:noProof/>
                <w:webHidden/>
              </w:rPr>
              <w:fldChar w:fldCharType="end"/>
            </w:r>
          </w:hyperlink>
        </w:p>
        <w:p w:rsidR="00252633" w:rsidRDefault="00252633">
          <w:pPr>
            <w:pStyle w:val="10"/>
            <w:rPr>
              <w:noProof/>
            </w:rPr>
          </w:pPr>
          <w:hyperlink w:anchor="_Toc27384742" w:history="1">
            <w:r w:rsidRPr="00BA0563">
              <w:rPr>
                <w:rStyle w:val="ab"/>
                <w:rFonts w:hint="eastAsia"/>
                <w:noProof/>
              </w:rPr>
              <w:t>六、改进措施与建议</w:t>
            </w:r>
            <w:r>
              <w:rPr>
                <w:noProof/>
                <w:webHidden/>
              </w:rPr>
              <w:tab/>
            </w:r>
            <w:r>
              <w:rPr>
                <w:noProof/>
                <w:webHidden/>
              </w:rPr>
              <w:fldChar w:fldCharType="begin"/>
            </w:r>
            <w:r>
              <w:rPr>
                <w:noProof/>
                <w:webHidden/>
              </w:rPr>
              <w:instrText xml:space="preserve"> PAGEREF _Toc27384742 \h </w:instrText>
            </w:r>
            <w:r>
              <w:rPr>
                <w:noProof/>
                <w:webHidden/>
              </w:rPr>
            </w:r>
            <w:r>
              <w:rPr>
                <w:noProof/>
                <w:webHidden/>
              </w:rPr>
              <w:fldChar w:fldCharType="separate"/>
            </w:r>
            <w:r>
              <w:rPr>
                <w:noProof/>
                <w:webHidden/>
              </w:rPr>
              <w:t>23</w:t>
            </w:r>
            <w:r>
              <w:rPr>
                <w:noProof/>
                <w:webHidden/>
              </w:rPr>
              <w:fldChar w:fldCharType="end"/>
            </w:r>
          </w:hyperlink>
        </w:p>
        <w:p w:rsidR="00252633" w:rsidRDefault="00252633">
          <w:pPr>
            <w:pStyle w:val="20"/>
            <w:rPr>
              <w:noProof/>
            </w:rPr>
          </w:pPr>
          <w:hyperlink w:anchor="_Toc27384743" w:history="1">
            <w:r w:rsidRPr="00BA0563">
              <w:rPr>
                <w:rStyle w:val="ab"/>
                <w:rFonts w:hint="eastAsia"/>
                <w:noProof/>
              </w:rPr>
              <w:t>（一）提高项目产出质量水平，提升专项资金整体绩效</w:t>
            </w:r>
            <w:r>
              <w:rPr>
                <w:noProof/>
                <w:webHidden/>
              </w:rPr>
              <w:tab/>
            </w:r>
            <w:r>
              <w:rPr>
                <w:noProof/>
                <w:webHidden/>
              </w:rPr>
              <w:fldChar w:fldCharType="begin"/>
            </w:r>
            <w:r>
              <w:rPr>
                <w:noProof/>
                <w:webHidden/>
              </w:rPr>
              <w:instrText xml:space="preserve"> PAGEREF _Toc27384743 \h </w:instrText>
            </w:r>
            <w:r>
              <w:rPr>
                <w:noProof/>
                <w:webHidden/>
              </w:rPr>
            </w:r>
            <w:r>
              <w:rPr>
                <w:noProof/>
                <w:webHidden/>
              </w:rPr>
              <w:fldChar w:fldCharType="separate"/>
            </w:r>
            <w:r>
              <w:rPr>
                <w:noProof/>
                <w:webHidden/>
              </w:rPr>
              <w:t>23</w:t>
            </w:r>
            <w:r>
              <w:rPr>
                <w:noProof/>
                <w:webHidden/>
              </w:rPr>
              <w:fldChar w:fldCharType="end"/>
            </w:r>
          </w:hyperlink>
        </w:p>
        <w:p w:rsidR="00252633" w:rsidRDefault="00252633">
          <w:pPr>
            <w:pStyle w:val="20"/>
            <w:rPr>
              <w:noProof/>
            </w:rPr>
          </w:pPr>
          <w:hyperlink w:anchor="_Toc27384744" w:history="1">
            <w:r w:rsidRPr="00BA0563">
              <w:rPr>
                <w:rStyle w:val="ab"/>
                <w:rFonts w:hint="eastAsia"/>
                <w:noProof/>
              </w:rPr>
              <w:t>（二）统筹安排预算资金，及时调整绩效目标</w:t>
            </w:r>
            <w:r>
              <w:rPr>
                <w:noProof/>
                <w:webHidden/>
              </w:rPr>
              <w:tab/>
            </w:r>
            <w:r>
              <w:rPr>
                <w:noProof/>
                <w:webHidden/>
              </w:rPr>
              <w:fldChar w:fldCharType="begin"/>
            </w:r>
            <w:r>
              <w:rPr>
                <w:noProof/>
                <w:webHidden/>
              </w:rPr>
              <w:instrText xml:space="preserve"> PAGEREF _Toc27384744 \h </w:instrText>
            </w:r>
            <w:r>
              <w:rPr>
                <w:noProof/>
                <w:webHidden/>
              </w:rPr>
            </w:r>
            <w:r>
              <w:rPr>
                <w:noProof/>
                <w:webHidden/>
              </w:rPr>
              <w:fldChar w:fldCharType="separate"/>
            </w:r>
            <w:r>
              <w:rPr>
                <w:noProof/>
                <w:webHidden/>
              </w:rPr>
              <w:t>23</w:t>
            </w:r>
            <w:r>
              <w:rPr>
                <w:noProof/>
                <w:webHidden/>
              </w:rPr>
              <w:fldChar w:fldCharType="end"/>
            </w:r>
          </w:hyperlink>
        </w:p>
        <w:p w:rsidR="00252633" w:rsidRDefault="00252633">
          <w:pPr>
            <w:pStyle w:val="20"/>
            <w:rPr>
              <w:noProof/>
            </w:rPr>
          </w:pPr>
          <w:hyperlink w:anchor="_Toc27384745" w:history="1">
            <w:r w:rsidRPr="00BA0563">
              <w:rPr>
                <w:rStyle w:val="ab"/>
                <w:rFonts w:hint="eastAsia"/>
                <w:noProof/>
              </w:rPr>
              <w:t>（三）加大职业培训力度，扩大</w:t>
            </w:r>
            <w:r w:rsidRPr="00BA0563">
              <w:rPr>
                <w:rStyle w:val="ab"/>
                <w:rFonts w:cs="Times New Roman" w:hint="eastAsia"/>
                <w:noProof/>
              </w:rPr>
              <w:t>享受职业培训补贴人员范围</w:t>
            </w:r>
            <w:r>
              <w:rPr>
                <w:noProof/>
                <w:webHidden/>
              </w:rPr>
              <w:tab/>
            </w:r>
            <w:r>
              <w:rPr>
                <w:noProof/>
                <w:webHidden/>
              </w:rPr>
              <w:fldChar w:fldCharType="begin"/>
            </w:r>
            <w:r>
              <w:rPr>
                <w:noProof/>
                <w:webHidden/>
              </w:rPr>
              <w:instrText xml:space="preserve"> PAGEREF _Toc27384745 \h </w:instrText>
            </w:r>
            <w:r>
              <w:rPr>
                <w:noProof/>
                <w:webHidden/>
              </w:rPr>
            </w:r>
            <w:r>
              <w:rPr>
                <w:noProof/>
                <w:webHidden/>
              </w:rPr>
              <w:fldChar w:fldCharType="separate"/>
            </w:r>
            <w:r>
              <w:rPr>
                <w:noProof/>
                <w:webHidden/>
              </w:rPr>
              <w:t>24</w:t>
            </w:r>
            <w:r>
              <w:rPr>
                <w:noProof/>
                <w:webHidden/>
              </w:rPr>
              <w:fldChar w:fldCharType="end"/>
            </w:r>
          </w:hyperlink>
        </w:p>
        <w:p w:rsidR="00252633" w:rsidRDefault="00252633">
          <w:pPr>
            <w:pStyle w:val="20"/>
            <w:rPr>
              <w:noProof/>
            </w:rPr>
          </w:pPr>
          <w:hyperlink w:anchor="_Toc27384746" w:history="1">
            <w:r w:rsidRPr="00BA0563">
              <w:rPr>
                <w:rStyle w:val="ab"/>
                <w:rFonts w:hint="eastAsia"/>
                <w:noProof/>
              </w:rPr>
              <w:t>（四）优化现有的补助政策项目与范围</w:t>
            </w:r>
            <w:r>
              <w:rPr>
                <w:noProof/>
                <w:webHidden/>
              </w:rPr>
              <w:tab/>
            </w:r>
            <w:r>
              <w:rPr>
                <w:noProof/>
                <w:webHidden/>
              </w:rPr>
              <w:fldChar w:fldCharType="begin"/>
            </w:r>
            <w:r>
              <w:rPr>
                <w:noProof/>
                <w:webHidden/>
              </w:rPr>
              <w:instrText xml:space="preserve"> PAGEREF _Toc27384746 \h </w:instrText>
            </w:r>
            <w:r>
              <w:rPr>
                <w:noProof/>
                <w:webHidden/>
              </w:rPr>
            </w:r>
            <w:r>
              <w:rPr>
                <w:noProof/>
                <w:webHidden/>
              </w:rPr>
              <w:fldChar w:fldCharType="separate"/>
            </w:r>
            <w:r>
              <w:rPr>
                <w:noProof/>
                <w:webHidden/>
              </w:rPr>
              <w:t>24</w:t>
            </w:r>
            <w:r>
              <w:rPr>
                <w:noProof/>
                <w:webHidden/>
              </w:rPr>
              <w:fldChar w:fldCharType="end"/>
            </w:r>
          </w:hyperlink>
        </w:p>
        <w:p w:rsidR="00252633" w:rsidRDefault="00252633">
          <w:pPr>
            <w:pStyle w:val="10"/>
            <w:rPr>
              <w:noProof/>
            </w:rPr>
          </w:pPr>
          <w:hyperlink w:anchor="_Toc27384747" w:history="1">
            <w:r w:rsidRPr="00BA0563">
              <w:rPr>
                <w:rStyle w:val="ab"/>
                <w:rFonts w:hint="eastAsia"/>
                <w:noProof/>
              </w:rPr>
              <w:t>七、其他需说明的事项</w:t>
            </w:r>
            <w:r>
              <w:rPr>
                <w:noProof/>
                <w:webHidden/>
              </w:rPr>
              <w:tab/>
            </w:r>
            <w:r>
              <w:rPr>
                <w:noProof/>
                <w:webHidden/>
              </w:rPr>
              <w:fldChar w:fldCharType="begin"/>
            </w:r>
            <w:r>
              <w:rPr>
                <w:noProof/>
                <w:webHidden/>
              </w:rPr>
              <w:instrText xml:space="preserve"> PAGEREF _Toc27384747 \h </w:instrText>
            </w:r>
            <w:r>
              <w:rPr>
                <w:noProof/>
                <w:webHidden/>
              </w:rPr>
            </w:r>
            <w:r>
              <w:rPr>
                <w:noProof/>
                <w:webHidden/>
              </w:rPr>
              <w:fldChar w:fldCharType="separate"/>
            </w:r>
            <w:r>
              <w:rPr>
                <w:noProof/>
                <w:webHidden/>
              </w:rPr>
              <w:t>25</w:t>
            </w:r>
            <w:r>
              <w:rPr>
                <w:noProof/>
                <w:webHidden/>
              </w:rPr>
              <w:fldChar w:fldCharType="end"/>
            </w:r>
          </w:hyperlink>
        </w:p>
        <w:p w:rsidR="00252633" w:rsidRDefault="00252633">
          <w:pPr>
            <w:pStyle w:val="20"/>
            <w:rPr>
              <w:noProof/>
            </w:rPr>
          </w:pPr>
          <w:hyperlink w:anchor="_Toc27384748" w:history="1">
            <w:r w:rsidRPr="00BA0563">
              <w:rPr>
                <w:rStyle w:val="ab"/>
                <w:rFonts w:hint="eastAsia"/>
                <w:noProof/>
              </w:rPr>
              <w:t>（一）评价团队说明</w:t>
            </w:r>
            <w:r>
              <w:rPr>
                <w:noProof/>
                <w:webHidden/>
              </w:rPr>
              <w:tab/>
            </w:r>
            <w:r>
              <w:rPr>
                <w:noProof/>
                <w:webHidden/>
              </w:rPr>
              <w:fldChar w:fldCharType="begin"/>
            </w:r>
            <w:r>
              <w:rPr>
                <w:noProof/>
                <w:webHidden/>
              </w:rPr>
              <w:instrText xml:space="preserve"> PAGEREF _Toc27384748 \h </w:instrText>
            </w:r>
            <w:r>
              <w:rPr>
                <w:noProof/>
                <w:webHidden/>
              </w:rPr>
            </w:r>
            <w:r>
              <w:rPr>
                <w:noProof/>
                <w:webHidden/>
              </w:rPr>
              <w:fldChar w:fldCharType="separate"/>
            </w:r>
            <w:r>
              <w:rPr>
                <w:noProof/>
                <w:webHidden/>
              </w:rPr>
              <w:t>25</w:t>
            </w:r>
            <w:r>
              <w:rPr>
                <w:noProof/>
                <w:webHidden/>
              </w:rPr>
              <w:fldChar w:fldCharType="end"/>
            </w:r>
          </w:hyperlink>
        </w:p>
        <w:p w:rsidR="00252633" w:rsidRDefault="00252633">
          <w:pPr>
            <w:pStyle w:val="20"/>
            <w:rPr>
              <w:noProof/>
            </w:rPr>
          </w:pPr>
          <w:hyperlink w:anchor="_Toc27384749" w:history="1">
            <w:r w:rsidRPr="00BA0563">
              <w:rPr>
                <w:rStyle w:val="ab"/>
                <w:rFonts w:hint="eastAsia"/>
                <w:noProof/>
              </w:rPr>
              <w:t>（二）评价结果说明</w:t>
            </w:r>
            <w:r>
              <w:rPr>
                <w:noProof/>
                <w:webHidden/>
              </w:rPr>
              <w:tab/>
            </w:r>
            <w:r>
              <w:rPr>
                <w:noProof/>
                <w:webHidden/>
              </w:rPr>
              <w:fldChar w:fldCharType="begin"/>
            </w:r>
            <w:r>
              <w:rPr>
                <w:noProof/>
                <w:webHidden/>
              </w:rPr>
              <w:instrText xml:space="preserve"> PAGEREF _Toc27384749 \h </w:instrText>
            </w:r>
            <w:r>
              <w:rPr>
                <w:noProof/>
                <w:webHidden/>
              </w:rPr>
            </w:r>
            <w:r>
              <w:rPr>
                <w:noProof/>
                <w:webHidden/>
              </w:rPr>
              <w:fldChar w:fldCharType="separate"/>
            </w:r>
            <w:r>
              <w:rPr>
                <w:noProof/>
                <w:webHidden/>
              </w:rPr>
              <w:t>25</w:t>
            </w:r>
            <w:r>
              <w:rPr>
                <w:noProof/>
                <w:webHidden/>
              </w:rPr>
              <w:fldChar w:fldCharType="end"/>
            </w:r>
          </w:hyperlink>
        </w:p>
        <w:p w:rsidR="00252633" w:rsidRDefault="00252633">
          <w:pPr>
            <w:pStyle w:val="10"/>
            <w:rPr>
              <w:noProof/>
            </w:rPr>
          </w:pPr>
          <w:hyperlink w:anchor="_Toc27384750" w:history="1">
            <w:r w:rsidRPr="00BA0563">
              <w:rPr>
                <w:rStyle w:val="ab"/>
                <w:rFonts w:hint="eastAsia"/>
                <w:noProof/>
              </w:rPr>
              <w:t>附录</w:t>
            </w:r>
            <w:r>
              <w:rPr>
                <w:noProof/>
                <w:webHidden/>
              </w:rPr>
              <w:tab/>
            </w:r>
            <w:r>
              <w:rPr>
                <w:noProof/>
                <w:webHidden/>
              </w:rPr>
              <w:fldChar w:fldCharType="begin"/>
            </w:r>
            <w:r>
              <w:rPr>
                <w:noProof/>
                <w:webHidden/>
              </w:rPr>
              <w:instrText xml:space="preserve"> PAGEREF _Toc27384750 \h </w:instrText>
            </w:r>
            <w:r>
              <w:rPr>
                <w:noProof/>
                <w:webHidden/>
              </w:rPr>
            </w:r>
            <w:r>
              <w:rPr>
                <w:noProof/>
                <w:webHidden/>
              </w:rPr>
              <w:fldChar w:fldCharType="separate"/>
            </w:r>
            <w:r>
              <w:rPr>
                <w:noProof/>
                <w:webHidden/>
              </w:rPr>
              <w:t>27</w:t>
            </w:r>
            <w:r>
              <w:rPr>
                <w:noProof/>
                <w:webHidden/>
              </w:rPr>
              <w:fldChar w:fldCharType="end"/>
            </w:r>
          </w:hyperlink>
        </w:p>
        <w:p w:rsidR="00252633" w:rsidRDefault="00252633">
          <w:pPr>
            <w:pStyle w:val="20"/>
            <w:rPr>
              <w:noProof/>
            </w:rPr>
          </w:pPr>
          <w:hyperlink w:anchor="_Toc27384751" w:history="1">
            <w:r w:rsidRPr="00BA0563">
              <w:rPr>
                <w:rStyle w:val="ab"/>
                <w:rFonts w:hint="eastAsia"/>
                <w:noProof/>
              </w:rPr>
              <w:t>附表</w:t>
            </w:r>
            <w:r w:rsidRPr="00BA0563">
              <w:rPr>
                <w:rStyle w:val="ab"/>
                <w:noProof/>
              </w:rPr>
              <w:t xml:space="preserve"> 2018</w:t>
            </w:r>
            <w:r w:rsidRPr="00BA0563">
              <w:rPr>
                <w:rStyle w:val="ab"/>
                <w:rFonts w:hint="eastAsia"/>
                <w:noProof/>
              </w:rPr>
              <w:t>年度莆田市就业专项资金绩效评分表</w:t>
            </w:r>
            <w:r w:rsidRPr="00BA0563">
              <w:rPr>
                <w:rStyle w:val="ab"/>
                <w:noProof/>
              </w:rPr>
              <w:t>——</w:t>
            </w:r>
            <w:r w:rsidRPr="00BA0563">
              <w:rPr>
                <w:rStyle w:val="ab"/>
                <w:rFonts w:hint="eastAsia"/>
                <w:noProof/>
              </w:rPr>
              <w:t>见</w:t>
            </w:r>
            <w:r w:rsidRPr="00BA0563">
              <w:rPr>
                <w:rStyle w:val="ab"/>
                <w:noProof/>
              </w:rPr>
              <w:t>EXCEL</w:t>
            </w:r>
            <w:r w:rsidRPr="00BA0563">
              <w:rPr>
                <w:rStyle w:val="ab"/>
                <w:rFonts w:hint="eastAsia"/>
                <w:noProof/>
              </w:rPr>
              <w:t>表</w:t>
            </w:r>
            <w:r>
              <w:rPr>
                <w:noProof/>
                <w:webHidden/>
              </w:rPr>
              <w:tab/>
            </w:r>
            <w:r>
              <w:rPr>
                <w:noProof/>
                <w:webHidden/>
              </w:rPr>
              <w:fldChar w:fldCharType="begin"/>
            </w:r>
            <w:r>
              <w:rPr>
                <w:noProof/>
                <w:webHidden/>
              </w:rPr>
              <w:instrText xml:space="preserve"> PAGEREF _Toc27384751 \h </w:instrText>
            </w:r>
            <w:r>
              <w:rPr>
                <w:noProof/>
                <w:webHidden/>
              </w:rPr>
            </w:r>
            <w:r>
              <w:rPr>
                <w:noProof/>
                <w:webHidden/>
              </w:rPr>
              <w:fldChar w:fldCharType="separate"/>
            </w:r>
            <w:r>
              <w:rPr>
                <w:noProof/>
                <w:webHidden/>
              </w:rPr>
              <w:t>27</w:t>
            </w:r>
            <w:r>
              <w:rPr>
                <w:noProof/>
                <w:webHidden/>
              </w:rPr>
              <w:fldChar w:fldCharType="end"/>
            </w:r>
          </w:hyperlink>
        </w:p>
        <w:p w:rsidR="00252633" w:rsidRDefault="00252633">
          <w:pPr>
            <w:pStyle w:val="20"/>
            <w:rPr>
              <w:noProof/>
            </w:rPr>
          </w:pPr>
          <w:hyperlink w:anchor="_Toc27384752" w:history="1">
            <w:r w:rsidRPr="00BA0563">
              <w:rPr>
                <w:rStyle w:val="ab"/>
                <w:noProof/>
              </w:rPr>
              <w:t>2018</w:t>
            </w:r>
            <w:r w:rsidRPr="00BA0563">
              <w:rPr>
                <w:rStyle w:val="ab"/>
                <w:rFonts w:hint="eastAsia"/>
                <w:noProof/>
              </w:rPr>
              <w:t>年度莆田市就业专项资金实施情况满意度调查问卷</w:t>
            </w:r>
            <w:r>
              <w:rPr>
                <w:noProof/>
                <w:webHidden/>
              </w:rPr>
              <w:tab/>
            </w:r>
            <w:r>
              <w:rPr>
                <w:noProof/>
                <w:webHidden/>
              </w:rPr>
              <w:fldChar w:fldCharType="begin"/>
            </w:r>
            <w:r>
              <w:rPr>
                <w:noProof/>
                <w:webHidden/>
              </w:rPr>
              <w:instrText xml:space="preserve"> PAGEREF _Toc27384752 \h </w:instrText>
            </w:r>
            <w:r>
              <w:rPr>
                <w:noProof/>
                <w:webHidden/>
              </w:rPr>
            </w:r>
            <w:r>
              <w:rPr>
                <w:noProof/>
                <w:webHidden/>
              </w:rPr>
              <w:fldChar w:fldCharType="separate"/>
            </w:r>
            <w:r>
              <w:rPr>
                <w:noProof/>
                <w:webHidden/>
              </w:rPr>
              <w:t>27</w:t>
            </w:r>
            <w:r>
              <w:rPr>
                <w:noProof/>
                <w:webHidden/>
              </w:rPr>
              <w:fldChar w:fldCharType="end"/>
            </w:r>
          </w:hyperlink>
        </w:p>
        <w:p w:rsidR="00DC52B3" w:rsidRDefault="00DC52B3" w:rsidP="00DC52B3">
          <w:r>
            <w:rPr>
              <w:b/>
              <w:bCs/>
              <w:lang w:val="zh-CN"/>
            </w:rPr>
            <w:fldChar w:fldCharType="end"/>
          </w:r>
        </w:p>
      </w:sdtContent>
    </w:sdt>
    <w:p w:rsidR="00DC52B3" w:rsidRDefault="00DC52B3" w:rsidP="00DC52B3">
      <w:pPr>
        <w:rPr>
          <w:rFonts w:ascii="Times New Roman" w:eastAsia="仿宋_GB2312" w:hAnsi="Times New Roman" w:cs="Times New Roman"/>
          <w:sz w:val="40"/>
          <w:szCs w:val="44"/>
        </w:rPr>
      </w:pPr>
    </w:p>
    <w:p w:rsidR="00D01C98" w:rsidRDefault="00D01C98" w:rsidP="00DC52B3">
      <w:pPr>
        <w:rPr>
          <w:rFonts w:ascii="Times New Roman" w:eastAsia="仿宋_GB2312" w:hAnsi="Times New Roman" w:cs="Times New Roman"/>
          <w:sz w:val="40"/>
          <w:szCs w:val="44"/>
        </w:rPr>
      </w:pPr>
    </w:p>
    <w:p w:rsidR="00D01C98" w:rsidRDefault="00D01C98" w:rsidP="00DC52B3">
      <w:pPr>
        <w:rPr>
          <w:rFonts w:ascii="Times New Roman" w:eastAsia="仿宋_GB2312" w:hAnsi="Times New Roman" w:cs="Times New Roman"/>
          <w:sz w:val="40"/>
          <w:szCs w:val="44"/>
        </w:rPr>
      </w:pPr>
    </w:p>
    <w:p w:rsidR="00DC52B3" w:rsidRPr="000618AC" w:rsidRDefault="00DC52B3" w:rsidP="002D68C4">
      <w:pPr>
        <w:pStyle w:val="1"/>
        <w:rPr>
          <w:color w:val="000000" w:themeColor="text1"/>
        </w:rPr>
      </w:pPr>
      <w:bookmarkStart w:id="1" w:name="_Toc27384721"/>
      <w:r w:rsidRPr="000618AC">
        <w:rPr>
          <w:rFonts w:hint="eastAsia"/>
          <w:color w:val="000000" w:themeColor="text1"/>
        </w:rPr>
        <w:lastRenderedPageBreak/>
        <w:t>一</w:t>
      </w:r>
      <w:r w:rsidRPr="000618AC">
        <w:rPr>
          <w:color w:val="000000" w:themeColor="text1"/>
        </w:rPr>
        <w:t>、</w:t>
      </w:r>
      <w:r w:rsidR="0070221D" w:rsidRPr="000618AC">
        <w:rPr>
          <w:rFonts w:hint="eastAsia"/>
          <w:color w:val="000000" w:themeColor="text1"/>
        </w:rPr>
        <w:t>项目概况</w:t>
      </w:r>
      <w:bookmarkEnd w:id="1"/>
    </w:p>
    <w:p w:rsidR="00DC52B3" w:rsidRPr="002303FA" w:rsidRDefault="00DC52B3" w:rsidP="002303FA">
      <w:pPr>
        <w:pStyle w:val="2"/>
      </w:pPr>
      <w:bookmarkStart w:id="2" w:name="_Toc27384722"/>
      <w:r w:rsidRPr="002303FA">
        <w:rPr>
          <w:rFonts w:hint="eastAsia"/>
        </w:rPr>
        <w:t>（一）</w:t>
      </w:r>
      <w:r w:rsidR="00017030" w:rsidRPr="002303FA">
        <w:rPr>
          <w:rFonts w:hint="eastAsia"/>
        </w:rPr>
        <w:t>2018</w:t>
      </w:r>
      <w:r w:rsidR="00017030" w:rsidRPr="002303FA">
        <w:rPr>
          <w:rFonts w:hint="eastAsia"/>
        </w:rPr>
        <w:t>年就业</w:t>
      </w:r>
      <w:r w:rsidR="0070221D" w:rsidRPr="002303FA">
        <w:rPr>
          <w:rFonts w:hint="eastAsia"/>
        </w:rPr>
        <w:t>专项资金</w:t>
      </w:r>
      <w:bookmarkEnd w:id="2"/>
    </w:p>
    <w:p w:rsidR="00A93A9C" w:rsidRDefault="00A93A9C" w:rsidP="00A93A9C">
      <w:pPr>
        <w:ind w:firstLineChars="200" w:firstLine="560"/>
        <w:jc w:val="left"/>
        <w:rPr>
          <w:rFonts w:ascii="仿宋" w:eastAsia="仿宋" w:hAnsi="仿宋" w:cs="Times New Roman"/>
          <w:kern w:val="0"/>
          <w:sz w:val="28"/>
          <w:szCs w:val="28"/>
        </w:rPr>
      </w:pPr>
      <w:r w:rsidRPr="00973D07">
        <w:rPr>
          <w:rFonts w:ascii="仿宋" w:eastAsia="仿宋" w:hAnsi="仿宋" w:cs="Times New Roman" w:hint="eastAsia"/>
          <w:kern w:val="0"/>
          <w:sz w:val="28"/>
          <w:szCs w:val="28"/>
        </w:rPr>
        <w:t>项目的实施依据：</w:t>
      </w:r>
      <w:r w:rsidR="00017030" w:rsidRPr="00017030">
        <w:rPr>
          <w:rFonts w:ascii="仿宋" w:eastAsia="仿宋" w:hAnsi="仿宋" w:cs="Times New Roman" w:hint="eastAsia"/>
          <w:kern w:val="0"/>
          <w:sz w:val="28"/>
          <w:szCs w:val="28"/>
        </w:rPr>
        <w:t>按照</w:t>
      </w:r>
      <w:r w:rsidR="00B01081">
        <w:rPr>
          <w:rFonts w:ascii="仿宋" w:eastAsia="仿宋" w:hAnsi="仿宋" w:cs="Times New Roman" w:hint="eastAsia"/>
          <w:kern w:val="0"/>
          <w:sz w:val="28"/>
          <w:szCs w:val="28"/>
        </w:rPr>
        <w:t>财政部</w:t>
      </w:r>
      <w:r w:rsidR="00B01081">
        <w:rPr>
          <w:rFonts w:ascii="仿宋" w:eastAsia="仿宋" w:hAnsi="仿宋" w:cs="Times New Roman"/>
          <w:kern w:val="0"/>
          <w:sz w:val="28"/>
          <w:szCs w:val="28"/>
        </w:rPr>
        <w:t>、人社部</w:t>
      </w:r>
      <w:r w:rsidR="00017030" w:rsidRPr="00017030">
        <w:rPr>
          <w:rFonts w:ascii="仿宋" w:eastAsia="仿宋" w:hAnsi="仿宋" w:cs="Times New Roman" w:hint="eastAsia"/>
          <w:kern w:val="0"/>
          <w:sz w:val="28"/>
          <w:szCs w:val="28"/>
        </w:rPr>
        <w:t>《就业补助资金管理办法》（财社[2017]164</w:t>
      </w:r>
      <w:r w:rsidR="00B01081">
        <w:rPr>
          <w:rFonts w:ascii="仿宋" w:eastAsia="仿宋" w:hAnsi="仿宋" w:cs="Times New Roman" w:hint="eastAsia"/>
          <w:kern w:val="0"/>
          <w:sz w:val="28"/>
          <w:szCs w:val="28"/>
        </w:rPr>
        <w:t>号），</w:t>
      </w:r>
      <w:r w:rsidR="00B01081">
        <w:rPr>
          <w:rFonts w:ascii="仿宋" w:eastAsia="仿宋" w:hAnsi="仿宋" w:cs="Times New Roman"/>
          <w:kern w:val="0"/>
          <w:sz w:val="28"/>
          <w:szCs w:val="28"/>
        </w:rPr>
        <w:t>莆田市财政局、人社局</w:t>
      </w:r>
      <w:r w:rsidR="00017030" w:rsidRPr="00017030">
        <w:rPr>
          <w:rFonts w:ascii="仿宋" w:eastAsia="仿宋" w:hAnsi="仿宋" w:cs="Times New Roman" w:hint="eastAsia"/>
          <w:kern w:val="0"/>
          <w:sz w:val="28"/>
          <w:szCs w:val="28"/>
        </w:rPr>
        <w:t>《关于印发&lt;莆田市就业专项资金使用管理细则&gt;的通知》（莆财社[2016]247号）等文件精神组织实施。</w:t>
      </w:r>
    </w:p>
    <w:p w:rsidR="00A93A9C" w:rsidRPr="00613917" w:rsidRDefault="00A93A9C" w:rsidP="002303FA">
      <w:pPr>
        <w:pStyle w:val="2"/>
      </w:pPr>
      <w:bookmarkStart w:id="3" w:name="_Toc27384723"/>
      <w:r w:rsidRPr="00613917">
        <w:rPr>
          <w:rFonts w:hint="eastAsia"/>
        </w:rPr>
        <w:t>（二）项目</w:t>
      </w:r>
      <w:r w:rsidRPr="00613917">
        <w:t>单位基本情况</w:t>
      </w:r>
      <w:bookmarkEnd w:id="3"/>
    </w:p>
    <w:p w:rsidR="00C501E4" w:rsidRPr="00017030" w:rsidRDefault="00017030" w:rsidP="00017030">
      <w:pPr>
        <w:ind w:firstLineChars="200" w:firstLine="560"/>
        <w:jc w:val="left"/>
        <w:rPr>
          <w:rFonts w:ascii="仿宋" w:eastAsia="仿宋" w:hAnsi="仿宋" w:cs="仿宋"/>
          <w:color w:val="333333"/>
          <w:kern w:val="0"/>
          <w:sz w:val="32"/>
          <w:szCs w:val="32"/>
        </w:rPr>
      </w:pPr>
      <w:r w:rsidRPr="00017030">
        <w:rPr>
          <w:rFonts w:ascii="仿宋" w:eastAsia="仿宋" w:hAnsi="仿宋" w:cs="宋体" w:hint="eastAsia"/>
          <w:kern w:val="0"/>
          <w:sz w:val="28"/>
          <w:szCs w:val="28"/>
        </w:rPr>
        <w:t>莆田市人力资源和社会保障局为市一级预算单位，下属8个事业单位，主要职能为：促进就业创业、建设人才队伍、落实社会保障、完善人事管理、构建和谐劳动关系。其中：就业补助资金相关政策，主要由就业促进科、能力建设科、人才公共服务中心、职业介绍中心、职业技能鉴定服务中心、劳动就业中心负责牵头或实施</w:t>
      </w:r>
      <w:r>
        <w:rPr>
          <w:rFonts w:ascii="仿宋" w:eastAsia="仿宋" w:hAnsi="仿宋" w:cs="宋体" w:hint="eastAsia"/>
          <w:kern w:val="0"/>
          <w:sz w:val="28"/>
          <w:szCs w:val="28"/>
        </w:rPr>
        <w:t>。</w:t>
      </w:r>
    </w:p>
    <w:p w:rsidR="00A93A9C" w:rsidRPr="00C501E4" w:rsidRDefault="00A93A9C" w:rsidP="002303FA">
      <w:pPr>
        <w:pStyle w:val="2"/>
      </w:pPr>
      <w:bookmarkStart w:id="4" w:name="_Toc27384724"/>
      <w:r w:rsidRPr="00C501E4">
        <w:rPr>
          <w:rFonts w:hint="eastAsia"/>
        </w:rPr>
        <w:t>（三）项目</w:t>
      </w:r>
      <w:r w:rsidRPr="00C501E4">
        <w:t>基本情况</w:t>
      </w:r>
      <w:bookmarkEnd w:id="4"/>
    </w:p>
    <w:p w:rsidR="00017030" w:rsidRPr="00017030" w:rsidRDefault="00017030" w:rsidP="00017030">
      <w:pPr>
        <w:ind w:firstLineChars="200" w:firstLine="560"/>
        <w:rPr>
          <w:rFonts w:ascii="仿宋" w:eastAsia="仿宋" w:hAnsi="仿宋"/>
          <w:sz w:val="28"/>
          <w:szCs w:val="28"/>
        </w:rPr>
      </w:pPr>
      <w:r>
        <w:rPr>
          <w:rFonts w:ascii="仿宋" w:eastAsia="仿宋" w:hAnsi="仿宋" w:hint="eastAsia"/>
          <w:sz w:val="28"/>
          <w:szCs w:val="28"/>
        </w:rPr>
        <w:t>1</w:t>
      </w:r>
      <w:r w:rsidRPr="00017030">
        <w:rPr>
          <w:rFonts w:ascii="仿宋" w:eastAsia="仿宋" w:hAnsi="仿宋" w:hint="eastAsia"/>
          <w:sz w:val="28"/>
          <w:szCs w:val="28"/>
        </w:rPr>
        <w:t>.项目基本性质、用途和主要内容、涉及范围</w:t>
      </w:r>
    </w:p>
    <w:p w:rsidR="00017030" w:rsidRPr="00017030" w:rsidRDefault="00017030" w:rsidP="00017030">
      <w:pPr>
        <w:ind w:firstLineChars="200" w:firstLine="560"/>
        <w:rPr>
          <w:rFonts w:ascii="仿宋" w:eastAsia="仿宋" w:hAnsi="仿宋"/>
          <w:sz w:val="28"/>
          <w:szCs w:val="28"/>
        </w:rPr>
      </w:pPr>
      <w:r w:rsidRPr="00017030">
        <w:rPr>
          <w:rFonts w:ascii="仿宋" w:eastAsia="仿宋" w:hAnsi="仿宋" w:hint="eastAsia"/>
          <w:sz w:val="28"/>
          <w:szCs w:val="28"/>
        </w:rPr>
        <w:t>（1）项目基本性质：就业补助资金为省级及以上政府要求安排的项目支出，省、市级财政分别予以配套安排。</w:t>
      </w:r>
    </w:p>
    <w:p w:rsidR="00017030" w:rsidRPr="00017030" w:rsidRDefault="00017030" w:rsidP="00017030">
      <w:pPr>
        <w:ind w:firstLineChars="200" w:firstLine="560"/>
        <w:rPr>
          <w:rFonts w:ascii="仿宋" w:eastAsia="仿宋" w:hAnsi="仿宋"/>
          <w:sz w:val="28"/>
          <w:szCs w:val="28"/>
        </w:rPr>
      </w:pPr>
      <w:r w:rsidRPr="00017030">
        <w:rPr>
          <w:rFonts w:ascii="仿宋" w:eastAsia="仿宋" w:hAnsi="仿宋" w:hint="eastAsia"/>
          <w:sz w:val="28"/>
          <w:szCs w:val="28"/>
        </w:rPr>
        <w:t>（2）用途和主要内容：主要用于职业介绍、职业培训、公益性岗位、职业技能鉴定、就业见习和社会保险、求职创业、创业资助等。</w:t>
      </w:r>
    </w:p>
    <w:p w:rsidR="00017030" w:rsidRPr="00017030" w:rsidRDefault="00017030" w:rsidP="00017030">
      <w:pPr>
        <w:ind w:firstLineChars="200" w:firstLine="560"/>
        <w:rPr>
          <w:rFonts w:ascii="仿宋" w:eastAsia="仿宋" w:hAnsi="仿宋"/>
          <w:sz w:val="28"/>
          <w:szCs w:val="28"/>
        </w:rPr>
      </w:pPr>
      <w:r w:rsidRPr="00017030">
        <w:rPr>
          <w:rFonts w:ascii="仿宋" w:eastAsia="仿宋" w:hAnsi="仿宋" w:hint="eastAsia"/>
          <w:sz w:val="28"/>
          <w:szCs w:val="28"/>
        </w:rPr>
        <w:lastRenderedPageBreak/>
        <w:t>（3）涉及范围：全市范围内符合就业创业扶持政策的企事业单位及个人。</w:t>
      </w:r>
    </w:p>
    <w:p w:rsidR="00017030" w:rsidRPr="00017030" w:rsidRDefault="00017030" w:rsidP="00017030">
      <w:pPr>
        <w:ind w:firstLineChars="200" w:firstLine="560"/>
        <w:rPr>
          <w:rFonts w:ascii="仿宋" w:eastAsia="仿宋" w:hAnsi="仿宋"/>
          <w:sz w:val="28"/>
          <w:szCs w:val="28"/>
        </w:rPr>
      </w:pPr>
      <w:r>
        <w:rPr>
          <w:rFonts w:ascii="仿宋" w:eastAsia="仿宋" w:hAnsi="仿宋" w:hint="eastAsia"/>
          <w:sz w:val="28"/>
          <w:szCs w:val="28"/>
        </w:rPr>
        <w:t>2</w:t>
      </w:r>
      <w:r w:rsidRPr="00017030">
        <w:rPr>
          <w:rFonts w:ascii="仿宋" w:eastAsia="仿宋" w:hAnsi="仿宋" w:hint="eastAsia"/>
          <w:sz w:val="28"/>
          <w:szCs w:val="28"/>
        </w:rPr>
        <w:t>.项目申报的可行性、必要性及其论证过程</w:t>
      </w:r>
    </w:p>
    <w:p w:rsidR="00017030" w:rsidRPr="00017030" w:rsidRDefault="00017030" w:rsidP="00017030">
      <w:pPr>
        <w:ind w:firstLineChars="200" w:firstLine="560"/>
        <w:rPr>
          <w:rFonts w:ascii="仿宋" w:eastAsia="仿宋" w:hAnsi="仿宋"/>
          <w:sz w:val="28"/>
          <w:szCs w:val="28"/>
        </w:rPr>
      </w:pPr>
      <w:r w:rsidRPr="00017030">
        <w:rPr>
          <w:rFonts w:ascii="仿宋" w:eastAsia="仿宋" w:hAnsi="仿宋" w:hint="eastAsia"/>
          <w:sz w:val="28"/>
          <w:szCs w:val="28"/>
        </w:rPr>
        <w:t>为支持扩大和促进就业、鼓励创业工作、提升公共就业人才服务能力，根据《就业补助资金管理办法》（财社[2017]164号）、《关于印发&lt;莆田市就业专项资金使用管理细则&gt;的通知》（莆财社[2016]247号）等文件精神予以申报，项目立项具备必要性。省、市财政分别配套资金用于开展职业介绍、职业培训、公益性岗位、职业技能鉴定、就业见习和社会保险、求职创业、创业资助等，项目立项合理可行。</w:t>
      </w:r>
    </w:p>
    <w:p w:rsidR="00017030" w:rsidRPr="00017030" w:rsidRDefault="00017030" w:rsidP="00017030">
      <w:pPr>
        <w:ind w:firstLineChars="200" w:firstLine="560"/>
        <w:rPr>
          <w:rFonts w:ascii="仿宋" w:eastAsia="仿宋" w:hAnsi="仿宋"/>
          <w:sz w:val="28"/>
          <w:szCs w:val="28"/>
        </w:rPr>
      </w:pPr>
      <w:r>
        <w:rPr>
          <w:rFonts w:ascii="仿宋" w:eastAsia="仿宋" w:hAnsi="仿宋" w:hint="eastAsia"/>
          <w:sz w:val="28"/>
          <w:szCs w:val="28"/>
        </w:rPr>
        <w:t>3</w:t>
      </w:r>
      <w:r w:rsidRPr="00017030">
        <w:rPr>
          <w:rFonts w:ascii="仿宋" w:eastAsia="仿宋" w:hAnsi="仿宋" w:hint="eastAsia"/>
          <w:sz w:val="28"/>
          <w:szCs w:val="28"/>
        </w:rPr>
        <w:t>.项目绩效总目标及阶段性目标情况</w:t>
      </w:r>
    </w:p>
    <w:p w:rsidR="00017030" w:rsidRPr="00017030" w:rsidRDefault="00017030" w:rsidP="00017030">
      <w:pPr>
        <w:ind w:firstLineChars="200" w:firstLine="560"/>
        <w:rPr>
          <w:rFonts w:ascii="仿宋" w:eastAsia="仿宋" w:hAnsi="仿宋"/>
          <w:sz w:val="28"/>
          <w:szCs w:val="28"/>
        </w:rPr>
      </w:pPr>
      <w:r w:rsidRPr="00017030">
        <w:rPr>
          <w:rFonts w:ascii="仿宋" w:eastAsia="仿宋" w:hAnsi="仿宋" w:hint="eastAsia"/>
          <w:sz w:val="28"/>
          <w:szCs w:val="28"/>
        </w:rPr>
        <w:t>做好就业创业补助政策宣传，推进各类就业专项</w:t>
      </w:r>
      <w:r w:rsidR="006F11F4">
        <w:rPr>
          <w:rFonts w:ascii="仿宋" w:eastAsia="仿宋" w:hAnsi="仿宋" w:hint="eastAsia"/>
          <w:sz w:val="28"/>
          <w:szCs w:val="28"/>
        </w:rPr>
        <w:t>奖励补助</w:t>
      </w:r>
      <w:r w:rsidRPr="00017030">
        <w:rPr>
          <w:rFonts w:ascii="仿宋" w:eastAsia="仿宋" w:hAnsi="仿宋" w:hint="eastAsia"/>
          <w:sz w:val="28"/>
          <w:szCs w:val="28"/>
        </w:rPr>
        <w:t>项目全面铺开、深入开展，各类奖</w:t>
      </w:r>
      <w:r w:rsidR="006F11F4">
        <w:rPr>
          <w:rFonts w:ascii="仿宋" w:eastAsia="仿宋" w:hAnsi="仿宋" w:hint="eastAsia"/>
          <w:sz w:val="28"/>
          <w:szCs w:val="28"/>
        </w:rPr>
        <w:t>励</w:t>
      </w:r>
      <w:r w:rsidRPr="00017030">
        <w:rPr>
          <w:rFonts w:ascii="仿宋" w:eastAsia="仿宋" w:hAnsi="仿宋" w:hint="eastAsia"/>
          <w:sz w:val="28"/>
          <w:szCs w:val="28"/>
        </w:rPr>
        <w:t>补</w:t>
      </w:r>
      <w:r w:rsidR="006F11F4">
        <w:rPr>
          <w:rFonts w:ascii="仿宋" w:eastAsia="仿宋" w:hAnsi="仿宋" w:hint="eastAsia"/>
          <w:sz w:val="28"/>
          <w:szCs w:val="28"/>
        </w:rPr>
        <w:t>助</w:t>
      </w:r>
      <w:r w:rsidRPr="00017030">
        <w:rPr>
          <w:rFonts w:ascii="仿宋" w:eastAsia="仿宋" w:hAnsi="仿宋" w:hint="eastAsia"/>
          <w:sz w:val="28"/>
          <w:szCs w:val="28"/>
        </w:rPr>
        <w:t>资金及时足额兑现，有效激发了我市就业创业活力，就业形势总体稳定，年度就业目标顺利达成，保障就业形势稳定和促进社会和谐。</w:t>
      </w:r>
    </w:p>
    <w:p w:rsidR="00017030" w:rsidRPr="00017030" w:rsidRDefault="00017030" w:rsidP="00017030">
      <w:pPr>
        <w:ind w:firstLineChars="200" w:firstLine="560"/>
        <w:rPr>
          <w:rFonts w:ascii="仿宋" w:eastAsia="仿宋" w:hAnsi="仿宋"/>
          <w:sz w:val="28"/>
          <w:szCs w:val="28"/>
        </w:rPr>
      </w:pPr>
      <w:r>
        <w:rPr>
          <w:rFonts w:ascii="仿宋" w:eastAsia="仿宋" w:hAnsi="仿宋" w:hint="eastAsia"/>
          <w:sz w:val="28"/>
          <w:szCs w:val="28"/>
        </w:rPr>
        <w:t>4</w:t>
      </w:r>
      <w:r w:rsidRPr="00017030">
        <w:rPr>
          <w:rFonts w:ascii="仿宋" w:eastAsia="仿宋" w:hAnsi="仿宋" w:hint="eastAsia"/>
          <w:sz w:val="28"/>
          <w:szCs w:val="28"/>
        </w:rPr>
        <w:t>.</w:t>
      </w:r>
      <w:r w:rsidR="002303FA">
        <w:rPr>
          <w:rFonts w:ascii="仿宋" w:eastAsia="仿宋" w:hAnsi="仿宋" w:hint="eastAsia"/>
          <w:sz w:val="28"/>
          <w:szCs w:val="28"/>
        </w:rPr>
        <w:t>项目</w:t>
      </w:r>
      <w:r w:rsidRPr="00017030">
        <w:rPr>
          <w:rFonts w:ascii="仿宋" w:eastAsia="仿宋" w:hAnsi="仿宋" w:hint="eastAsia"/>
          <w:sz w:val="28"/>
          <w:szCs w:val="28"/>
        </w:rPr>
        <w:t>投入情况</w:t>
      </w:r>
    </w:p>
    <w:p w:rsidR="00017030" w:rsidRPr="00017030" w:rsidRDefault="00017030" w:rsidP="00017030">
      <w:pPr>
        <w:ind w:firstLineChars="200" w:firstLine="560"/>
        <w:rPr>
          <w:rFonts w:ascii="仿宋" w:eastAsia="仿宋" w:hAnsi="仿宋"/>
          <w:sz w:val="28"/>
          <w:szCs w:val="28"/>
        </w:rPr>
      </w:pPr>
      <w:r w:rsidRPr="00017030">
        <w:rPr>
          <w:rFonts w:ascii="仿宋" w:eastAsia="仿宋" w:hAnsi="仿宋" w:hint="eastAsia"/>
          <w:sz w:val="28"/>
          <w:szCs w:val="28"/>
        </w:rPr>
        <w:t>根据福建省财政厅、人社厅《关于提前下达2018年就业专项资金的通知》（闽财社指〔2017〕118号）下达我市4990.82万元。根据市财政局《关于批复莆田市人力资源和社会保障局2018年部门预算的通知》（莆财社〔2018〕11号），2018年年初预算我市安排80万元。</w:t>
      </w:r>
    </w:p>
    <w:p w:rsidR="00017030" w:rsidRPr="00017030" w:rsidRDefault="00017030" w:rsidP="00017030">
      <w:pPr>
        <w:ind w:firstLineChars="200" w:firstLine="560"/>
        <w:rPr>
          <w:rFonts w:ascii="仿宋" w:eastAsia="仿宋" w:hAnsi="仿宋"/>
          <w:sz w:val="28"/>
          <w:szCs w:val="28"/>
        </w:rPr>
      </w:pPr>
      <w:r>
        <w:rPr>
          <w:rFonts w:ascii="仿宋" w:eastAsia="仿宋" w:hAnsi="仿宋" w:hint="eastAsia"/>
          <w:sz w:val="28"/>
          <w:szCs w:val="28"/>
        </w:rPr>
        <w:t>5</w:t>
      </w:r>
      <w:r w:rsidRPr="00017030">
        <w:rPr>
          <w:rFonts w:ascii="仿宋" w:eastAsia="仿宋" w:hAnsi="仿宋" w:hint="eastAsia"/>
          <w:sz w:val="28"/>
          <w:szCs w:val="28"/>
        </w:rPr>
        <w:t>.主要的经济、政治和社会效益</w:t>
      </w:r>
    </w:p>
    <w:p w:rsidR="00A93A9C" w:rsidRPr="00C501E4" w:rsidRDefault="00017030" w:rsidP="00017030">
      <w:pPr>
        <w:ind w:firstLineChars="200" w:firstLine="560"/>
        <w:rPr>
          <w:rFonts w:ascii="仿宋" w:eastAsia="仿宋" w:hAnsi="仿宋"/>
        </w:rPr>
      </w:pPr>
      <w:r w:rsidRPr="00017030">
        <w:rPr>
          <w:rFonts w:ascii="仿宋" w:eastAsia="仿宋" w:hAnsi="仿宋" w:hint="eastAsia"/>
          <w:sz w:val="28"/>
          <w:szCs w:val="28"/>
        </w:rPr>
        <w:t>通过落实就业创业补助政策，及时足额拨付职业培训补贴、职业技能鉴定补贴、就业见习补贴、公益性岗位补贴、社会保险补贴等，</w:t>
      </w:r>
      <w:r w:rsidRPr="00017030">
        <w:rPr>
          <w:rFonts w:ascii="仿宋" w:eastAsia="仿宋" w:hAnsi="仿宋" w:hint="eastAsia"/>
          <w:sz w:val="28"/>
          <w:szCs w:val="28"/>
        </w:rPr>
        <w:lastRenderedPageBreak/>
        <w:t>推动城镇新增就业人数、失业人员再就业人数、就业困难人员就业人数等就业目标顺利完成，保障高校毕业生等重点群体就业率稳定在高位，控制城镇登记失业率在较低水平。</w:t>
      </w:r>
    </w:p>
    <w:p w:rsidR="00A93A9C" w:rsidRDefault="00A93A9C" w:rsidP="002303FA">
      <w:pPr>
        <w:pStyle w:val="2"/>
      </w:pPr>
      <w:bookmarkStart w:id="5" w:name="_Toc27384725"/>
      <w:r w:rsidRPr="00C501E4">
        <w:rPr>
          <w:rFonts w:hint="eastAsia"/>
        </w:rPr>
        <w:t>（四）项目</w:t>
      </w:r>
      <w:r w:rsidRPr="00C501E4">
        <w:t>绩效目标情况</w:t>
      </w:r>
      <w:bookmarkEnd w:id="5"/>
    </w:p>
    <w:p w:rsidR="002303FA" w:rsidRDefault="002303FA" w:rsidP="002303FA">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本</w:t>
      </w:r>
      <w:r>
        <w:rPr>
          <w:rFonts w:ascii="仿宋" w:eastAsia="仿宋" w:hAnsi="仿宋" w:cs="Times New Roman"/>
          <w:kern w:val="0"/>
          <w:sz w:val="28"/>
          <w:szCs w:val="28"/>
        </w:rPr>
        <w:t>专项资金绩效目标的设置情况可见表</w:t>
      </w:r>
      <w:r>
        <w:rPr>
          <w:rFonts w:ascii="仿宋" w:eastAsia="仿宋" w:hAnsi="仿宋" w:cs="Times New Roman" w:hint="eastAsia"/>
          <w:kern w:val="0"/>
          <w:sz w:val="28"/>
          <w:szCs w:val="28"/>
        </w:rPr>
        <w:t>1</w:t>
      </w:r>
      <w:r w:rsidR="006F11F4">
        <w:rPr>
          <w:rFonts w:ascii="仿宋" w:eastAsia="仿宋" w:hAnsi="仿宋" w:cs="Times New Roman" w:hint="eastAsia"/>
          <w:kern w:val="0"/>
          <w:sz w:val="28"/>
          <w:szCs w:val="28"/>
        </w:rPr>
        <w:t>。</w:t>
      </w:r>
    </w:p>
    <w:p w:rsidR="002303FA" w:rsidRPr="00C501E4" w:rsidRDefault="002303FA" w:rsidP="002303FA">
      <w:pPr>
        <w:jc w:val="center"/>
        <w:rPr>
          <w:rFonts w:ascii="仿宋" w:eastAsia="仿宋" w:hAnsi="仿宋" w:cs="Times New Roman"/>
          <w:kern w:val="0"/>
          <w:sz w:val="28"/>
          <w:szCs w:val="28"/>
        </w:rPr>
      </w:pPr>
      <w:r>
        <w:rPr>
          <w:rFonts w:ascii="仿宋" w:eastAsia="仿宋" w:hAnsi="仿宋" w:cs="Times New Roman" w:hint="eastAsia"/>
          <w:kern w:val="0"/>
          <w:sz w:val="28"/>
          <w:szCs w:val="28"/>
        </w:rPr>
        <w:t>表1   2018年</w:t>
      </w:r>
      <w:r>
        <w:rPr>
          <w:rFonts w:ascii="仿宋" w:eastAsia="仿宋" w:hAnsi="仿宋" w:cs="Times New Roman"/>
          <w:kern w:val="0"/>
          <w:sz w:val="28"/>
          <w:szCs w:val="28"/>
        </w:rPr>
        <w:t>莆田市就业专项资金绩效目标设置情况</w:t>
      </w:r>
    </w:p>
    <w:tbl>
      <w:tblPr>
        <w:tblStyle w:val="aa"/>
        <w:tblW w:w="0" w:type="auto"/>
        <w:tblLook w:val="04A0" w:firstRow="1" w:lastRow="0" w:firstColumn="1" w:lastColumn="0" w:noHBand="0" w:noVBand="1"/>
      </w:tblPr>
      <w:tblGrid>
        <w:gridCol w:w="1266"/>
        <w:gridCol w:w="1387"/>
        <w:gridCol w:w="1953"/>
        <w:gridCol w:w="2080"/>
        <w:gridCol w:w="1610"/>
      </w:tblGrid>
      <w:tr w:rsidR="00017030" w:rsidRPr="00017030" w:rsidTr="00017030">
        <w:trPr>
          <w:trHeight w:val="660"/>
        </w:trPr>
        <w:tc>
          <w:tcPr>
            <w:tcW w:w="1360" w:type="dxa"/>
            <w:hideMark/>
          </w:tcPr>
          <w:p w:rsidR="00017030" w:rsidRPr="002303FA" w:rsidRDefault="00017030" w:rsidP="00017030">
            <w:pPr>
              <w:rPr>
                <w:rFonts w:ascii="仿宋" w:eastAsia="仿宋" w:hAnsi="仿宋"/>
                <w:b/>
                <w:bCs/>
                <w:sz w:val="24"/>
                <w:szCs w:val="24"/>
              </w:rPr>
            </w:pPr>
            <w:r w:rsidRPr="002303FA">
              <w:rPr>
                <w:rFonts w:ascii="仿宋" w:eastAsia="仿宋" w:hAnsi="仿宋" w:hint="eastAsia"/>
                <w:b/>
                <w:bCs/>
                <w:sz w:val="24"/>
                <w:szCs w:val="24"/>
              </w:rPr>
              <w:t>目标分类（一级）</w:t>
            </w:r>
          </w:p>
        </w:tc>
        <w:tc>
          <w:tcPr>
            <w:tcW w:w="1500" w:type="dxa"/>
            <w:hideMark/>
          </w:tcPr>
          <w:p w:rsidR="00017030" w:rsidRPr="002303FA" w:rsidRDefault="00017030" w:rsidP="00017030">
            <w:pPr>
              <w:rPr>
                <w:rFonts w:ascii="仿宋" w:eastAsia="仿宋" w:hAnsi="仿宋"/>
                <w:b/>
                <w:bCs/>
                <w:sz w:val="24"/>
                <w:szCs w:val="24"/>
              </w:rPr>
            </w:pPr>
            <w:r w:rsidRPr="002303FA">
              <w:rPr>
                <w:rFonts w:ascii="仿宋" w:eastAsia="仿宋" w:hAnsi="仿宋" w:hint="eastAsia"/>
                <w:b/>
                <w:bCs/>
                <w:sz w:val="24"/>
                <w:szCs w:val="24"/>
              </w:rPr>
              <w:t>分类细化（二级）</w:t>
            </w:r>
          </w:p>
        </w:tc>
        <w:tc>
          <w:tcPr>
            <w:tcW w:w="2120" w:type="dxa"/>
            <w:hideMark/>
          </w:tcPr>
          <w:p w:rsidR="00017030" w:rsidRPr="002303FA" w:rsidRDefault="00017030" w:rsidP="00017030">
            <w:pPr>
              <w:rPr>
                <w:rFonts w:ascii="仿宋" w:eastAsia="仿宋" w:hAnsi="仿宋"/>
                <w:b/>
                <w:bCs/>
                <w:sz w:val="24"/>
                <w:szCs w:val="24"/>
              </w:rPr>
            </w:pPr>
            <w:r w:rsidRPr="002303FA">
              <w:rPr>
                <w:rFonts w:ascii="仿宋" w:eastAsia="仿宋" w:hAnsi="仿宋" w:hint="eastAsia"/>
                <w:b/>
                <w:bCs/>
                <w:sz w:val="24"/>
                <w:szCs w:val="24"/>
              </w:rPr>
              <w:t>绩效目标内容（三级）</w:t>
            </w:r>
          </w:p>
        </w:tc>
        <w:tc>
          <w:tcPr>
            <w:tcW w:w="2080" w:type="dxa"/>
            <w:noWrap/>
            <w:hideMark/>
          </w:tcPr>
          <w:p w:rsidR="00017030" w:rsidRPr="002303FA" w:rsidRDefault="00017030" w:rsidP="006F11F4">
            <w:pPr>
              <w:ind w:firstLineChars="100" w:firstLine="241"/>
              <w:rPr>
                <w:rFonts w:ascii="仿宋" w:eastAsia="仿宋" w:hAnsi="仿宋"/>
                <w:b/>
                <w:bCs/>
                <w:sz w:val="24"/>
                <w:szCs w:val="24"/>
              </w:rPr>
            </w:pPr>
            <w:r w:rsidRPr="002303FA">
              <w:rPr>
                <w:rFonts w:ascii="仿宋" w:eastAsia="仿宋" w:hAnsi="仿宋" w:hint="eastAsia"/>
                <w:b/>
                <w:bCs/>
                <w:sz w:val="24"/>
                <w:szCs w:val="24"/>
              </w:rPr>
              <w:t>参考标准</w:t>
            </w:r>
          </w:p>
        </w:tc>
        <w:tc>
          <w:tcPr>
            <w:tcW w:w="1740" w:type="dxa"/>
            <w:hideMark/>
          </w:tcPr>
          <w:p w:rsidR="00017030" w:rsidRPr="002303FA" w:rsidRDefault="00017030" w:rsidP="00017030">
            <w:pPr>
              <w:rPr>
                <w:rFonts w:ascii="仿宋" w:eastAsia="仿宋" w:hAnsi="仿宋"/>
                <w:b/>
                <w:bCs/>
                <w:sz w:val="24"/>
                <w:szCs w:val="24"/>
              </w:rPr>
            </w:pPr>
            <w:r w:rsidRPr="002303FA">
              <w:rPr>
                <w:rFonts w:ascii="仿宋" w:eastAsia="仿宋" w:hAnsi="仿宋" w:hint="eastAsia"/>
                <w:b/>
                <w:bCs/>
                <w:sz w:val="24"/>
                <w:szCs w:val="24"/>
              </w:rPr>
              <w:t>绩效目标值</w:t>
            </w:r>
          </w:p>
        </w:tc>
      </w:tr>
      <w:tr w:rsidR="00017030" w:rsidRPr="00017030" w:rsidTr="00017030">
        <w:trPr>
          <w:trHeight w:val="460"/>
        </w:trPr>
        <w:tc>
          <w:tcPr>
            <w:tcW w:w="136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投入</w:t>
            </w:r>
          </w:p>
        </w:tc>
        <w:tc>
          <w:tcPr>
            <w:tcW w:w="150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时效目标</w:t>
            </w: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资金在规定时间内下达率%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前三季度内完成下达</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100</w:t>
            </w:r>
          </w:p>
        </w:tc>
      </w:tr>
      <w:tr w:rsidR="00017030" w:rsidRPr="00017030" w:rsidTr="00017030">
        <w:trPr>
          <w:trHeight w:val="48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财政资金结转率%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结转率不高于7%</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5</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成本目标</w:t>
            </w: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职业培训补贴人均标准（元/人）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300-2000元/人</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500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职业技能鉴定补贴（元/人）人均标准</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实际收费额的80%，且不高于150元/人</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150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社会保险补贴人均标准（元/人）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缴费基数*险种费率*相应补助比例</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1930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公益性岗位补贴人（元/人）均标准</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当地最低工资标准/月、人</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10600</w:t>
            </w:r>
          </w:p>
        </w:tc>
      </w:tr>
      <w:tr w:rsidR="00017030" w:rsidRPr="00017030" w:rsidTr="00017030">
        <w:trPr>
          <w:trHeight w:val="460"/>
        </w:trPr>
        <w:tc>
          <w:tcPr>
            <w:tcW w:w="136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产出</w:t>
            </w:r>
          </w:p>
        </w:tc>
        <w:tc>
          <w:tcPr>
            <w:tcW w:w="150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数量目标</w:t>
            </w: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享受职业培训补贴人员数量（人）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1900</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2000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享受职业技能鉴定补贴人员数量（人）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750</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800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享受就业见习补贴人员数量（人）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280</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300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享受公益性岗位补贴人员数量（人）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480</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500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享受社会保险补贴人员数量（人）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1900</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2000</w:t>
            </w:r>
          </w:p>
        </w:tc>
      </w:tr>
      <w:tr w:rsidR="00017030" w:rsidRPr="00017030" w:rsidTr="00017030">
        <w:trPr>
          <w:trHeight w:val="7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享受政策规定的毕业年度高校毕</w:t>
            </w:r>
            <w:r w:rsidRPr="002303FA">
              <w:rPr>
                <w:rFonts w:ascii="仿宋" w:eastAsia="仿宋" w:hAnsi="仿宋" w:hint="eastAsia"/>
                <w:sz w:val="24"/>
                <w:szCs w:val="24"/>
              </w:rPr>
              <w:lastRenderedPageBreak/>
              <w:t>业生享受求职创业补贴比例（%）</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lastRenderedPageBreak/>
              <w:t>5</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5.5</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国家级高技能人才培训基地建设数量（个）</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大师工作室建设数量（个）</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质量目标</w:t>
            </w: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职业培训补贴发放准确率（%）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90</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95</w:t>
            </w:r>
          </w:p>
        </w:tc>
      </w:tr>
      <w:tr w:rsidR="00017030" w:rsidRPr="00017030" w:rsidTr="00017030">
        <w:trPr>
          <w:trHeight w:val="108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接受职业培训后取得职业资格证书（或专项职业能力证书、培训合格证书）人员的比例（%）</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25</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30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社会保险补贴发放准确率（%）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92</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95</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公益性岗位补贴发放准确率（%）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92</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95</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就业见习补贴发放准确率（%）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92</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95</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求职创业补贴发放准确率（%）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92</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95</w:t>
            </w:r>
          </w:p>
        </w:tc>
      </w:tr>
      <w:tr w:rsidR="00017030" w:rsidRPr="00017030" w:rsidTr="00017030">
        <w:trPr>
          <w:trHeight w:val="460"/>
        </w:trPr>
        <w:tc>
          <w:tcPr>
            <w:tcW w:w="136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效益</w:t>
            </w:r>
          </w:p>
        </w:tc>
        <w:tc>
          <w:tcPr>
            <w:tcW w:w="150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社会效益</w:t>
            </w: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城镇新增就业人数（人）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省下达任务数</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17000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失业人员再就业人数（人）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省下达任务数</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2200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就业困难人员就业人数（人）</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省下达任务数</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450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可持续发展效益</w:t>
            </w: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年末城镇登记失业率（%）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省下达控制数</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3</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年末高校毕业生总体就业率（%）</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85</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90</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val="restart"/>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服务对象及满意度</w:t>
            </w: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公共就业服务满意度（%）</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82</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85</w:t>
            </w:r>
          </w:p>
        </w:tc>
      </w:tr>
      <w:tr w:rsidR="00017030" w:rsidRPr="00017030" w:rsidTr="00017030">
        <w:trPr>
          <w:trHeight w:val="460"/>
        </w:trPr>
        <w:tc>
          <w:tcPr>
            <w:tcW w:w="1360" w:type="dxa"/>
            <w:vMerge/>
            <w:hideMark/>
          </w:tcPr>
          <w:p w:rsidR="00017030" w:rsidRPr="002303FA" w:rsidRDefault="00017030">
            <w:pPr>
              <w:rPr>
                <w:rFonts w:ascii="仿宋" w:eastAsia="仿宋" w:hAnsi="仿宋"/>
                <w:sz w:val="24"/>
                <w:szCs w:val="24"/>
              </w:rPr>
            </w:pPr>
          </w:p>
        </w:tc>
        <w:tc>
          <w:tcPr>
            <w:tcW w:w="1500" w:type="dxa"/>
            <w:vMerge/>
            <w:hideMark/>
          </w:tcPr>
          <w:p w:rsidR="00017030" w:rsidRPr="002303FA" w:rsidRDefault="00017030">
            <w:pPr>
              <w:rPr>
                <w:rFonts w:ascii="仿宋" w:eastAsia="仿宋" w:hAnsi="仿宋"/>
                <w:sz w:val="24"/>
                <w:szCs w:val="24"/>
              </w:rPr>
            </w:pPr>
          </w:p>
        </w:tc>
        <w:tc>
          <w:tcPr>
            <w:tcW w:w="212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就业扶持政策经办服务满意度（%）</w:t>
            </w:r>
          </w:p>
        </w:tc>
        <w:tc>
          <w:tcPr>
            <w:tcW w:w="208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88</w:t>
            </w:r>
          </w:p>
        </w:tc>
        <w:tc>
          <w:tcPr>
            <w:tcW w:w="1740" w:type="dxa"/>
            <w:hideMark/>
          </w:tcPr>
          <w:p w:rsidR="00017030" w:rsidRPr="002303FA" w:rsidRDefault="00017030" w:rsidP="00017030">
            <w:pPr>
              <w:rPr>
                <w:rFonts w:ascii="仿宋" w:eastAsia="仿宋" w:hAnsi="仿宋"/>
                <w:sz w:val="24"/>
                <w:szCs w:val="24"/>
              </w:rPr>
            </w:pPr>
            <w:r w:rsidRPr="002303FA">
              <w:rPr>
                <w:rFonts w:ascii="仿宋" w:eastAsia="仿宋" w:hAnsi="仿宋" w:hint="eastAsia"/>
                <w:sz w:val="24"/>
                <w:szCs w:val="24"/>
              </w:rPr>
              <w:t>90</w:t>
            </w:r>
          </w:p>
        </w:tc>
      </w:tr>
    </w:tbl>
    <w:p w:rsidR="00A93A9C" w:rsidRPr="00017030" w:rsidRDefault="00A93A9C" w:rsidP="00017030"/>
    <w:p w:rsidR="00A93A9C" w:rsidRPr="000618AC" w:rsidRDefault="00A93A9C" w:rsidP="002D68C4">
      <w:pPr>
        <w:pStyle w:val="1"/>
        <w:rPr>
          <w:color w:val="000000" w:themeColor="text1"/>
        </w:rPr>
      </w:pPr>
      <w:bookmarkStart w:id="6" w:name="_Toc27384726"/>
      <w:r w:rsidRPr="000618AC">
        <w:rPr>
          <w:rFonts w:hint="eastAsia"/>
          <w:color w:val="000000" w:themeColor="text1"/>
        </w:rPr>
        <w:lastRenderedPageBreak/>
        <w:t>二、</w:t>
      </w:r>
      <w:r w:rsidRPr="000618AC">
        <w:rPr>
          <w:color w:val="000000" w:themeColor="text1"/>
        </w:rPr>
        <w:t>项目实施情况</w:t>
      </w:r>
      <w:bookmarkEnd w:id="6"/>
    </w:p>
    <w:p w:rsidR="00A93A9C" w:rsidRPr="00FE791F" w:rsidRDefault="00A93A9C" w:rsidP="002303FA">
      <w:pPr>
        <w:pStyle w:val="2"/>
      </w:pPr>
      <w:bookmarkStart w:id="7" w:name="_Toc27384727"/>
      <w:r w:rsidRPr="00FE791F">
        <w:rPr>
          <w:rFonts w:hint="eastAsia"/>
        </w:rPr>
        <w:t>（一）项目</w:t>
      </w:r>
      <w:r w:rsidRPr="00FE791F">
        <w:t>的组织管理情况</w:t>
      </w:r>
      <w:bookmarkEnd w:id="7"/>
    </w:p>
    <w:p w:rsidR="002303FA" w:rsidRPr="002303FA" w:rsidRDefault="00017030" w:rsidP="002303FA">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017030">
        <w:rPr>
          <w:rFonts w:ascii="仿宋" w:eastAsia="仿宋" w:hAnsi="仿宋" w:cs="宋体" w:hint="eastAsia"/>
          <w:kern w:val="0"/>
          <w:sz w:val="28"/>
          <w:szCs w:val="28"/>
        </w:rPr>
        <w:t>为做好全市促进就业工作，加强就业补助资金使用管理，提高资金使用的安全性、规范性和有效性，</w:t>
      </w:r>
      <w:r w:rsidR="00243152">
        <w:rPr>
          <w:rFonts w:ascii="仿宋" w:eastAsia="仿宋" w:hAnsi="仿宋" w:cs="宋体" w:hint="eastAsia"/>
          <w:kern w:val="0"/>
          <w:sz w:val="28"/>
          <w:szCs w:val="28"/>
        </w:rPr>
        <w:t>莆田</w:t>
      </w:r>
      <w:r w:rsidRPr="00017030">
        <w:rPr>
          <w:rFonts w:ascii="仿宋" w:eastAsia="仿宋" w:hAnsi="仿宋" w:cs="宋体" w:hint="eastAsia"/>
          <w:kern w:val="0"/>
          <w:sz w:val="28"/>
          <w:szCs w:val="28"/>
        </w:rPr>
        <w:t>市着力加强专项资金管理制度建设，以指导和规范项目组织管理</w:t>
      </w:r>
      <w:r w:rsidR="00243152">
        <w:rPr>
          <w:rFonts w:ascii="仿宋" w:eastAsia="仿宋" w:hAnsi="仿宋" w:cs="宋体" w:hint="eastAsia"/>
          <w:kern w:val="0"/>
          <w:sz w:val="28"/>
          <w:szCs w:val="28"/>
        </w:rPr>
        <w:t>，</w:t>
      </w:r>
      <w:r w:rsidRPr="00017030">
        <w:rPr>
          <w:rFonts w:ascii="仿宋" w:eastAsia="仿宋" w:hAnsi="仿宋" w:cs="宋体" w:hint="eastAsia"/>
          <w:kern w:val="0"/>
          <w:sz w:val="28"/>
          <w:szCs w:val="28"/>
        </w:rPr>
        <w:t>全面梳理国家、省、市就业创业政策。根据上级政策结合本地实际，细化出台了《莆田市就业专项资金使用管理细则》（莆财社[2016]247号），细化操作规程，做到有政</w:t>
      </w:r>
      <w:r w:rsidR="007C6090">
        <w:rPr>
          <w:rFonts w:ascii="仿宋" w:eastAsia="仿宋" w:hAnsi="仿宋" w:cs="宋体" w:hint="eastAsia"/>
          <w:kern w:val="0"/>
          <w:sz w:val="28"/>
          <w:szCs w:val="28"/>
        </w:rPr>
        <w:t>策、有规程、有资金，能落实。落实就业补助资金预算编制、资金筹集</w:t>
      </w:r>
      <w:r w:rsidR="0014343E">
        <w:rPr>
          <w:rFonts w:ascii="仿宋" w:eastAsia="仿宋" w:hAnsi="仿宋" w:cs="宋体" w:hint="eastAsia"/>
          <w:kern w:val="0"/>
          <w:sz w:val="28"/>
          <w:szCs w:val="28"/>
        </w:rPr>
        <w:t>的</w:t>
      </w:r>
      <w:r w:rsidR="007C6090">
        <w:rPr>
          <w:rFonts w:ascii="仿宋" w:eastAsia="仿宋" w:hAnsi="仿宋" w:cs="宋体" w:hint="eastAsia"/>
          <w:kern w:val="0"/>
          <w:sz w:val="28"/>
          <w:szCs w:val="28"/>
        </w:rPr>
        <w:t>台账</w:t>
      </w:r>
      <w:r w:rsidRPr="00017030">
        <w:rPr>
          <w:rFonts w:ascii="仿宋" w:eastAsia="仿宋" w:hAnsi="仿宋" w:cs="宋体" w:hint="eastAsia"/>
          <w:kern w:val="0"/>
          <w:sz w:val="28"/>
          <w:szCs w:val="28"/>
        </w:rPr>
        <w:t>管理、资金收支备查、就业创业工作台</w:t>
      </w:r>
      <w:r w:rsidR="007C6090">
        <w:rPr>
          <w:rFonts w:ascii="仿宋" w:eastAsia="仿宋" w:hAnsi="仿宋" w:cs="宋体" w:hint="eastAsia"/>
          <w:kern w:val="0"/>
          <w:sz w:val="28"/>
          <w:szCs w:val="28"/>
        </w:rPr>
        <w:t>账</w:t>
      </w:r>
      <w:r w:rsidRPr="00017030">
        <w:rPr>
          <w:rFonts w:ascii="仿宋" w:eastAsia="仿宋" w:hAnsi="仿宋" w:cs="宋体" w:hint="eastAsia"/>
          <w:kern w:val="0"/>
          <w:sz w:val="28"/>
          <w:szCs w:val="28"/>
        </w:rPr>
        <w:t>、政策资金落实情况月</w:t>
      </w:r>
      <w:r w:rsidR="0014343E">
        <w:rPr>
          <w:rFonts w:ascii="仿宋" w:eastAsia="仿宋" w:hAnsi="仿宋" w:cs="宋体" w:hint="eastAsia"/>
          <w:kern w:val="0"/>
          <w:sz w:val="28"/>
          <w:szCs w:val="28"/>
        </w:rPr>
        <w:t>度</w:t>
      </w:r>
      <w:r w:rsidRPr="00017030">
        <w:rPr>
          <w:rFonts w:ascii="仿宋" w:eastAsia="仿宋" w:hAnsi="仿宋" w:cs="宋体" w:hint="eastAsia"/>
          <w:kern w:val="0"/>
          <w:sz w:val="28"/>
          <w:szCs w:val="28"/>
        </w:rPr>
        <w:t>报告、组织就业绩效评价、滚存结余清查等工作制度。</w:t>
      </w:r>
    </w:p>
    <w:p w:rsidR="00A93A9C" w:rsidRDefault="00A93A9C" w:rsidP="002303FA">
      <w:pPr>
        <w:pStyle w:val="2"/>
      </w:pPr>
      <w:bookmarkStart w:id="8" w:name="_Toc27384728"/>
      <w:r w:rsidRPr="00FE791F">
        <w:rPr>
          <w:rFonts w:hint="eastAsia"/>
        </w:rPr>
        <w:t>（二）项目</w:t>
      </w:r>
      <w:r w:rsidRPr="00FE791F">
        <w:t>的财务管理情况</w:t>
      </w:r>
      <w:bookmarkEnd w:id="8"/>
    </w:p>
    <w:p w:rsidR="002303FA" w:rsidRDefault="00243152" w:rsidP="00243152">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sidR="002303FA">
        <w:rPr>
          <w:rFonts w:ascii="仿宋" w:eastAsia="仿宋" w:hAnsi="仿宋" w:cs="宋体" w:hint="eastAsia"/>
          <w:kern w:val="0"/>
          <w:sz w:val="28"/>
          <w:szCs w:val="28"/>
        </w:rPr>
        <w:t>财务管理制度</w:t>
      </w:r>
    </w:p>
    <w:p w:rsidR="00243152" w:rsidRPr="00243152" w:rsidRDefault="00243152" w:rsidP="00243152">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_GB2312" w:eastAsia="仿宋_GB2312" w:hAnsi="仿宋" w:cs="宋体"/>
          <w:kern w:val="0"/>
          <w:sz w:val="32"/>
          <w:szCs w:val="32"/>
        </w:rPr>
      </w:pPr>
      <w:r w:rsidRPr="00017030">
        <w:rPr>
          <w:rFonts w:ascii="仿宋" w:eastAsia="仿宋" w:hAnsi="仿宋" w:cs="宋体" w:hint="eastAsia"/>
          <w:kern w:val="0"/>
          <w:sz w:val="28"/>
          <w:szCs w:val="28"/>
        </w:rPr>
        <w:t>出台《关于加强就业专项资金预算管理的意见》（莆人社文[2018]71号），实行市对县区就业专项资金预算安排与上年度就业专项资金使用绩效和化解历年结余实效的挂钩办法，建立激励导向和考核评价机制，促进预算执行落实和历年结余资金消化。出台《关于调整就业专项资金安排工作小组的通知》（莆人社文[2017]311号），进一步明确职责，加强和规范就业专项资金安排工作。出台《莆田市就业专项资金分配管理办法》（莆人社文</w:t>
      </w:r>
      <w:r w:rsidRPr="00017030">
        <w:rPr>
          <w:rFonts w:ascii="仿宋" w:eastAsia="仿宋" w:hAnsi="仿宋" w:cs="宋体" w:hint="eastAsia"/>
          <w:kern w:val="0"/>
          <w:sz w:val="28"/>
          <w:szCs w:val="28"/>
        </w:rPr>
        <w:lastRenderedPageBreak/>
        <w:t>[2017]180号）和《关于进一步明确就业补助资金分配流程的通知》（莆人社文[2017]339号），进一步加强和规范就业补助资金分配，完善资金分配管理工作。</w:t>
      </w:r>
    </w:p>
    <w:p w:rsidR="002303FA" w:rsidRDefault="00243152" w:rsidP="001D0918">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2.</w:t>
      </w:r>
      <w:r w:rsidR="002303FA">
        <w:rPr>
          <w:rFonts w:ascii="仿宋" w:eastAsia="仿宋" w:hAnsi="仿宋" w:cs="Times New Roman" w:hint="eastAsia"/>
          <w:kern w:val="0"/>
          <w:sz w:val="28"/>
          <w:szCs w:val="28"/>
        </w:rPr>
        <w:t>资金使用情况</w:t>
      </w:r>
    </w:p>
    <w:p w:rsidR="00A93A9C" w:rsidRPr="00FE791F" w:rsidRDefault="00017030" w:rsidP="002303FA">
      <w:pPr>
        <w:ind w:firstLineChars="200" w:firstLine="560"/>
        <w:jc w:val="left"/>
        <w:rPr>
          <w:rFonts w:ascii="仿宋" w:eastAsia="仿宋" w:hAnsi="仿宋" w:cs="Times New Roman"/>
          <w:kern w:val="0"/>
          <w:sz w:val="28"/>
          <w:szCs w:val="28"/>
        </w:rPr>
      </w:pPr>
      <w:r w:rsidRPr="00017030">
        <w:rPr>
          <w:rFonts w:ascii="仿宋" w:eastAsia="仿宋" w:hAnsi="仿宋" w:cs="Times New Roman" w:hint="eastAsia"/>
          <w:kern w:val="0"/>
          <w:sz w:val="28"/>
          <w:szCs w:val="28"/>
        </w:rPr>
        <w:t>2018年度就业补助资金项目支出预算安排5070.82万元，总投入5070.82万元，其中:财政资金投入5070.82万元、其他资金投入0.0万元；资金到位4990.82万元，项目资金到位率98.42%；实际使用4549.04万元，支出实现率91.15%；本年度结余441.78万元，结转率8.85%。</w:t>
      </w:r>
    </w:p>
    <w:p w:rsidR="00A93A9C" w:rsidRPr="000618AC" w:rsidRDefault="00A93A9C" w:rsidP="000618AC">
      <w:pPr>
        <w:pStyle w:val="1"/>
      </w:pPr>
      <w:bookmarkStart w:id="9" w:name="_Toc27384729"/>
      <w:r w:rsidRPr="000618AC">
        <w:rPr>
          <w:rFonts w:hint="eastAsia"/>
        </w:rPr>
        <w:t>三、</w:t>
      </w:r>
      <w:r w:rsidRPr="000618AC">
        <w:t>项目绩效评价指标体系设计</w:t>
      </w:r>
      <w:bookmarkEnd w:id="9"/>
    </w:p>
    <w:p w:rsidR="00F2448E" w:rsidRPr="00FE791F" w:rsidRDefault="00F2448E" w:rsidP="002303FA">
      <w:pPr>
        <w:pStyle w:val="2"/>
      </w:pPr>
      <w:bookmarkStart w:id="10" w:name="_Toc27384730"/>
      <w:r w:rsidRPr="00FE791F">
        <w:rPr>
          <w:rFonts w:hint="eastAsia"/>
        </w:rPr>
        <w:t>（一）绩效评价指标</w:t>
      </w:r>
      <w:r w:rsidRPr="00FE791F">
        <w:t>的确立原则</w:t>
      </w:r>
      <w:bookmarkEnd w:id="10"/>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1.</w:t>
      </w:r>
      <w:r w:rsidR="00FE791F">
        <w:rPr>
          <w:rFonts w:ascii="仿宋" w:eastAsia="仿宋" w:hAnsi="仿宋" w:cs="Times New Roman" w:hint="eastAsia"/>
          <w:kern w:val="0"/>
          <w:sz w:val="28"/>
          <w:szCs w:val="28"/>
        </w:rPr>
        <w:t>定性</w:t>
      </w:r>
      <w:r w:rsidR="00FE791F">
        <w:rPr>
          <w:rFonts w:ascii="仿宋" w:eastAsia="仿宋" w:hAnsi="仿宋" w:cs="Times New Roman"/>
          <w:kern w:val="0"/>
          <w:sz w:val="28"/>
          <w:szCs w:val="28"/>
        </w:rPr>
        <w:t>与定量</w:t>
      </w:r>
      <w:r w:rsidR="00FE791F">
        <w:rPr>
          <w:rFonts w:ascii="仿宋" w:eastAsia="仿宋" w:hAnsi="仿宋" w:cs="Times New Roman" w:hint="eastAsia"/>
          <w:kern w:val="0"/>
          <w:sz w:val="28"/>
          <w:szCs w:val="28"/>
        </w:rPr>
        <w:t>分析</w:t>
      </w:r>
      <w:r w:rsidR="00FE791F">
        <w:rPr>
          <w:rFonts w:ascii="仿宋" w:eastAsia="仿宋" w:hAnsi="仿宋" w:cs="Times New Roman"/>
          <w:kern w:val="0"/>
          <w:sz w:val="28"/>
          <w:szCs w:val="28"/>
        </w:rPr>
        <w:t>相结合</w:t>
      </w:r>
      <w:r w:rsidR="00FE791F">
        <w:rPr>
          <w:rFonts w:ascii="仿宋" w:eastAsia="仿宋" w:hAnsi="仿宋" w:cs="Times New Roman" w:hint="eastAsia"/>
          <w:kern w:val="0"/>
          <w:sz w:val="28"/>
          <w:szCs w:val="28"/>
        </w:rPr>
        <w:t>，</w:t>
      </w:r>
      <w:r w:rsidR="00FE791F">
        <w:rPr>
          <w:rFonts w:ascii="仿宋" w:eastAsia="仿宋" w:hAnsi="仿宋" w:cs="Times New Roman"/>
          <w:kern w:val="0"/>
          <w:sz w:val="28"/>
          <w:szCs w:val="28"/>
        </w:rPr>
        <w:t>以定量分析为主的</w:t>
      </w:r>
      <w:r w:rsidRPr="00F2448E">
        <w:rPr>
          <w:rFonts w:ascii="仿宋" w:eastAsia="仿宋" w:hAnsi="仿宋" w:cs="Times New Roman" w:hint="eastAsia"/>
          <w:kern w:val="0"/>
          <w:sz w:val="28"/>
          <w:szCs w:val="28"/>
        </w:rPr>
        <w:t>原则</w:t>
      </w:r>
    </w:p>
    <w:p w:rsidR="00F2448E" w:rsidRPr="00F2448E" w:rsidRDefault="00FE791F" w:rsidP="00FE791F">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在按照</w:t>
      </w:r>
      <w:r w:rsidR="00E832E6" w:rsidRPr="00FE791F">
        <w:rPr>
          <w:rFonts w:ascii="仿宋" w:eastAsia="仿宋" w:hAnsi="仿宋" w:cs="Times New Roman" w:hint="eastAsia"/>
          <w:kern w:val="0"/>
          <w:sz w:val="28"/>
          <w:szCs w:val="28"/>
        </w:rPr>
        <w:t>考核的</w:t>
      </w:r>
      <w:r w:rsidR="00E832E6" w:rsidRPr="00FE791F">
        <w:rPr>
          <w:rFonts w:ascii="仿宋" w:eastAsia="仿宋" w:hAnsi="仿宋" w:cs="Times New Roman"/>
          <w:kern w:val="0"/>
          <w:sz w:val="28"/>
          <w:szCs w:val="28"/>
        </w:rPr>
        <w:t>过程阶段</w:t>
      </w:r>
      <w:r w:rsidR="00F2448E" w:rsidRPr="00F2448E">
        <w:rPr>
          <w:rFonts w:ascii="仿宋" w:eastAsia="仿宋" w:hAnsi="仿宋" w:cs="Times New Roman"/>
          <w:kern w:val="0"/>
          <w:sz w:val="28"/>
          <w:szCs w:val="28"/>
        </w:rPr>
        <w:t>设立大类指标后，本着绩效评价</w:t>
      </w:r>
      <w:r w:rsidR="00F2448E" w:rsidRPr="00F2448E">
        <w:rPr>
          <w:rFonts w:ascii="仿宋" w:eastAsia="仿宋" w:hAnsi="仿宋" w:cs="Times New Roman" w:hint="eastAsia"/>
          <w:kern w:val="0"/>
          <w:sz w:val="28"/>
          <w:szCs w:val="28"/>
        </w:rPr>
        <w:t>易</w:t>
      </w:r>
      <w:r w:rsidR="00F2448E" w:rsidRPr="00F2448E">
        <w:rPr>
          <w:rFonts w:ascii="仿宋" w:eastAsia="仿宋" w:hAnsi="仿宋" w:cs="Times New Roman"/>
          <w:kern w:val="0"/>
          <w:sz w:val="28"/>
          <w:szCs w:val="28"/>
        </w:rPr>
        <w:t>计算、易操作的要求，</w:t>
      </w:r>
      <w:r>
        <w:rPr>
          <w:rFonts w:ascii="仿宋" w:eastAsia="仿宋" w:hAnsi="仿宋" w:cs="Times New Roman" w:hint="eastAsia"/>
          <w:kern w:val="0"/>
          <w:sz w:val="28"/>
          <w:szCs w:val="28"/>
        </w:rPr>
        <w:t>应</w:t>
      </w:r>
      <w:r>
        <w:rPr>
          <w:rFonts w:ascii="仿宋" w:eastAsia="仿宋" w:hAnsi="仿宋" w:cs="Times New Roman"/>
          <w:kern w:val="0"/>
          <w:sz w:val="28"/>
          <w:szCs w:val="28"/>
        </w:rPr>
        <w:t>分别设置定性分析与定量分析类指标，</w:t>
      </w:r>
      <w:r w:rsidR="00F2448E" w:rsidRPr="00F2448E">
        <w:rPr>
          <w:rFonts w:ascii="仿宋" w:eastAsia="仿宋" w:hAnsi="仿宋" w:cs="Times New Roman"/>
          <w:kern w:val="0"/>
          <w:sz w:val="28"/>
          <w:szCs w:val="28"/>
        </w:rPr>
        <w:t>对指标的选择</w:t>
      </w:r>
      <w:r w:rsidR="00F2448E" w:rsidRPr="00F2448E">
        <w:rPr>
          <w:rFonts w:ascii="仿宋" w:eastAsia="仿宋" w:hAnsi="仿宋" w:cs="Times New Roman" w:hint="eastAsia"/>
          <w:kern w:val="0"/>
          <w:sz w:val="28"/>
          <w:szCs w:val="28"/>
        </w:rPr>
        <w:t>应</w:t>
      </w:r>
      <w:r w:rsidR="00F2448E" w:rsidRPr="00F2448E">
        <w:rPr>
          <w:rFonts w:ascii="仿宋" w:eastAsia="仿宋" w:hAnsi="仿宋" w:cs="Times New Roman"/>
          <w:kern w:val="0"/>
          <w:sz w:val="28"/>
          <w:szCs w:val="28"/>
        </w:rPr>
        <w:t>尽量</w:t>
      </w:r>
      <w:r w:rsidR="00F2448E" w:rsidRPr="00F2448E">
        <w:rPr>
          <w:rFonts w:ascii="仿宋" w:eastAsia="仿宋" w:hAnsi="仿宋" w:cs="Times New Roman" w:hint="eastAsia"/>
          <w:kern w:val="0"/>
          <w:sz w:val="28"/>
          <w:szCs w:val="28"/>
        </w:rPr>
        <w:t>选择定量</w:t>
      </w:r>
      <w:r w:rsidR="00F2448E" w:rsidRPr="00F2448E">
        <w:rPr>
          <w:rFonts w:ascii="仿宋" w:eastAsia="仿宋" w:hAnsi="仿宋" w:cs="Times New Roman"/>
          <w:kern w:val="0"/>
          <w:sz w:val="28"/>
          <w:szCs w:val="28"/>
        </w:rPr>
        <w:t>指标原则。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2.数据</w:t>
      </w:r>
      <w:r w:rsidRPr="00F2448E">
        <w:rPr>
          <w:rFonts w:ascii="仿宋" w:eastAsia="仿宋" w:hAnsi="仿宋" w:cs="Times New Roman"/>
          <w:kern w:val="0"/>
          <w:sz w:val="28"/>
          <w:szCs w:val="28"/>
        </w:rPr>
        <w:t>的可得性</w:t>
      </w:r>
      <w:r w:rsidRPr="00F2448E">
        <w:rPr>
          <w:rFonts w:ascii="仿宋" w:eastAsia="仿宋" w:hAnsi="仿宋" w:cs="Times New Roman" w:hint="eastAsia"/>
          <w:kern w:val="0"/>
          <w:sz w:val="28"/>
          <w:szCs w:val="28"/>
        </w:rPr>
        <w:t>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为了</w:t>
      </w:r>
      <w:r w:rsidRPr="00F2448E">
        <w:rPr>
          <w:rFonts w:ascii="仿宋" w:eastAsia="仿宋" w:hAnsi="仿宋" w:cs="Times New Roman"/>
          <w:kern w:val="0"/>
          <w:sz w:val="28"/>
          <w:szCs w:val="28"/>
        </w:rPr>
        <w:t>保证绩效评价的顺利进行，绩效评价计分工作的正常开展，要求指标设置时</w:t>
      </w:r>
      <w:r w:rsidRPr="00F2448E">
        <w:rPr>
          <w:rFonts w:ascii="仿宋" w:eastAsia="仿宋" w:hAnsi="仿宋" w:cs="Times New Roman" w:hint="eastAsia"/>
          <w:kern w:val="0"/>
          <w:sz w:val="28"/>
          <w:szCs w:val="28"/>
        </w:rPr>
        <w:t>其</w:t>
      </w:r>
      <w:r w:rsidRPr="00F2448E">
        <w:rPr>
          <w:rFonts w:ascii="仿宋" w:eastAsia="仿宋" w:hAnsi="仿宋" w:cs="Times New Roman"/>
          <w:kern w:val="0"/>
          <w:sz w:val="28"/>
          <w:szCs w:val="28"/>
        </w:rPr>
        <w:t>相关数据的来源可靠</w:t>
      </w:r>
      <w:r w:rsidRPr="00F2448E">
        <w:rPr>
          <w:rFonts w:ascii="仿宋" w:eastAsia="仿宋" w:hAnsi="仿宋" w:cs="Times New Roman" w:hint="eastAsia"/>
          <w:kern w:val="0"/>
          <w:sz w:val="28"/>
          <w:szCs w:val="28"/>
        </w:rPr>
        <w:t>，容易</w:t>
      </w:r>
      <w:r w:rsidRPr="00F2448E">
        <w:rPr>
          <w:rFonts w:ascii="仿宋" w:eastAsia="仿宋" w:hAnsi="仿宋" w:cs="Times New Roman"/>
          <w:kern w:val="0"/>
          <w:sz w:val="28"/>
          <w:szCs w:val="28"/>
        </w:rPr>
        <w:t>得到。</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3.</w:t>
      </w:r>
      <w:r w:rsidRPr="00F2448E">
        <w:rPr>
          <w:rFonts w:ascii="仿宋" w:eastAsia="仿宋" w:hAnsi="仿宋" w:cs="Times New Roman"/>
          <w:kern w:val="0"/>
          <w:sz w:val="28"/>
          <w:szCs w:val="28"/>
        </w:rPr>
        <w:t>相关性原则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应当与绩效目标有直接的联系，能够</w:t>
      </w:r>
      <w:r w:rsidRPr="00F2448E">
        <w:rPr>
          <w:rFonts w:ascii="仿宋" w:eastAsia="仿宋" w:hAnsi="仿宋" w:cs="Times New Roman" w:hint="eastAsia"/>
          <w:kern w:val="0"/>
          <w:sz w:val="28"/>
          <w:szCs w:val="28"/>
        </w:rPr>
        <w:t>准确</w:t>
      </w:r>
      <w:r w:rsidRPr="00F2448E">
        <w:rPr>
          <w:rFonts w:ascii="仿宋" w:eastAsia="仿宋" w:hAnsi="仿宋" w:cs="Times New Roman"/>
          <w:kern w:val="0"/>
          <w:sz w:val="28"/>
          <w:szCs w:val="28"/>
        </w:rPr>
        <w:t>而恰当</w:t>
      </w:r>
      <w:r w:rsidRPr="00F2448E">
        <w:rPr>
          <w:rFonts w:ascii="仿宋" w:eastAsia="仿宋" w:hAnsi="仿宋" w:cs="Times New Roman" w:hint="eastAsia"/>
          <w:kern w:val="0"/>
          <w:sz w:val="28"/>
          <w:szCs w:val="28"/>
        </w:rPr>
        <w:t>地</w:t>
      </w:r>
      <w:r w:rsidRPr="00F2448E">
        <w:rPr>
          <w:rFonts w:ascii="仿宋" w:eastAsia="仿宋" w:hAnsi="仿宋" w:cs="Times New Roman"/>
          <w:kern w:val="0"/>
          <w:sz w:val="28"/>
          <w:szCs w:val="28"/>
        </w:rPr>
        <w:t>反映目标的</w:t>
      </w:r>
      <w:r w:rsidRPr="00F2448E">
        <w:rPr>
          <w:rFonts w:ascii="仿宋" w:eastAsia="仿宋" w:hAnsi="仿宋" w:cs="Times New Roman"/>
          <w:kern w:val="0"/>
          <w:sz w:val="28"/>
          <w:szCs w:val="28"/>
        </w:rPr>
        <w:lastRenderedPageBreak/>
        <w:t>实现程度。</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4.重要性原则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应当优先</w:t>
      </w:r>
      <w:r w:rsidRPr="00F2448E">
        <w:rPr>
          <w:rFonts w:ascii="仿宋" w:eastAsia="仿宋" w:hAnsi="仿宋" w:cs="Times New Roman" w:hint="eastAsia"/>
          <w:kern w:val="0"/>
          <w:sz w:val="28"/>
          <w:szCs w:val="28"/>
        </w:rPr>
        <w:t>选择使用</w:t>
      </w:r>
      <w:r w:rsidR="00E832E6" w:rsidRPr="00FE791F">
        <w:rPr>
          <w:rFonts w:ascii="仿宋" w:eastAsia="仿宋" w:hAnsi="仿宋" w:cs="Times New Roman"/>
          <w:kern w:val="0"/>
          <w:sz w:val="28"/>
          <w:szCs w:val="28"/>
        </w:rPr>
        <w:t>最</w:t>
      </w:r>
      <w:r w:rsidR="00E832E6" w:rsidRPr="00FE791F">
        <w:rPr>
          <w:rFonts w:ascii="仿宋" w:eastAsia="仿宋" w:hAnsi="仿宋" w:cs="Times New Roman" w:hint="eastAsia"/>
          <w:kern w:val="0"/>
          <w:sz w:val="28"/>
          <w:szCs w:val="28"/>
        </w:rPr>
        <w:t>能</w:t>
      </w:r>
      <w:r w:rsidR="00E832E6" w:rsidRPr="00FE791F">
        <w:rPr>
          <w:rFonts w:ascii="仿宋" w:eastAsia="仿宋" w:hAnsi="仿宋" w:cs="Times New Roman"/>
          <w:kern w:val="0"/>
          <w:sz w:val="28"/>
          <w:szCs w:val="28"/>
        </w:rPr>
        <w:t>反映</w:t>
      </w:r>
      <w:r w:rsidRPr="00F2448E">
        <w:rPr>
          <w:rFonts w:ascii="仿宋" w:eastAsia="仿宋" w:hAnsi="仿宋" w:cs="Times New Roman"/>
          <w:kern w:val="0"/>
          <w:sz w:val="28"/>
          <w:szCs w:val="28"/>
        </w:rPr>
        <w:t>评价对象</w:t>
      </w:r>
      <w:r w:rsidR="00E832E6" w:rsidRPr="00FE791F">
        <w:rPr>
          <w:rFonts w:ascii="仿宋" w:eastAsia="仿宋" w:hAnsi="仿宋" w:cs="Times New Roman" w:hint="eastAsia"/>
          <w:kern w:val="0"/>
          <w:sz w:val="28"/>
          <w:szCs w:val="28"/>
        </w:rPr>
        <w:t>的</w:t>
      </w:r>
      <w:r w:rsidRPr="00F2448E">
        <w:rPr>
          <w:rFonts w:ascii="仿宋" w:eastAsia="仿宋" w:hAnsi="仿宋" w:cs="Times New Roman"/>
          <w:kern w:val="0"/>
          <w:sz w:val="28"/>
          <w:szCs w:val="28"/>
        </w:rPr>
        <w:t>代表性、最能反映评价要求的核心指标。</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5.可比性原则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对同类评价对象要设定共性的绩效评价指标，以便于评价结果可以相互比较。</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6.</w:t>
      </w:r>
      <w:r w:rsidRPr="00F2448E">
        <w:rPr>
          <w:rFonts w:ascii="仿宋" w:eastAsia="仿宋" w:hAnsi="仿宋" w:cs="Times New Roman"/>
          <w:kern w:val="0"/>
          <w:sz w:val="28"/>
          <w:szCs w:val="28"/>
        </w:rPr>
        <w:t>经济性原则</w:t>
      </w:r>
    </w:p>
    <w:p w:rsidR="00F2448E" w:rsidRPr="00FE791F"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应当通俗易懂、简便易行，数据的获得应当考虑现实条件和可操作性，符合成本效益</w:t>
      </w:r>
      <w:r w:rsidRPr="00F2448E">
        <w:rPr>
          <w:rFonts w:ascii="仿宋" w:eastAsia="仿宋" w:hAnsi="仿宋" w:cs="Times New Roman" w:hint="eastAsia"/>
          <w:kern w:val="0"/>
          <w:sz w:val="28"/>
          <w:szCs w:val="28"/>
        </w:rPr>
        <w:t>中</w:t>
      </w:r>
      <w:r w:rsidRPr="00F2448E">
        <w:rPr>
          <w:rFonts w:ascii="仿宋" w:eastAsia="仿宋" w:hAnsi="仿宋" w:cs="Times New Roman"/>
          <w:kern w:val="0"/>
          <w:sz w:val="28"/>
          <w:szCs w:val="28"/>
        </w:rPr>
        <w:t>的经济性原则。</w:t>
      </w:r>
    </w:p>
    <w:p w:rsidR="00F2448E" w:rsidRPr="00FE791F" w:rsidRDefault="00F2448E" w:rsidP="002303FA">
      <w:pPr>
        <w:pStyle w:val="2"/>
      </w:pPr>
      <w:bookmarkStart w:id="11" w:name="_Toc27384731"/>
      <w:r w:rsidRPr="00FE791F">
        <w:rPr>
          <w:rFonts w:hint="eastAsia"/>
        </w:rPr>
        <w:t>（二）绩效评价方法</w:t>
      </w:r>
      <w:r w:rsidRPr="00FE791F">
        <w:t>的选用</w:t>
      </w:r>
      <w:bookmarkEnd w:id="11"/>
    </w:p>
    <w:p w:rsidR="002303F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2303FA">
        <w:rPr>
          <w:rFonts w:ascii="仿宋" w:eastAsia="仿宋" w:hAnsi="仿宋" w:hint="eastAsia"/>
          <w:color w:val="000000" w:themeColor="text1"/>
          <w:kern w:val="0"/>
          <w:sz w:val="28"/>
          <w:szCs w:val="28"/>
        </w:rPr>
        <w:t>比较法</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项目实际的实施与运营情况与项目可行性研究、项目实施方案中的指标及内容进行对比；</w:t>
      </w:r>
    </w:p>
    <w:p w:rsidR="002303F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2303FA">
        <w:rPr>
          <w:rFonts w:ascii="仿宋" w:eastAsia="仿宋" w:hAnsi="仿宋" w:hint="eastAsia"/>
          <w:color w:val="000000" w:themeColor="text1"/>
          <w:kern w:val="0"/>
          <w:sz w:val="28"/>
          <w:szCs w:val="28"/>
        </w:rPr>
        <w:t>公众评判法</w:t>
      </w:r>
    </w:p>
    <w:p w:rsidR="00150F26" w:rsidRPr="00CB6E5A" w:rsidRDefault="00E832E6" w:rsidP="00150F26">
      <w:pPr>
        <w:ind w:firstLineChars="200" w:firstLine="560"/>
        <w:rPr>
          <w:rFonts w:ascii="仿宋" w:eastAsia="仿宋" w:hAnsi="仿宋"/>
          <w:sz w:val="30"/>
          <w:szCs w:val="30"/>
        </w:rPr>
      </w:pPr>
      <w:r w:rsidRPr="00C60E3A">
        <w:rPr>
          <w:rFonts w:ascii="仿宋" w:eastAsia="仿宋" w:hAnsi="仿宋" w:hint="eastAsia"/>
          <w:color w:val="000000" w:themeColor="text1"/>
          <w:kern w:val="0"/>
          <w:sz w:val="28"/>
          <w:szCs w:val="28"/>
        </w:rPr>
        <w:t>通过专家评价、公众问卷及抽样调查等；</w:t>
      </w:r>
      <w:r w:rsidR="00150F26">
        <w:rPr>
          <w:rFonts w:ascii="仿宋" w:eastAsia="仿宋" w:hAnsi="仿宋" w:hint="eastAsia"/>
          <w:color w:val="000000" w:themeColor="text1"/>
          <w:kern w:val="0"/>
          <w:sz w:val="28"/>
          <w:szCs w:val="28"/>
        </w:rPr>
        <w:t>其中</w:t>
      </w:r>
      <w:r w:rsidR="00150F26">
        <w:rPr>
          <w:rFonts w:ascii="仿宋" w:eastAsia="仿宋" w:hAnsi="仿宋"/>
          <w:color w:val="000000" w:themeColor="text1"/>
          <w:kern w:val="0"/>
          <w:sz w:val="28"/>
          <w:szCs w:val="28"/>
        </w:rPr>
        <w:t>专家评价法可通过</w:t>
      </w:r>
      <w:r w:rsidR="00150F26" w:rsidRPr="00CB6E5A">
        <w:rPr>
          <w:rFonts w:ascii="仿宋" w:eastAsia="仿宋" w:hAnsi="仿宋" w:hint="eastAsia"/>
          <w:sz w:val="30"/>
          <w:szCs w:val="30"/>
        </w:rPr>
        <w:t>邀请</w:t>
      </w:r>
      <w:r w:rsidR="00150F26">
        <w:rPr>
          <w:rFonts w:ascii="仿宋" w:eastAsia="仿宋" w:hAnsi="仿宋" w:hint="eastAsia"/>
          <w:sz w:val="30"/>
          <w:szCs w:val="30"/>
        </w:rPr>
        <w:t>多位</w:t>
      </w:r>
      <w:r w:rsidR="00150F26" w:rsidRPr="00CB6E5A">
        <w:rPr>
          <w:rFonts w:ascii="仿宋" w:eastAsia="仿宋" w:hAnsi="仿宋" w:hint="eastAsia"/>
          <w:sz w:val="30"/>
          <w:szCs w:val="30"/>
        </w:rPr>
        <w:t>业内权威专家进行权重的填写，并随后求得不同专家所赋权重的平均数。要求每位专家根据自己的经验判断，填写每个工作簿中最后一列“权重”，注意该列求和应该等于100。</w:t>
      </w:r>
    </w:p>
    <w:p w:rsidR="00E832E6" w:rsidRPr="00150F26" w:rsidRDefault="00150F26" w:rsidP="00150F26">
      <w:pPr>
        <w:ind w:firstLineChars="200" w:firstLine="600"/>
        <w:rPr>
          <w:rFonts w:ascii="仿宋" w:eastAsia="仿宋" w:hAnsi="仿宋"/>
          <w:sz w:val="30"/>
          <w:szCs w:val="30"/>
        </w:rPr>
      </w:pPr>
      <w:r w:rsidRPr="00CB6E5A">
        <w:rPr>
          <w:rFonts w:ascii="仿宋" w:eastAsia="仿宋" w:hAnsi="仿宋" w:hint="eastAsia"/>
          <w:sz w:val="30"/>
          <w:szCs w:val="30"/>
        </w:rPr>
        <w:t>每个四级指标设</w:t>
      </w:r>
      <w:r>
        <w:rPr>
          <w:rFonts w:ascii="仿宋" w:eastAsia="仿宋" w:hAnsi="仿宋" w:hint="eastAsia"/>
          <w:sz w:val="30"/>
          <w:szCs w:val="30"/>
        </w:rPr>
        <w:t>置</w:t>
      </w:r>
      <w:r w:rsidRPr="00CB6E5A">
        <w:rPr>
          <w:rFonts w:ascii="仿宋" w:eastAsia="仿宋" w:hAnsi="仿宋"/>
          <w:sz w:val="30"/>
          <w:szCs w:val="30"/>
        </w:rPr>
        <w:t>具体的权重分（</w:t>
      </w:r>
      <w:r w:rsidRPr="00CB6E5A">
        <w:rPr>
          <w:rFonts w:ascii="仿宋" w:eastAsia="仿宋" w:hAnsi="仿宋" w:hint="eastAsia"/>
          <w:sz w:val="30"/>
          <w:szCs w:val="30"/>
        </w:rPr>
        <w:t>使用专家判断</w:t>
      </w:r>
      <w:r w:rsidRPr="00CB6E5A">
        <w:rPr>
          <w:rFonts w:ascii="仿宋" w:eastAsia="仿宋" w:hAnsi="仿宋"/>
          <w:sz w:val="30"/>
          <w:szCs w:val="30"/>
        </w:rPr>
        <w:t>法</w:t>
      </w:r>
      <w:r w:rsidRPr="00CB6E5A">
        <w:rPr>
          <w:rFonts w:ascii="仿宋" w:eastAsia="仿宋" w:hAnsi="仿宋" w:hint="eastAsia"/>
          <w:sz w:val="30"/>
          <w:szCs w:val="30"/>
        </w:rPr>
        <w:t>确定</w:t>
      </w:r>
      <w:r w:rsidRPr="00CB6E5A">
        <w:rPr>
          <w:rFonts w:ascii="仿宋" w:eastAsia="仿宋" w:hAnsi="仿宋"/>
          <w:sz w:val="30"/>
          <w:szCs w:val="30"/>
        </w:rPr>
        <w:t>）</w:t>
      </w:r>
      <w:r w:rsidRPr="00CB6E5A">
        <w:rPr>
          <w:rFonts w:ascii="仿宋" w:eastAsia="仿宋" w:hAnsi="仿宋" w:hint="eastAsia"/>
          <w:sz w:val="30"/>
          <w:szCs w:val="30"/>
        </w:rPr>
        <w:t>，满分为权重分，最低分为0分。计分方法：每一个四级指标评分工分为4档：优异、</w:t>
      </w:r>
      <w:r>
        <w:rPr>
          <w:rFonts w:ascii="仿宋" w:eastAsia="仿宋" w:hAnsi="仿宋" w:hint="eastAsia"/>
          <w:sz w:val="30"/>
          <w:szCs w:val="30"/>
        </w:rPr>
        <w:t>良好</w:t>
      </w:r>
      <w:r>
        <w:rPr>
          <w:rFonts w:ascii="仿宋" w:eastAsia="仿宋" w:hAnsi="仿宋"/>
          <w:sz w:val="30"/>
          <w:szCs w:val="30"/>
        </w:rPr>
        <w:t>、</w:t>
      </w:r>
      <w:r w:rsidRPr="00CB6E5A">
        <w:rPr>
          <w:rFonts w:ascii="仿宋" w:eastAsia="仿宋" w:hAnsi="仿宋" w:hint="eastAsia"/>
          <w:sz w:val="30"/>
          <w:szCs w:val="30"/>
        </w:rPr>
        <w:t>一般、差、非常差。系数分别对应为：</w:t>
      </w:r>
      <w:r w:rsidRPr="00CB6E5A">
        <w:rPr>
          <w:rFonts w:ascii="仿宋" w:eastAsia="仿宋" w:hAnsi="仿宋" w:hint="eastAsia"/>
          <w:sz w:val="30"/>
          <w:szCs w:val="30"/>
        </w:rPr>
        <w:lastRenderedPageBreak/>
        <w:t>0.9-1、0.</w:t>
      </w:r>
      <w:r>
        <w:rPr>
          <w:rFonts w:ascii="仿宋" w:eastAsia="仿宋" w:hAnsi="仿宋"/>
          <w:sz w:val="30"/>
          <w:szCs w:val="30"/>
        </w:rPr>
        <w:t>75-0.85</w:t>
      </w:r>
      <w:r w:rsidRPr="00CB6E5A">
        <w:rPr>
          <w:rFonts w:ascii="仿宋" w:eastAsia="仿宋" w:hAnsi="仿宋" w:hint="eastAsia"/>
          <w:sz w:val="30"/>
          <w:szCs w:val="30"/>
        </w:rPr>
        <w:t>、0.</w:t>
      </w:r>
      <w:r>
        <w:rPr>
          <w:rFonts w:ascii="仿宋" w:eastAsia="仿宋" w:hAnsi="仿宋"/>
          <w:sz w:val="30"/>
          <w:szCs w:val="30"/>
        </w:rPr>
        <w:t>5-0.6</w:t>
      </w:r>
      <w:r w:rsidRPr="00CB6E5A">
        <w:rPr>
          <w:rFonts w:ascii="仿宋" w:eastAsia="仿宋" w:hAnsi="仿宋" w:hint="eastAsia"/>
          <w:sz w:val="30"/>
          <w:szCs w:val="30"/>
        </w:rPr>
        <w:t>、</w:t>
      </w:r>
      <w:r>
        <w:rPr>
          <w:rFonts w:ascii="仿宋" w:eastAsia="仿宋" w:hAnsi="仿宋" w:hint="eastAsia"/>
          <w:sz w:val="30"/>
          <w:szCs w:val="30"/>
        </w:rPr>
        <w:t>0.25、</w:t>
      </w:r>
      <w:r w:rsidRPr="00CB6E5A">
        <w:rPr>
          <w:rFonts w:ascii="仿宋" w:eastAsia="仿宋" w:hAnsi="仿宋" w:hint="eastAsia"/>
          <w:sz w:val="30"/>
          <w:szCs w:val="30"/>
        </w:rPr>
        <w:t>0。评分人员根据经验和专业知识判断，</w:t>
      </w:r>
      <w:r>
        <w:rPr>
          <w:rFonts w:ascii="仿宋" w:eastAsia="仿宋" w:hAnsi="仿宋" w:hint="eastAsia"/>
          <w:sz w:val="30"/>
          <w:szCs w:val="30"/>
        </w:rPr>
        <w:t>分别对应</w:t>
      </w:r>
      <w:r>
        <w:rPr>
          <w:rFonts w:ascii="仿宋" w:eastAsia="仿宋" w:hAnsi="仿宋"/>
          <w:sz w:val="30"/>
          <w:szCs w:val="30"/>
        </w:rPr>
        <w:t>相应的权重</w:t>
      </w:r>
      <w:r w:rsidRPr="00CB6E5A">
        <w:rPr>
          <w:rFonts w:ascii="仿宋" w:eastAsia="仿宋" w:hAnsi="仿宋" w:hint="eastAsia"/>
          <w:sz w:val="30"/>
          <w:szCs w:val="30"/>
        </w:rPr>
        <w:t>。</w:t>
      </w:r>
    </w:p>
    <w:p w:rsidR="002303FA" w:rsidRDefault="00E832E6" w:rsidP="00FE791F">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2303FA">
        <w:rPr>
          <w:rFonts w:ascii="仿宋" w:eastAsia="仿宋" w:hAnsi="仿宋" w:hint="eastAsia"/>
          <w:color w:val="000000" w:themeColor="text1"/>
          <w:kern w:val="0"/>
          <w:sz w:val="28"/>
          <w:szCs w:val="28"/>
        </w:rPr>
        <w:t>因素分析法</w:t>
      </w:r>
    </w:p>
    <w:p w:rsidR="00F2448E" w:rsidRDefault="00E832E6" w:rsidP="00FE791F">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综合分析影响项目目标、实施效果的内外因素。</w:t>
      </w:r>
    </w:p>
    <w:p w:rsidR="00150F26" w:rsidRPr="00CB6E5A" w:rsidRDefault="00150F26" w:rsidP="00150F26">
      <w:pPr>
        <w:ind w:firstLineChars="200" w:firstLine="600"/>
        <w:rPr>
          <w:rFonts w:ascii="仿宋" w:eastAsia="仿宋" w:hAnsi="仿宋"/>
          <w:sz w:val="30"/>
          <w:szCs w:val="30"/>
        </w:rPr>
      </w:pPr>
      <w:r>
        <w:rPr>
          <w:rFonts w:ascii="仿宋" w:eastAsia="仿宋" w:hAnsi="仿宋" w:hint="eastAsia"/>
          <w:sz w:val="30"/>
          <w:szCs w:val="30"/>
        </w:rPr>
        <w:t>4.</w:t>
      </w:r>
      <w:r w:rsidRPr="00CB6E5A">
        <w:rPr>
          <w:rFonts w:ascii="仿宋" w:eastAsia="仿宋" w:hAnsi="仿宋" w:hint="eastAsia"/>
          <w:sz w:val="30"/>
          <w:szCs w:val="30"/>
        </w:rPr>
        <w:t>变异系数法</w:t>
      </w:r>
    </w:p>
    <w:p w:rsidR="00150F26" w:rsidRPr="00CB6E5A" w:rsidRDefault="00150F26" w:rsidP="00150F26">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除了专家填写权重这个方法外，课题组还考虑客观赋权法。客观赋权法的代表方法是变异系数法。该方法的基本思路是根据各个指标在所有评价对象上观测值的变异程度大小，对其进行赋权。具体而言，如果一项指标的变异系数较大，那么说明这个指标在衡量评估对象总体的差异方面具有较大的解释力，则这个指标就应该赋予较大的权重。</w:t>
      </w:r>
      <w:r w:rsidRPr="00CB6E5A">
        <w:rPr>
          <w:rFonts w:ascii="仿宋" w:eastAsia="仿宋" w:hAnsi="仿宋"/>
          <w:sz w:val="30"/>
          <w:szCs w:val="30"/>
        </w:rPr>
        <w:t xml:space="preserve">   </w:t>
      </w:r>
    </w:p>
    <w:p w:rsidR="00150F26" w:rsidRPr="00CB6E5A" w:rsidRDefault="00150F26" w:rsidP="00150F26">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具体地，利用变异系数法确定各指标权重，首先计算各指标的变异系数，该值反映了各指标的绝对变异程度：</w:t>
      </w:r>
    </w:p>
    <w:p w:rsidR="00150F26" w:rsidRPr="00CB6E5A" w:rsidRDefault="00150F26" w:rsidP="00150F26">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5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43.45pt" o:ole="">
            <v:imagedata r:id="rId10" o:title=""/>
          </v:shape>
          <o:OLEObject Type="Embed" ProgID="Equation.DSMT4" ShapeID="_x0000_i1025" DrawAspect="Content" ObjectID="_1637997488" r:id="rId11"/>
        </w:object>
      </w:r>
      <w:r>
        <w:rPr>
          <w:rFonts w:ascii="仿宋" w:eastAsia="仿宋" w:hAnsi="仿宋"/>
          <w:sz w:val="30"/>
          <w:szCs w:val="30"/>
        </w:rPr>
        <w:t xml:space="preserve">           </w:t>
      </w:r>
      <w:r>
        <w:rPr>
          <w:rFonts w:ascii="仿宋" w:eastAsia="仿宋" w:hAnsi="仿宋" w:hint="eastAsia"/>
          <w:sz w:val="30"/>
          <w:szCs w:val="30"/>
        </w:rPr>
        <w:t>（2.1）</w:t>
      </w:r>
    </w:p>
    <w:p w:rsidR="00150F26" w:rsidRPr="00CB6E5A" w:rsidRDefault="00150F26" w:rsidP="00150F26">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其中，</w:t>
      </w:r>
      <w:r w:rsidRPr="00CB6E5A">
        <w:rPr>
          <w:rFonts w:ascii="仿宋" w:eastAsia="仿宋" w:hAnsi="仿宋"/>
          <w:sz w:val="30"/>
          <w:szCs w:val="30"/>
        </w:rPr>
        <w:object w:dxaOrig="320" w:dyaOrig="380">
          <v:shape id="_x0000_i1026" type="#_x0000_t75" style="width:14.25pt;height:21.75pt" o:ole="">
            <v:imagedata r:id="rId12" o:title=""/>
          </v:shape>
          <o:OLEObject Type="Embed" ProgID="Equation.DSMT4" ShapeID="_x0000_i1026" DrawAspect="Content" ObjectID="_1637997489" r:id="rId13"/>
        </w:object>
      </w:r>
      <w:r w:rsidRPr="00CB6E5A">
        <w:rPr>
          <w:rFonts w:ascii="仿宋" w:eastAsia="仿宋" w:hAnsi="仿宋" w:hint="eastAsia"/>
          <w:sz w:val="30"/>
          <w:szCs w:val="30"/>
        </w:rPr>
        <w:t>为各指标标准差，</w:t>
      </w:r>
      <w:r w:rsidRPr="00CB6E5A">
        <w:rPr>
          <w:rFonts w:ascii="仿宋" w:eastAsia="仿宋" w:hAnsi="仿宋"/>
          <w:sz w:val="30"/>
          <w:szCs w:val="30"/>
        </w:rPr>
        <w:object w:dxaOrig="320" w:dyaOrig="380">
          <v:shape id="_x0000_i1027" type="#_x0000_t75" style="width:14.25pt;height:21.75pt" o:ole="">
            <v:imagedata r:id="rId14" o:title=""/>
          </v:shape>
          <o:OLEObject Type="Embed" ProgID="Equation.DSMT4" ShapeID="_x0000_i1027" DrawAspect="Content" ObjectID="_1637997490" r:id="rId15"/>
        </w:object>
      </w:r>
      <w:r w:rsidRPr="00CB6E5A">
        <w:rPr>
          <w:rFonts w:ascii="仿宋" w:eastAsia="仿宋" w:hAnsi="仿宋" w:hint="eastAsia"/>
          <w:sz w:val="30"/>
          <w:szCs w:val="30"/>
        </w:rPr>
        <w:t>为各指标均值。然后，对各个指标变异系数进行归一化处理，计算各指标权重：</w:t>
      </w:r>
    </w:p>
    <w:p w:rsidR="00150F26" w:rsidRPr="00CB6E5A" w:rsidRDefault="00150F26" w:rsidP="00150F26">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900" w:dyaOrig="1000">
          <v:shape id="_x0000_i1028" type="#_x0000_t75" style="width:2in;height:50.25pt" o:ole="">
            <v:imagedata r:id="rId16" o:title=""/>
          </v:shape>
          <o:OLEObject Type="Embed" ProgID="Equation.DSMT4" ShapeID="_x0000_i1028" DrawAspect="Content" ObjectID="_1637997491" r:id="rId17"/>
        </w:object>
      </w:r>
      <w:r>
        <w:rPr>
          <w:rFonts w:ascii="仿宋" w:eastAsia="仿宋" w:hAnsi="仿宋"/>
          <w:sz w:val="30"/>
          <w:szCs w:val="30"/>
        </w:rPr>
        <w:t xml:space="preserve">        </w:t>
      </w:r>
      <w:r>
        <w:rPr>
          <w:rFonts w:ascii="仿宋" w:eastAsia="仿宋" w:hAnsi="仿宋" w:hint="eastAsia"/>
          <w:sz w:val="30"/>
          <w:szCs w:val="30"/>
        </w:rPr>
        <w:t>（2.2）</w:t>
      </w:r>
    </w:p>
    <w:p w:rsidR="00150F26" w:rsidRPr="00CB6E5A" w:rsidRDefault="00150F26" w:rsidP="00150F26">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这个方法是在搜集好四级指标的具体分数后，由课题组自己根据分值结果计算出权重。</w:t>
      </w:r>
    </w:p>
    <w:p w:rsidR="00F2448E" w:rsidRPr="00FE791F" w:rsidRDefault="00F2448E" w:rsidP="000618AC">
      <w:pPr>
        <w:pStyle w:val="2"/>
      </w:pPr>
      <w:bookmarkStart w:id="12" w:name="_Toc27384732"/>
      <w:r w:rsidRPr="00FE791F">
        <w:rPr>
          <w:rFonts w:hint="eastAsia"/>
        </w:rPr>
        <w:lastRenderedPageBreak/>
        <w:t>（三）绩效评价标准</w:t>
      </w:r>
      <w:r w:rsidRPr="00FE791F">
        <w:t>的确定</w:t>
      </w:r>
      <w:bookmarkEnd w:id="12"/>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绩效评价标准是指衡量绩效目标完成程度的尺度。具体标准有：</w:t>
      </w:r>
    </w:p>
    <w:p w:rsidR="002303F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2303FA">
        <w:rPr>
          <w:rFonts w:ascii="仿宋" w:eastAsia="仿宋" w:hAnsi="仿宋" w:hint="eastAsia"/>
          <w:color w:val="000000" w:themeColor="text1"/>
          <w:kern w:val="0"/>
          <w:sz w:val="28"/>
          <w:szCs w:val="28"/>
        </w:rPr>
        <w:t>计划标准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是</w:t>
      </w:r>
      <w:r w:rsidRPr="00C60E3A">
        <w:rPr>
          <w:rFonts w:ascii="仿宋" w:eastAsia="仿宋" w:hAnsi="仿宋" w:hint="eastAsia"/>
          <w:color w:val="000000" w:themeColor="text1"/>
          <w:kern w:val="0"/>
          <w:sz w:val="28"/>
          <w:szCs w:val="28"/>
        </w:rPr>
        <w:t>以</w:t>
      </w:r>
      <w:r w:rsidRPr="00C60E3A">
        <w:rPr>
          <w:rFonts w:ascii="仿宋" w:eastAsia="仿宋" w:hAnsi="仿宋"/>
          <w:color w:val="000000" w:themeColor="text1"/>
          <w:kern w:val="0"/>
          <w:sz w:val="28"/>
          <w:szCs w:val="28"/>
        </w:rPr>
        <w:t>预先</w:t>
      </w:r>
      <w:r w:rsidRPr="00C60E3A">
        <w:rPr>
          <w:rFonts w:ascii="仿宋" w:eastAsia="仿宋" w:hAnsi="仿宋" w:hint="eastAsia"/>
          <w:color w:val="000000" w:themeColor="text1"/>
          <w:kern w:val="0"/>
          <w:sz w:val="28"/>
          <w:szCs w:val="28"/>
        </w:rPr>
        <w:t>制定</w:t>
      </w:r>
      <w:r w:rsidRPr="00C60E3A">
        <w:rPr>
          <w:rFonts w:ascii="仿宋" w:eastAsia="仿宋" w:hAnsi="仿宋"/>
          <w:color w:val="000000" w:themeColor="text1"/>
          <w:kern w:val="0"/>
          <w:sz w:val="28"/>
          <w:szCs w:val="28"/>
        </w:rPr>
        <w:t>的目标、</w:t>
      </w:r>
      <w:r w:rsidRPr="00C60E3A">
        <w:rPr>
          <w:rFonts w:ascii="仿宋" w:eastAsia="仿宋" w:hAnsi="仿宋" w:hint="eastAsia"/>
          <w:color w:val="000000" w:themeColor="text1"/>
          <w:kern w:val="0"/>
          <w:sz w:val="28"/>
          <w:szCs w:val="28"/>
        </w:rPr>
        <w:t>计划</w:t>
      </w:r>
      <w:r w:rsidRPr="00C60E3A">
        <w:rPr>
          <w:rFonts w:ascii="仿宋" w:eastAsia="仿宋" w:hAnsi="仿宋"/>
          <w:color w:val="000000" w:themeColor="text1"/>
          <w:kern w:val="0"/>
          <w:sz w:val="28"/>
          <w:szCs w:val="28"/>
        </w:rPr>
        <w:t>、预算</w:t>
      </w:r>
      <w:r w:rsidRPr="00C60E3A">
        <w:rPr>
          <w:rFonts w:ascii="仿宋" w:eastAsia="仿宋" w:hAnsi="仿宋" w:hint="eastAsia"/>
          <w:color w:val="000000" w:themeColor="text1"/>
          <w:kern w:val="0"/>
          <w:sz w:val="28"/>
          <w:szCs w:val="28"/>
        </w:rPr>
        <w:t>、</w:t>
      </w:r>
      <w:r w:rsidRPr="00C60E3A">
        <w:rPr>
          <w:rFonts w:ascii="仿宋" w:eastAsia="仿宋" w:hAnsi="仿宋"/>
          <w:color w:val="000000" w:themeColor="text1"/>
          <w:kern w:val="0"/>
          <w:sz w:val="28"/>
          <w:szCs w:val="28"/>
        </w:rPr>
        <w:t>指标</w:t>
      </w:r>
      <w:r w:rsidRPr="00C60E3A">
        <w:rPr>
          <w:rFonts w:ascii="仿宋" w:eastAsia="仿宋" w:hAnsi="仿宋" w:hint="eastAsia"/>
          <w:color w:val="000000" w:themeColor="text1"/>
          <w:kern w:val="0"/>
          <w:sz w:val="28"/>
          <w:szCs w:val="28"/>
        </w:rPr>
        <w:t>等</w:t>
      </w:r>
      <w:r w:rsidRPr="00C60E3A">
        <w:rPr>
          <w:rFonts w:ascii="仿宋" w:eastAsia="仿宋" w:hAnsi="仿宋"/>
          <w:color w:val="000000" w:themeColor="text1"/>
          <w:kern w:val="0"/>
          <w:sz w:val="28"/>
          <w:szCs w:val="28"/>
        </w:rPr>
        <w:t>数据作为评价的</w:t>
      </w:r>
      <w:r w:rsidRPr="00C60E3A">
        <w:rPr>
          <w:rFonts w:ascii="仿宋" w:eastAsia="仿宋" w:hAnsi="仿宋" w:hint="eastAsia"/>
          <w:color w:val="000000" w:themeColor="text1"/>
          <w:kern w:val="0"/>
          <w:sz w:val="28"/>
          <w:szCs w:val="28"/>
        </w:rPr>
        <w:t>标准</w:t>
      </w:r>
      <w:r w:rsidRPr="00C60E3A">
        <w:rPr>
          <w:rFonts w:ascii="仿宋" w:eastAsia="仿宋" w:hAnsi="仿宋"/>
          <w:color w:val="000000" w:themeColor="text1"/>
          <w:kern w:val="0"/>
          <w:sz w:val="28"/>
          <w:szCs w:val="28"/>
        </w:rPr>
        <w:t>。</w:t>
      </w:r>
    </w:p>
    <w:p w:rsidR="002303F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2303FA">
        <w:rPr>
          <w:rFonts w:ascii="仿宋" w:eastAsia="仿宋" w:hAnsi="仿宋" w:hint="eastAsia"/>
          <w:color w:val="000000" w:themeColor="text1"/>
          <w:kern w:val="0"/>
          <w:sz w:val="28"/>
          <w:szCs w:val="28"/>
        </w:rPr>
        <w:t>行业标准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w:t>
      </w:r>
      <w:r w:rsidRPr="00C60E3A">
        <w:rPr>
          <w:rFonts w:ascii="仿宋" w:eastAsia="仿宋" w:hAnsi="仿宋"/>
          <w:color w:val="000000" w:themeColor="text1"/>
          <w:kern w:val="0"/>
          <w:sz w:val="28"/>
          <w:szCs w:val="28"/>
        </w:rPr>
        <w:t>指参照国家有关部门公布的行业</w:t>
      </w:r>
      <w:r w:rsidRPr="00C60E3A">
        <w:rPr>
          <w:rFonts w:ascii="仿宋" w:eastAsia="仿宋" w:hAnsi="仿宋" w:hint="eastAsia"/>
          <w:color w:val="000000" w:themeColor="text1"/>
          <w:kern w:val="0"/>
          <w:sz w:val="28"/>
          <w:szCs w:val="28"/>
        </w:rPr>
        <w:t>指标</w:t>
      </w:r>
      <w:r w:rsidRPr="00C60E3A">
        <w:rPr>
          <w:rFonts w:ascii="仿宋" w:eastAsia="仿宋" w:hAnsi="仿宋"/>
          <w:color w:val="000000" w:themeColor="text1"/>
          <w:kern w:val="0"/>
          <w:sz w:val="28"/>
          <w:szCs w:val="28"/>
        </w:rPr>
        <w:t>数据制定的评价标准。</w:t>
      </w:r>
    </w:p>
    <w:p w:rsidR="002303F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2303FA">
        <w:rPr>
          <w:rFonts w:ascii="仿宋" w:eastAsia="仿宋" w:hAnsi="仿宋" w:hint="eastAsia"/>
          <w:color w:val="000000" w:themeColor="text1"/>
          <w:kern w:val="0"/>
          <w:sz w:val="28"/>
          <w:szCs w:val="28"/>
        </w:rPr>
        <w:t>历史标准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是指</w:t>
      </w:r>
      <w:r w:rsidRPr="00C60E3A">
        <w:rPr>
          <w:rFonts w:ascii="仿宋" w:eastAsia="仿宋" w:hAnsi="仿宋"/>
          <w:color w:val="000000" w:themeColor="text1"/>
          <w:kern w:val="0"/>
          <w:sz w:val="28"/>
          <w:szCs w:val="28"/>
        </w:rPr>
        <w:t>参照同类指标</w:t>
      </w:r>
      <w:r w:rsidRPr="00C60E3A">
        <w:rPr>
          <w:rFonts w:ascii="仿宋" w:eastAsia="仿宋" w:hAnsi="仿宋" w:hint="eastAsia"/>
          <w:color w:val="000000" w:themeColor="text1"/>
          <w:kern w:val="0"/>
          <w:sz w:val="28"/>
          <w:szCs w:val="28"/>
        </w:rPr>
        <w:t>的</w:t>
      </w:r>
      <w:r w:rsidRPr="00C60E3A">
        <w:rPr>
          <w:rFonts w:ascii="仿宋" w:eastAsia="仿宋" w:hAnsi="仿宋"/>
          <w:color w:val="000000" w:themeColor="text1"/>
          <w:kern w:val="0"/>
          <w:sz w:val="28"/>
          <w:szCs w:val="28"/>
        </w:rPr>
        <w:t>历史数据制定的评价标准。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4.</w:t>
      </w:r>
      <w:r w:rsidR="002303FA">
        <w:rPr>
          <w:rFonts w:ascii="仿宋" w:eastAsia="仿宋" w:hAnsi="仿宋" w:hint="eastAsia"/>
          <w:color w:val="000000" w:themeColor="text1"/>
          <w:kern w:val="0"/>
          <w:sz w:val="28"/>
          <w:szCs w:val="28"/>
        </w:rPr>
        <w:t>以经验数据与常识确认的标准</w:t>
      </w:r>
    </w:p>
    <w:p w:rsidR="00F2448E" w:rsidRPr="00FE791F" w:rsidRDefault="00E832E6" w:rsidP="00FE791F">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5.</w:t>
      </w:r>
      <w:r w:rsidR="002303FA">
        <w:rPr>
          <w:rFonts w:ascii="仿宋" w:eastAsia="仿宋" w:hAnsi="仿宋" w:hint="eastAsia"/>
          <w:color w:val="000000" w:themeColor="text1"/>
          <w:kern w:val="0"/>
          <w:sz w:val="28"/>
          <w:szCs w:val="28"/>
        </w:rPr>
        <w:t>其他财政部门认可的标准</w:t>
      </w:r>
    </w:p>
    <w:p w:rsidR="00F2448E" w:rsidRPr="00FE791F" w:rsidRDefault="00F2448E" w:rsidP="002303FA">
      <w:pPr>
        <w:pStyle w:val="2"/>
      </w:pPr>
      <w:bookmarkStart w:id="13" w:name="_Toc27384733"/>
      <w:r w:rsidRPr="00FE791F">
        <w:rPr>
          <w:rFonts w:hint="eastAsia"/>
        </w:rPr>
        <w:t>（四）绩效评价指标体系</w:t>
      </w:r>
      <w:r w:rsidRPr="00FE791F">
        <w:t>及评分标准</w:t>
      </w:r>
      <w:bookmarkEnd w:id="13"/>
    </w:p>
    <w:p w:rsidR="00E832E6" w:rsidRPr="00FE791F" w:rsidRDefault="00E832E6" w:rsidP="00E832E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1. 绩效评价指标体系</w:t>
      </w:r>
    </w:p>
    <w:p w:rsidR="00BF30C8" w:rsidRDefault="00E832E6" w:rsidP="00E832E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根据此次</w:t>
      </w:r>
      <w:r w:rsidRPr="00FE791F">
        <w:rPr>
          <w:rFonts w:ascii="仿宋" w:eastAsia="仿宋" w:hAnsi="仿宋"/>
          <w:sz w:val="28"/>
          <w:szCs w:val="28"/>
        </w:rPr>
        <w:t>评价的</w:t>
      </w:r>
      <w:r w:rsidRPr="00FE791F">
        <w:rPr>
          <w:rFonts w:ascii="仿宋" w:eastAsia="仿宋" w:hAnsi="仿宋" w:hint="eastAsia"/>
          <w:sz w:val="28"/>
          <w:szCs w:val="28"/>
        </w:rPr>
        <w:t>10个</w:t>
      </w:r>
      <w:r w:rsidRPr="00FE791F">
        <w:rPr>
          <w:rFonts w:ascii="仿宋" w:eastAsia="仿宋" w:hAnsi="仿宋"/>
          <w:sz w:val="28"/>
          <w:szCs w:val="28"/>
        </w:rPr>
        <w:t>重点专项的特点，按照</w:t>
      </w:r>
      <w:r w:rsidRPr="00FE791F">
        <w:rPr>
          <w:rFonts w:ascii="仿宋" w:eastAsia="仿宋" w:hAnsi="仿宋" w:hint="eastAsia"/>
          <w:sz w:val="28"/>
          <w:szCs w:val="28"/>
        </w:rPr>
        <w:t>评价</w:t>
      </w:r>
      <w:r w:rsidRPr="00FE791F">
        <w:rPr>
          <w:rFonts w:ascii="仿宋" w:eastAsia="仿宋" w:hAnsi="仿宋"/>
          <w:sz w:val="28"/>
          <w:szCs w:val="28"/>
        </w:rPr>
        <w:t>重点、</w:t>
      </w:r>
      <w:r w:rsidRPr="00FE791F">
        <w:rPr>
          <w:rFonts w:ascii="仿宋" w:eastAsia="仿宋" w:hAnsi="仿宋" w:hint="eastAsia"/>
          <w:sz w:val="28"/>
          <w:szCs w:val="28"/>
        </w:rPr>
        <w:t>兼顾</w:t>
      </w:r>
      <w:r w:rsidRPr="00FE791F">
        <w:rPr>
          <w:rFonts w:ascii="仿宋" w:eastAsia="仿宋" w:hAnsi="仿宋"/>
          <w:sz w:val="28"/>
          <w:szCs w:val="28"/>
        </w:rPr>
        <w:t>一般的原则，</w:t>
      </w:r>
      <w:r w:rsidRPr="00FE791F">
        <w:rPr>
          <w:rFonts w:ascii="仿宋" w:eastAsia="仿宋" w:hAnsi="仿宋" w:hint="eastAsia"/>
          <w:sz w:val="28"/>
          <w:szCs w:val="28"/>
        </w:rPr>
        <w:t>依</w:t>
      </w:r>
      <w:r w:rsidRPr="00FE791F">
        <w:rPr>
          <w:rFonts w:ascii="仿宋" w:eastAsia="仿宋" w:hAnsi="仿宋"/>
          <w:sz w:val="28"/>
          <w:szCs w:val="28"/>
        </w:rPr>
        <w:t>各</w:t>
      </w:r>
      <w:r w:rsidRPr="00FE791F">
        <w:rPr>
          <w:rFonts w:ascii="仿宋" w:eastAsia="仿宋" w:hAnsi="仿宋" w:hint="eastAsia"/>
          <w:sz w:val="28"/>
          <w:szCs w:val="28"/>
        </w:rPr>
        <w:t>专项涉及</w:t>
      </w:r>
      <w:r w:rsidRPr="00FE791F">
        <w:rPr>
          <w:rFonts w:ascii="仿宋" w:eastAsia="仿宋" w:hAnsi="仿宋"/>
          <w:sz w:val="28"/>
          <w:szCs w:val="28"/>
        </w:rPr>
        <w:t>的行业、工作内容及</w:t>
      </w:r>
      <w:r w:rsidRPr="00FE791F">
        <w:rPr>
          <w:rFonts w:ascii="仿宋" w:eastAsia="仿宋" w:hAnsi="仿宋" w:hint="eastAsia"/>
          <w:sz w:val="28"/>
          <w:szCs w:val="28"/>
        </w:rPr>
        <w:t>评价</w:t>
      </w:r>
      <w:r w:rsidRPr="00FE791F">
        <w:rPr>
          <w:rFonts w:ascii="仿宋" w:eastAsia="仿宋" w:hAnsi="仿宋"/>
          <w:sz w:val="28"/>
          <w:szCs w:val="28"/>
        </w:rPr>
        <w:t>的</w:t>
      </w:r>
      <w:r w:rsidRPr="00FE791F">
        <w:rPr>
          <w:rFonts w:ascii="仿宋" w:eastAsia="仿宋" w:hAnsi="仿宋" w:hint="eastAsia"/>
          <w:sz w:val="28"/>
          <w:szCs w:val="28"/>
        </w:rPr>
        <w:t>具体内容</w:t>
      </w:r>
      <w:r w:rsidRPr="00FE791F">
        <w:rPr>
          <w:rFonts w:ascii="仿宋" w:eastAsia="仿宋" w:hAnsi="仿宋"/>
          <w:sz w:val="28"/>
          <w:szCs w:val="28"/>
        </w:rPr>
        <w:t>进行设计</w:t>
      </w:r>
      <w:r w:rsidRPr="00FE791F">
        <w:rPr>
          <w:rFonts w:ascii="仿宋" w:eastAsia="仿宋" w:hAnsi="仿宋" w:hint="eastAsia"/>
          <w:sz w:val="28"/>
          <w:szCs w:val="28"/>
        </w:rPr>
        <w:t>。具体</w:t>
      </w:r>
      <w:r w:rsidRPr="00FE791F">
        <w:rPr>
          <w:rFonts w:ascii="仿宋" w:eastAsia="仿宋" w:hAnsi="仿宋"/>
          <w:sz w:val="28"/>
          <w:szCs w:val="28"/>
        </w:rPr>
        <w:t>的指标体系分为</w:t>
      </w:r>
      <w:r w:rsidRPr="00FE791F">
        <w:rPr>
          <w:rFonts w:ascii="仿宋" w:eastAsia="仿宋" w:hAnsi="仿宋" w:hint="eastAsia"/>
          <w:sz w:val="28"/>
          <w:szCs w:val="28"/>
        </w:rPr>
        <w:t>三</w:t>
      </w:r>
      <w:r w:rsidRPr="00FE791F">
        <w:rPr>
          <w:rFonts w:ascii="仿宋" w:eastAsia="仿宋" w:hAnsi="仿宋"/>
          <w:sz w:val="28"/>
          <w:szCs w:val="28"/>
        </w:rPr>
        <w:t>级，</w:t>
      </w:r>
      <w:r w:rsidRPr="00FE791F">
        <w:rPr>
          <w:rFonts w:ascii="仿宋" w:eastAsia="仿宋" w:hAnsi="仿宋" w:hint="eastAsia"/>
          <w:sz w:val="28"/>
          <w:szCs w:val="28"/>
        </w:rPr>
        <w:t>其中</w:t>
      </w:r>
      <w:r w:rsidRPr="00FE791F">
        <w:rPr>
          <w:rFonts w:ascii="仿宋" w:eastAsia="仿宋" w:hAnsi="仿宋"/>
          <w:sz w:val="28"/>
          <w:szCs w:val="28"/>
        </w:rPr>
        <w:t>一级指标</w:t>
      </w:r>
      <w:r w:rsidRPr="00FE791F">
        <w:rPr>
          <w:rFonts w:ascii="仿宋" w:eastAsia="仿宋" w:hAnsi="仿宋" w:hint="eastAsia"/>
          <w:sz w:val="28"/>
          <w:szCs w:val="28"/>
        </w:rPr>
        <w:t>为立项</w:t>
      </w:r>
      <w:r w:rsidRPr="00FE791F">
        <w:rPr>
          <w:rFonts w:ascii="仿宋" w:eastAsia="仿宋" w:hAnsi="仿宋"/>
          <w:sz w:val="28"/>
          <w:szCs w:val="28"/>
        </w:rPr>
        <w:t>与决策、投入与过程管理、产出</w:t>
      </w:r>
      <w:r w:rsidRPr="00FE791F">
        <w:rPr>
          <w:rFonts w:ascii="仿宋" w:eastAsia="仿宋" w:hAnsi="仿宋" w:hint="eastAsia"/>
          <w:sz w:val="28"/>
          <w:szCs w:val="28"/>
        </w:rPr>
        <w:t>与</w:t>
      </w:r>
      <w:r w:rsidRPr="00FE791F">
        <w:rPr>
          <w:rFonts w:ascii="仿宋" w:eastAsia="仿宋" w:hAnsi="仿宋"/>
          <w:sz w:val="28"/>
          <w:szCs w:val="28"/>
        </w:rPr>
        <w:t>绩效等</w:t>
      </w:r>
      <w:r w:rsidRPr="00FE791F">
        <w:rPr>
          <w:rFonts w:ascii="仿宋" w:eastAsia="仿宋" w:hAnsi="仿宋" w:hint="eastAsia"/>
          <w:sz w:val="28"/>
          <w:szCs w:val="28"/>
        </w:rPr>
        <w:t>；</w:t>
      </w:r>
      <w:r w:rsidRPr="00FE791F">
        <w:rPr>
          <w:rFonts w:ascii="仿宋" w:eastAsia="仿宋" w:hAnsi="仿宋"/>
          <w:sz w:val="28"/>
          <w:szCs w:val="28"/>
        </w:rPr>
        <w:t>二级指标为</w:t>
      </w:r>
      <w:r w:rsidRPr="00FE791F">
        <w:rPr>
          <w:rFonts w:ascii="仿宋" w:eastAsia="仿宋" w:hAnsi="仿宋" w:hint="eastAsia"/>
          <w:sz w:val="28"/>
          <w:szCs w:val="28"/>
        </w:rPr>
        <w:t>一级指标</w:t>
      </w:r>
      <w:r w:rsidRPr="00FE791F">
        <w:rPr>
          <w:rFonts w:ascii="仿宋" w:eastAsia="仿宋" w:hAnsi="仿宋"/>
          <w:sz w:val="28"/>
          <w:szCs w:val="28"/>
        </w:rPr>
        <w:t>的细化，</w:t>
      </w:r>
      <w:r w:rsidR="00BF30C8" w:rsidRPr="00FE791F">
        <w:rPr>
          <w:rFonts w:ascii="仿宋" w:eastAsia="仿宋" w:hAnsi="仿宋" w:hint="eastAsia"/>
          <w:sz w:val="28"/>
          <w:szCs w:val="28"/>
        </w:rPr>
        <w:t>而</w:t>
      </w:r>
      <w:r w:rsidR="00BF30C8" w:rsidRPr="00FE791F">
        <w:rPr>
          <w:rFonts w:ascii="仿宋" w:eastAsia="仿宋" w:hAnsi="仿宋"/>
          <w:sz w:val="28"/>
          <w:szCs w:val="28"/>
        </w:rPr>
        <w:t>三级指标</w:t>
      </w:r>
      <w:r w:rsidR="00BF30C8" w:rsidRPr="00FE791F">
        <w:rPr>
          <w:rFonts w:ascii="仿宋" w:eastAsia="仿宋" w:hAnsi="仿宋" w:hint="eastAsia"/>
          <w:sz w:val="28"/>
          <w:szCs w:val="28"/>
        </w:rPr>
        <w:t>则</w:t>
      </w:r>
      <w:r w:rsidR="00BF30C8" w:rsidRPr="00FE791F">
        <w:rPr>
          <w:rFonts w:ascii="仿宋" w:eastAsia="仿宋" w:hAnsi="仿宋"/>
          <w:sz w:val="28"/>
          <w:szCs w:val="28"/>
        </w:rPr>
        <w:t>是对应具体考评的内容与对象</w:t>
      </w:r>
      <w:r w:rsidR="00BF30C8" w:rsidRPr="00FE791F">
        <w:rPr>
          <w:rFonts w:ascii="仿宋" w:eastAsia="仿宋" w:hAnsi="仿宋" w:hint="eastAsia"/>
          <w:sz w:val="28"/>
          <w:szCs w:val="28"/>
        </w:rPr>
        <w:t>，并对应</w:t>
      </w:r>
      <w:r w:rsidR="00BF30C8" w:rsidRPr="00FE791F">
        <w:rPr>
          <w:rFonts w:ascii="仿宋" w:eastAsia="仿宋" w:hAnsi="仿宋"/>
          <w:sz w:val="28"/>
          <w:szCs w:val="28"/>
        </w:rPr>
        <w:t>相应的权重。</w:t>
      </w:r>
      <w:r w:rsidR="00935589">
        <w:rPr>
          <w:rFonts w:ascii="仿宋" w:eastAsia="仿宋" w:hAnsi="仿宋" w:hint="eastAsia"/>
          <w:sz w:val="28"/>
          <w:szCs w:val="28"/>
        </w:rPr>
        <w:t>具体</w:t>
      </w:r>
      <w:r w:rsidR="00935589">
        <w:rPr>
          <w:rFonts w:ascii="仿宋" w:eastAsia="仿宋" w:hAnsi="仿宋"/>
          <w:sz w:val="28"/>
          <w:szCs w:val="28"/>
        </w:rPr>
        <w:t>为：</w:t>
      </w:r>
    </w:p>
    <w:p w:rsidR="00BF30C8" w:rsidRDefault="00BF30C8"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（1）立项</w:t>
      </w:r>
      <w:r>
        <w:rPr>
          <w:rFonts w:ascii="仿宋" w:eastAsia="仿宋" w:hAnsi="仿宋"/>
          <w:sz w:val="28"/>
          <w:szCs w:val="28"/>
        </w:rPr>
        <w:t>与决策</w:t>
      </w:r>
    </w:p>
    <w:p w:rsidR="00BF30C8" w:rsidRDefault="00935589"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sz w:val="28"/>
          <w:szCs w:val="28"/>
        </w:rPr>
        <w:t>立项与决策</w:t>
      </w:r>
      <w:r w:rsidR="00BF30C8">
        <w:rPr>
          <w:rFonts w:ascii="仿宋" w:eastAsia="仿宋" w:hAnsi="仿宋" w:hint="eastAsia"/>
          <w:sz w:val="28"/>
          <w:szCs w:val="28"/>
        </w:rPr>
        <w:t>一级</w:t>
      </w:r>
      <w:r w:rsidR="00BF30C8">
        <w:rPr>
          <w:rFonts w:ascii="仿宋" w:eastAsia="仿宋" w:hAnsi="仿宋"/>
          <w:sz w:val="28"/>
          <w:szCs w:val="28"/>
        </w:rPr>
        <w:t>指标项目共设战略目标的适应性</w:t>
      </w:r>
      <w:r w:rsidR="00B96CBA">
        <w:rPr>
          <w:rFonts w:ascii="仿宋" w:eastAsia="仿宋" w:hAnsi="仿宋" w:hint="eastAsia"/>
          <w:sz w:val="28"/>
          <w:szCs w:val="28"/>
        </w:rPr>
        <w:t>、</w:t>
      </w:r>
      <w:r w:rsidR="00B96CBA">
        <w:rPr>
          <w:rFonts w:ascii="仿宋" w:eastAsia="仿宋" w:hAnsi="仿宋"/>
          <w:sz w:val="28"/>
          <w:szCs w:val="28"/>
        </w:rPr>
        <w:t>立项合理性等</w:t>
      </w:r>
      <w:r w:rsidR="00B96CBA">
        <w:rPr>
          <w:rFonts w:ascii="仿宋" w:eastAsia="仿宋" w:hAnsi="仿宋" w:hint="eastAsia"/>
          <w:sz w:val="28"/>
          <w:szCs w:val="28"/>
        </w:rPr>
        <w:t>2个</w:t>
      </w:r>
      <w:r w:rsidR="00B96CBA">
        <w:rPr>
          <w:rFonts w:ascii="仿宋" w:eastAsia="仿宋" w:hAnsi="仿宋"/>
          <w:sz w:val="28"/>
          <w:szCs w:val="28"/>
        </w:rPr>
        <w:t>二级指标，</w:t>
      </w:r>
      <w:r w:rsidR="00B96CBA">
        <w:rPr>
          <w:rFonts w:ascii="仿宋" w:eastAsia="仿宋" w:hAnsi="仿宋" w:hint="eastAsia"/>
          <w:sz w:val="28"/>
          <w:szCs w:val="28"/>
        </w:rPr>
        <w:t>5个三级</w:t>
      </w:r>
      <w:r w:rsidR="00B96CBA">
        <w:rPr>
          <w:rFonts w:ascii="仿宋" w:eastAsia="仿宋" w:hAnsi="仿宋"/>
          <w:sz w:val="28"/>
          <w:szCs w:val="28"/>
        </w:rPr>
        <w:t>指标。</w:t>
      </w:r>
      <w:r w:rsidR="00B96CBA">
        <w:rPr>
          <w:rFonts w:ascii="仿宋" w:eastAsia="仿宋" w:hAnsi="仿宋" w:hint="eastAsia"/>
          <w:sz w:val="28"/>
          <w:szCs w:val="28"/>
        </w:rPr>
        <w:t>具体为</w:t>
      </w:r>
      <w:r w:rsidR="00C837D2">
        <w:rPr>
          <w:rFonts w:ascii="仿宋" w:eastAsia="仿宋" w:hAnsi="仿宋"/>
          <w:sz w:val="28"/>
          <w:szCs w:val="28"/>
        </w:rPr>
        <w:t>：战略目标的适应性</w:t>
      </w:r>
      <w:r w:rsidR="00BF30C8">
        <w:rPr>
          <w:rFonts w:ascii="仿宋" w:eastAsia="仿宋" w:hAnsi="仿宋" w:hint="eastAsia"/>
          <w:sz w:val="28"/>
          <w:szCs w:val="28"/>
        </w:rPr>
        <w:t>下</w:t>
      </w:r>
      <w:r w:rsidR="00BF30C8">
        <w:rPr>
          <w:rFonts w:ascii="仿宋" w:eastAsia="仿宋" w:hAnsi="仿宋"/>
          <w:sz w:val="28"/>
          <w:szCs w:val="28"/>
        </w:rPr>
        <w:t>设项目与战略目标（</w:t>
      </w:r>
      <w:r w:rsidR="00BF30C8">
        <w:rPr>
          <w:rFonts w:ascii="仿宋" w:eastAsia="仿宋" w:hAnsi="仿宋" w:hint="eastAsia"/>
          <w:sz w:val="28"/>
          <w:szCs w:val="28"/>
        </w:rPr>
        <w:t>部门</w:t>
      </w:r>
      <w:r w:rsidR="00BF30C8">
        <w:rPr>
          <w:rFonts w:ascii="仿宋" w:eastAsia="仿宋" w:hAnsi="仿宋"/>
          <w:sz w:val="28"/>
          <w:szCs w:val="28"/>
        </w:rPr>
        <w:t>职能）</w:t>
      </w:r>
      <w:r w:rsidR="00BF30C8">
        <w:rPr>
          <w:rFonts w:ascii="仿宋" w:eastAsia="仿宋" w:hAnsi="仿宋" w:hint="eastAsia"/>
          <w:sz w:val="28"/>
          <w:szCs w:val="28"/>
        </w:rPr>
        <w:t>的</w:t>
      </w:r>
      <w:r w:rsidR="00B96CBA">
        <w:rPr>
          <w:rFonts w:ascii="仿宋" w:eastAsia="仿宋" w:hAnsi="仿宋"/>
          <w:sz w:val="28"/>
          <w:szCs w:val="28"/>
        </w:rPr>
        <w:t>适应性1</w:t>
      </w:r>
      <w:r w:rsidR="00BF30C8">
        <w:rPr>
          <w:rFonts w:ascii="仿宋" w:eastAsia="仿宋" w:hAnsi="仿宋"/>
          <w:sz w:val="28"/>
          <w:szCs w:val="28"/>
        </w:rPr>
        <w:t>个三级指标</w:t>
      </w:r>
      <w:r w:rsidR="00BF30C8">
        <w:rPr>
          <w:rFonts w:ascii="仿宋" w:eastAsia="仿宋" w:hAnsi="仿宋" w:hint="eastAsia"/>
          <w:sz w:val="28"/>
          <w:szCs w:val="28"/>
        </w:rPr>
        <w:t>）</w:t>
      </w:r>
      <w:r w:rsidR="00B96CBA">
        <w:rPr>
          <w:rFonts w:ascii="仿宋" w:eastAsia="仿宋" w:hAnsi="仿宋" w:hint="eastAsia"/>
          <w:sz w:val="28"/>
          <w:szCs w:val="28"/>
        </w:rPr>
        <w:t>；</w:t>
      </w:r>
      <w:r w:rsidR="00BF30C8">
        <w:rPr>
          <w:rFonts w:ascii="仿宋" w:eastAsia="仿宋" w:hAnsi="仿宋" w:hint="eastAsia"/>
          <w:sz w:val="28"/>
          <w:szCs w:val="28"/>
        </w:rPr>
        <w:t>立项</w:t>
      </w:r>
      <w:r w:rsidR="00BF30C8">
        <w:rPr>
          <w:rFonts w:ascii="仿宋" w:eastAsia="仿宋" w:hAnsi="仿宋"/>
          <w:sz w:val="28"/>
          <w:szCs w:val="28"/>
        </w:rPr>
        <w:t>合理性</w:t>
      </w:r>
      <w:r w:rsidR="00BF30C8">
        <w:rPr>
          <w:rFonts w:ascii="仿宋" w:eastAsia="仿宋" w:hAnsi="仿宋" w:hint="eastAsia"/>
          <w:sz w:val="28"/>
          <w:szCs w:val="28"/>
        </w:rPr>
        <w:t>下</w:t>
      </w:r>
      <w:r w:rsidR="00BF30C8">
        <w:rPr>
          <w:rFonts w:ascii="仿宋" w:eastAsia="仿宋" w:hAnsi="仿宋"/>
          <w:sz w:val="28"/>
          <w:szCs w:val="28"/>
        </w:rPr>
        <w:t>设立项的规范性、立项依据的</w:t>
      </w:r>
      <w:r w:rsidR="00BF30C8">
        <w:rPr>
          <w:rFonts w:ascii="仿宋" w:eastAsia="仿宋" w:hAnsi="仿宋" w:hint="eastAsia"/>
          <w:sz w:val="28"/>
          <w:szCs w:val="28"/>
        </w:rPr>
        <w:t>充分</w:t>
      </w:r>
      <w:r w:rsidR="00BF30C8">
        <w:rPr>
          <w:rFonts w:ascii="仿宋" w:eastAsia="仿宋" w:hAnsi="仿宋"/>
          <w:sz w:val="28"/>
          <w:szCs w:val="28"/>
        </w:rPr>
        <w:t>性、绩效目标的</w:t>
      </w:r>
      <w:r w:rsidR="00BF30C8">
        <w:rPr>
          <w:rFonts w:ascii="仿宋" w:eastAsia="仿宋" w:hAnsi="仿宋" w:hint="eastAsia"/>
          <w:sz w:val="28"/>
          <w:szCs w:val="28"/>
        </w:rPr>
        <w:t>合理性</w:t>
      </w:r>
      <w:r w:rsidR="00BF30C8">
        <w:rPr>
          <w:rFonts w:ascii="仿宋" w:eastAsia="仿宋" w:hAnsi="仿宋"/>
          <w:sz w:val="28"/>
          <w:szCs w:val="28"/>
        </w:rPr>
        <w:t>、绩效指标的明确性等</w:t>
      </w:r>
      <w:r w:rsidR="00B96CBA">
        <w:rPr>
          <w:rFonts w:ascii="仿宋" w:eastAsia="仿宋" w:hAnsi="仿宋" w:hint="eastAsia"/>
          <w:sz w:val="28"/>
          <w:szCs w:val="28"/>
        </w:rPr>
        <w:t>4</w:t>
      </w:r>
      <w:r w:rsidR="00BF30C8">
        <w:rPr>
          <w:rFonts w:ascii="仿宋" w:eastAsia="仿宋" w:hAnsi="仿宋" w:hint="eastAsia"/>
          <w:sz w:val="28"/>
          <w:szCs w:val="28"/>
        </w:rPr>
        <w:t>个</w:t>
      </w:r>
      <w:r w:rsidR="00BF30C8">
        <w:rPr>
          <w:rFonts w:ascii="仿宋" w:eastAsia="仿宋" w:hAnsi="仿宋"/>
          <w:sz w:val="28"/>
          <w:szCs w:val="28"/>
        </w:rPr>
        <w:t>三级指标</w:t>
      </w:r>
      <w:r w:rsidR="00BF30C8">
        <w:rPr>
          <w:rFonts w:ascii="仿宋" w:eastAsia="仿宋" w:hAnsi="仿宋" w:hint="eastAsia"/>
          <w:sz w:val="28"/>
          <w:szCs w:val="28"/>
        </w:rPr>
        <w:t>。</w:t>
      </w:r>
    </w:p>
    <w:p w:rsidR="00BF30C8" w:rsidRPr="00FE791F" w:rsidRDefault="00BF30C8"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lastRenderedPageBreak/>
        <w:t>（2）投入</w:t>
      </w:r>
      <w:r>
        <w:rPr>
          <w:rFonts w:ascii="仿宋" w:eastAsia="仿宋" w:hAnsi="仿宋"/>
          <w:sz w:val="28"/>
          <w:szCs w:val="28"/>
        </w:rPr>
        <w:t>与过程</w:t>
      </w:r>
    </w:p>
    <w:p w:rsidR="00BF30C8" w:rsidRDefault="00BF30C8" w:rsidP="00BF30C8">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投入与</w:t>
      </w:r>
      <w:r>
        <w:rPr>
          <w:rFonts w:ascii="仿宋" w:eastAsia="仿宋" w:hAnsi="仿宋"/>
          <w:sz w:val="28"/>
          <w:szCs w:val="28"/>
        </w:rPr>
        <w:t>过程</w:t>
      </w:r>
      <w:r>
        <w:rPr>
          <w:rFonts w:ascii="仿宋" w:eastAsia="仿宋" w:hAnsi="仿宋" w:hint="eastAsia"/>
          <w:sz w:val="28"/>
          <w:szCs w:val="28"/>
        </w:rPr>
        <w:t>一级</w:t>
      </w:r>
      <w:r>
        <w:rPr>
          <w:rFonts w:ascii="仿宋" w:eastAsia="仿宋" w:hAnsi="仿宋"/>
          <w:sz w:val="28"/>
          <w:szCs w:val="28"/>
        </w:rPr>
        <w:t>指标项目共设</w:t>
      </w:r>
      <w:r>
        <w:rPr>
          <w:rFonts w:ascii="仿宋" w:eastAsia="仿宋" w:hAnsi="仿宋" w:hint="eastAsia"/>
          <w:sz w:val="28"/>
          <w:szCs w:val="28"/>
        </w:rPr>
        <w:t>资金管理</w:t>
      </w:r>
      <w:r w:rsidR="00B96CBA">
        <w:rPr>
          <w:rFonts w:ascii="仿宋" w:eastAsia="仿宋" w:hAnsi="仿宋" w:hint="eastAsia"/>
          <w:sz w:val="28"/>
          <w:szCs w:val="28"/>
        </w:rPr>
        <w:t>、</w:t>
      </w:r>
      <w:r w:rsidR="00B96CBA">
        <w:rPr>
          <w:rFonts w:ascii="仿宋" w:eastAsia="仿宋" w:hAnsi="仿宋"/>
          <w:sz w:val="28"/>
          <w:szCs w:val="28"/>
        </w:rPr>
        <w:t>财务管理、实施管理</w:t>
      </w:r>
      <w:r w:rsidR="00B96CBA">
        <w:rPr>
          <w:rFonts w:ascii="仿宋" w:eastAsia="仿宋" w:hAnsi="仿宋" w:hint="eastAsia"/>
          <w:sz w:val="28"/>
          <w:szCs w:val="28"/>
        </w:rPr>
        <w:t>3</w:t>
      </w:r>
      <w:r w:rsidR="00B96CBA">
        <w:rPr>
          <w:rFonts w:ascii="仿宋" w:eastAsia="仿宋" w:hAnsi="仿宋"/>
          <w:sz w:val="28"/>
          <w:szCs w:val="28"/>
        </w:rPr>
        <w:t>个二级指标</w:t>
      </w:r>
      <w:r w:rsidR="00B96CBA">
        <w:rPr>
          <w:rFonts w:ascii="仿宋" w:eastAsia="仿宋" w:hAnsi="仿宋" w:hint="eastAsia"/>
          <w:sz w:val="28"/>
          <w:szCs w:val="28"/>
        </w:rPr>
        <w:t>、10个三级</w:t>
      </w:r>
      <w:r w:rsidR="00B96CBA">
        <w:rPr>
          <w:rFonts w:ascii="仿宋" w:eastAsia="仿宋" w:hAnsi="仿宋"/>
          <w:sz w:val="28"/>
          <w:szCs w:val="28"/>
        </w:rPr>
        <w:t>指标</w:t>
      </w:r>
      <w:r w:rsidR="00B96CBA">
        <w:rPr>
          <w:rFonts w:ascii="仿宋" w:eastAsia="仿宋" w:hAnsi="仿宋" w:hint="eastAsia"/>
          <w:sz w:val="28"/>
          <w:szCs w:val="28"/>
        </w:rPr>
        <w:t>。具体为</w:t>
      </w:r>
      <w:r w:rsidR="00B96CBA">
        <w:rPr>
          <w:rFonts w:ascii="仿宋" w:eastAsia="仿宋" w:hAnsi="仿宋"/>
          <w:sz w:val="28"/>
          <w:szCs w:val="28"/>
        </w:rPr>
        <w:t>：</w:t>
      </w:r>
      <w:r w:rsidR="00C837D2">
        <w:rPr>
          <w:rFonts w:ascii="仿宋" w:eastAsia="仿宋" w:hAnsi="仿宋" w:hint="eastAsia"/>
          <w:sz w:val="28"/>
          <w:szCs w:val="28"/>
        </w:rPr>
        <w:t>资金管理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预算执行率</w:t>
      </w:r>
      <w:r>
        <w:rPr>
          <w:rFonts w:ascii="仿宋" w:eastAsia="仿宋" w:hAnsi="仿宋"/>
          <w:sz w:val="28"/>
          <w:szCs w:val="28"/>
        </w:rPr>
        <w:t>、预算资金到位率、</w:t>
      </w:r>
      <w:r>
        <w:rPr>
          <w:rFonts w:ascii="仿宋" w:eastAsia="仿宋" w:hAnsi="仿宋" w:hint="eastAsia"/>
          <w:sz w:val="28"/>
          <w:szCs w:val="28"/>
        </w:rPr>
        <w:t>资金</w:t>
      </w:r>
      <w:r>
        <w:rPr>
          <w:rFonts w:ascii="仿宋" w:eastAsia="仿宋" w:hAnsi="仿宋"/>
          <w:sz w:val="28"/>
          <w:szCs w:val="28"/>
        </w:rPr>
        <w:t>到位及时率等</w:t>
      </w:r>
      <w:r>
        <w:rPr>
          <w:rFonts w:ascii="仿宋" w:eastAsia="仿宋" w:hAnsi="仿宋" w:hint="eastAsia"/>
          <w:sz w:val="28"/>
          <w:szCs w:val="28"/>
        </w:rPr>
        <w:t>三</w:t>
      </w:r>
      <w:r>
        <w:rPr>
          <w:rFonts w:ascii="仿宋" w:eastAsia="仿宋" w:hAnsi="仿宋"/>
          <w:sz w:val="28"/>
          <w:szCs w:val="28"/>
        </w:rPr>
        <w:t>个三级指标</w:t>
      </w:r>
      <w:r w:rsidR="00B96CBA">
        <w:rPr>
          <w:rFonts w:ascii="仿宋" w:eastAsia="仿宋" w:hAnsi="仿宋" w:hint="eastAsia"/>
          <w:sz w:val="28"/>
          <w:szCs w:val="28"/>
        </w:rPr>
        <w:t>；财务管理：</w:t>
      </w:r>
      <w:r>
        <w:rPr>
          <w:rFonts w:ascii="仿宋" w:eastAsia="仿宋" w:hAnsi="仿宋" w:hint="eastAsia"/>
          <w:sz w:val="28"/>
          <w:szCs w:val="28"/>
        </w:rPr>
        <w:t>资金使用</w:t>
      </w:r>
      <w:r>
        <w:rPr>
          <w:rFonts w:ascii="仿宋" w:eastAsia="仿宋" w:hAnsi="仿宋"/>
          <w:sz w:val="28"/>
          <w:szCs w:val="28"/>
        </w:rPr>
        <w:t>合</w:t>
      </w:r>
      <w:r>
        <w:rPr>
          <w:rFonts w:ascii="仿宋" w:eastAsia="仿宋" w:hAnsi="仿宋" w:hint="eastAsia"/>
          <w:sz w:val="28"/>
          <w:szCs w:val="28"/>
        </w:rPr>
        <w:t>规</w:t>
      </w:r>
      <w:r>
        <w:rPr>
          <w:rFonts w:ascii="仿宋" w:eastAsia="仿宋" w:hAnsi="仿宋"/>
          <w:sz w:val="28"/>
          <w:szCs w:val="28"/>
        </w:rPr>
        <w:t>性、</w:t>
      </w:r>
      <w:r>
        <w:rPr>
          <w:rFonts w:ascii="仿宋" w:eastAsia="仿宋" w:hAnsi="仿宋" w:hint="eastAsia"/>
          <w:sz w:val="28"/>
          <w:szCs w:val="28"/>
        </w:rPr>
        <w:t>财务（资产）管理制度</w:t>
      </w:r>
      <w:r>
        <w:rPr>
          <w:rFonts w:ascii="仿宋" w:eastAsia="仿宋" w:hAnsi="仿宋"/>
          <w:sz w:val="28"/>
          <w:szCs w:val="28"/>
        </w:rPr>
        <w:t>健全性、</w:t>
      </w:r>
      <w:r>
        <w:rPr>
          <w:rFonts w:ascii="仿宋" w:eastAsia="仿宋" w:hAnsi="仿宋" w:hint="eastAsia"/>
          <w:sz w:val="28"/>
          <w:szCs w:val="28"/>
        </w:rPr>
        <w:t>成本控制情况</w:t>
      </w:r>
      <w:r>
        <w:rPr>
          <w:rFonts w:ascii="仿宋" w:eastAsia="仿宋" w:hAnsi="仿宋"/>
          <w:sz w:val="28"/>
          <w:szCs w:val="28"/>
        </w:rPr>
        <w:t>、</w:t>
      </w:r>
      <w:r>
        <w:rPr>
          <w:rFonts w:ascii="仿宋" w:eastAsia="仿宋" w:hAnsi="仿宋" w:hint="eastAsia"/>
          <w:sz w:val="28"/>
          <w:szCs w:val="28"/>
        </w:rPr>
        <w:t>财务监控</w:t>
      </w:r>
      <w:r>
        <w:rPr>
          <w:rFonts w:ascii="仿宋" w:eastAsia="仿宋" w:hAnsi="仿宋"/>
          <w:sz w:val="28"/>
          <w:szCs w:val="28"/>
        </w:rPr>
        <w:t>的有效性等</w:t>
      </w:r>
      <w:r>
        <w:rPr>
          <w:rFonts w:ascii="仿宋" w:eastAsia="仿宋" w:hAnsi="仿宋" w:hint="eastAsia"/>
          <w:sz w:val="28"/>
          <w:szCs w:val="28"/>
        </w:rPr>
        <w:t>四个</w:t>
      </w:r>
      <w:r>
        <w:rPr>
          <w:rFonts w:ascii="仿宋" w:eastAsia="仿宋" w:hAnsi="仿宋"/>
          <w:sz w:val="28"/>
          <w:szCs w:val="28"/>
        </w:rPr>
        <w:t>三级指标</w:t>
      </w:r>
      <w:r w:rsidR="00B96CBA">
        <w:rPr>
          <w:rFonts w:ascii="仿宋" w:eastAsia="仿宋" w:hAnsi="仿宋" w:hint="eastAsia"/>
          <w:sz w:val="28"/>
          <w:szCs w:val="28"/>
        </w:rPr>
        <w:t>；</w:t>
      </w:r>
      <w:r>
        <w:rPr>
          <w:rFonts w:ascii="仿宋" w:eastAsia="仿宋" w:hAnsi="仿宋" w:hint="eastAsia"/>
          <w:sz w:val="28"/>
          <w:szCs w:val="28"/>
        </w:rPr>
        <w:t>实施</w:t>
      </w:r>
      <w:r w:rsidR="00B96CBA">
        <w:rPr>
          <w:rFonts w:ascii="仿宋" w:eastAsia="仿宋" w:hAnsi="仿宋"/>
          <w:sz w:val="28"/>
          <w:szCs w:val="28"/>
        </w:rPr>
        <w:t>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管理制度</w:t>
      </w:r>
      <w:r>
        <w:rPr>
          <w:rFonts w:ascii="仿宋" w:eastAsia="仿宋" w:hAnsi="仿宋"/>
          <w:sz w:val="28"/>
          <w:szCs w:val="28"/>
        </w:rPr>
        <w:t>的健全性、</w:t>
      </w:r>
      <w:r>
        <w:rPr>
          <w:rFonts w:ascii="仿宋" w:eastAsia="仿宋" w:hAnsi="仿宋" w:hint="eastAsia"/>
          <w:sz w:val="28"/>
          <w:szCs w:val="28"/>
        </w:rPr>
        <w:t>制度</w:t>
      </w:r>
      <w:r>
        <w:rPr>
          <w:rFonts w:ascii="仿宋" w:eastAsia="仿宋" w:hAnsi="仿宋"/>
          <w:sz w:val="28"/>
          <w:szCs w:val="28"/>
        </w:rPr>
        <w:t>执行的有效性、</w:t>
      </w:r>
      <w:r>
        <w:rPr>
          <w:rFonts w:ascii="仿宋" w:eastAsia="仿宋" w:hAnsi="仿宋" w:hint="eastAsia"/>
          <w:sz w:val="28"/>
          <w:szCs w:val="28"/>
        </w:rPr>
        <w:t>项目</w:t>
      </w:r>
      <w:r w:rsidR="00B96CBA">
        <w:rPr>
          <w:rFonts w:ascii="仿宋" w:eastAsia="仿宋" w:hAnsi="仿宋"/>
          <w:sz w:val="28"/>
          <w:szCs w:val="28"/>
        </w:rPr>
        <w:t>质量的可控性等三个三级指标</w:t>
      </w:r>
      <w:r w:rsidR="00B96CBA">
        <w:rPr>
          <w:rFonts w:ascii="仿宋" w:eastAsia="仿宋" w:hAnsi="仿宋" w:hint="eastAsia"/>
          <w:sz w:val="28"/>
          <w:szCs w:val="28"/>
        </w:rPr>
        <w:t>。</w:t>
      </w:r>
    </w:p>
    <w:p w:rsidR="00BF30C8" w:rsidRDefault="00B96CBA"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（3）产出</w:t>
      </w:r>
      <w:r>
        <w:rPr>
          <w:rFonts w:ascii="仿宋" w:eastAsia="仿宋" w:hAnsi="仿宋"/>
          <w:sz w:val="28"/>
          <w:szCs w:val="28"/>
        </w:rPr>
        <w:t>与效果</w:t>
      </w:r>
    </w:p>
    <w:p w:rsidR="00B96CBA" w:rsidRPr="008234AF" w:rsidRDefault="00B96CBA" w:rsidP="008234AF">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产出与</w:t>
      </w:r>
      <w:r>
        <w:rPr>
          <w:rFonts w:ascii="仿宋" w:eastAsia="仿宋" w:hAnsi="仿宋"/>
          <w:sz w:val="28"/>
          <w:szCs w:val="28"/>
        </w:rPr>
        <w:t>效果</w:t>
      </w:r>
      <w:r>
        <w:rPr>
          <w:rFonts w:ascii="仿宋" w:eastAsia="仿宋" w:hAnsi="仿宋" w:hint="eastAsia"/>
          <w:sz w:val="28"/>
          <w:szCs w:val="28"/>
        </w:rPr>
        <w:t>一级</w:t>
      </w:r>
      <w:r>
        <w:rPr>
          <w:rFonts w:ascii="仿宋" w:eastAsia="仿宋" w:hAnsi="仿宋"/>
          <w:sz w:val="28"/>
          <w:szCs w:val="28"/>
        </w:rPr>
        <w:t>指标</w:t>
      </w:r>
      <w:r>
        <w:rPr>
          <w:rFonts w:ascii="仿宋" w:eastAsia="仿宋" w:hAnsi="仿宋" w:hint="eastAsia"/>
          <w:sz w:val="28"/>
          <w:szCs w:val="28"/>
        </w:rPr>
        <w:t>共</w:t>
      </w:r>
      <w:r>
        <w:rPr>
          <w:rFonts w:ascii="仿宋" w:eastAsia="仿宋" w:hAnsi="仿宋"/>
          <w:sz w:val="28"/>
          <w:szCs w:val="28"/>
        </w:rPr>
        <w:t>分为</w:t>
      </w:r>
      <w:r>
        <w:rPr>
          <w:rFonts w:ascii="仿宋" w:eastAsia="仿宋" w:hAnsi="仿宋" w:hint="eastAsia"/>
          <w:sz w:val="28"/>
          <w:szCs w:val="28"/>
        </w:rPr>
        <w:t>产出</w:t>
      </w:r>
      <w:r>
        <w:rPr>
          <w:rFonts w:ascii="仿宋" w:eastAsia="仿宋" w:hAnsi="仿宋"/>
          <w:sz w:val="28"/>
          <w:szCs w:val="28"/>
        </w:rPr>
        <w:t>与结果、</w:t>
      </w:r>
      <w:r>
        <w:rPr>
          <w:rFonts w:ascii="仿宋" w:eastAsia="仿宋" w:hAnsi="仿宋" w:hint="eastAsia"/>
          <w:sz w:val="28"/>
          <w:szCs w:val="28"/>
        </w:rPr>
        <w:t>效益</w:t>
      </w:r>
      <w:r>
        <w:rPr>
          <w:rFonts w:ascii="仿宋" w:eastAsia="仿宋" w:hAnsi="仿宋"/>
          <w:sz w:val="28"/>
          <w:szCs w:val="28"/>
        </w:rPr>
        <w:t>与满意度、</w:t>
      </w:r>
      <w:r>
        <w:rPr>
          <w:rFonts w:ascii="仿宋" w:eastAsia="仿宋" w:hAnsi="仿宋" w:hint="eastAsia"/>
          <w:sz w:val="28"/>
          <w:szCs w:val="28"/>
        </w:rPr>
        <w:t>能力</w:t>
      </w:r>
      <w:r>
        <w:rPr>
          <w:rFonts w:ascii="仿宋" w:eastAsia="仿宋" w:hAnsi="仿宋"/>
          <w:sz w:val="28"/>
          <w:szCs w:val="28"/>
        </w:rPr>
        <w:t>建设与可持续</w:t>
      </w:r>
      <w:r>
        <w:rPr>
          <w:rFonts w:ascii="仿宋" w:eastAsia="仿宋" w:hAnsi="仿宋" w:hint="eastAsia"/>
          <w:sz w:val="28"/>
          <w:szCs w:val="28"/>
        </w:rPr>
        <w:t>影响</w:t>
      </w:r>
      <w:r>
        <w:rPr>
          <w:rFonts w:ascii="仿宋" w:eastAsia="仿宋" w:hAnsi="仿宋"/>
          <w:sz w:val="28"/>
          <w:szCs w:val="28"/>
        </w:rPr>
        <w:t>等</w:t>
      </w:r>
      <w:r>
        <w:rPr>
          <w:rFonts w:ascii="仿宋" w:eastAsia="仿宋" w:hAnsi="仿宋" w:hint="eastAsia"/>
          <w:sz w:val="28"/>
          <w:szCs w:val="28"/>
        </w:rPr>
        <w:t>3个</w:t>
      </w:r>
      <w:r>
        <w:rPr>
          <w:rFonts w:ascii="仿宋" w:eastAsia="仿宋" w:hAnsi="仿宋"/>
          <w:sz w:val="28"/>
          <w:szCs w:val="28"/>
        </w:rPr>
        <w:t>二级指标，</w:t>
      </w:r>
      <w:r>
        <w:rPr>
          <w:rFonts w:ascii="仿宋" w:eastAsia="仿宋" w:hAnsi="仿宋" w:hint="eastAsia"/>
          <w:sz w:val="28"/>
          <w:szCs w:val="28"/>
        </w:rPr>
        <w:t>10余</w:t>
      </w:r>
      <w:r>
        <w:rPr>
          <w:rFonts w:ascii="仿宋" w:eastAsia="仿宋" w:hAnsi="仿宋"/>
          <w:sz w:val="28"/>
          <w:szCs w:val="28"/>
        </w:rPr>
        <w:t>个三级指标。</w:t>
      </w:r>
      <w:r>
        <w:rPr>
          <w:rFonts w:ascii="仿宋" w:eastAsia="仿宋" w:hAnsi="仿宋" w:hint="eastAsia"/>
          <w:sz w:val="28"/>
          <w:szCs w:val="28"/>
        </w:rPr>
        <w:t>具体为</w:t>
      </w:r>
      <w:r>
        <w:rPr>
          <w:rFonts w:ascii="仿宋" w:eastAsia="仿宋" w:hAnsi="仿宋"/>
          <w:sz w:val="28"/>
          <w:szCs w:val="28"/>
        </w:rPr>
        <w:t>：</w:t>
      </w:r>
      <w:r>
        <w:rPr>
          <w:rFonts w:ascii="仿宋" w:eastAsia="仿宋" w:hAnsi="仿宋" w:hint="eastAsia"/>
          <w:sz w:val="28"/>
          <w:szCs w:val="28"/>
        </w:rPr>
        <w:t>产出与</w:t>
      </w:r>
      <w:r>
        <w:rPr>
          <w:rFonts w:ascii="仿宋" w:eastAsia="仿宋" w:hAnsi="仿宋"/>
          <w:sz w:val="28"/>
          <w:szCs w:val="28"/>
        </w:rPr>
        <w:t>结果共设</w:t>
      </w:r>
      <w:r>
        <w:rPr>
          <w:rFonts w:ascii="仿宋" w:eastAsia="仿宋" w:hAnsi="仿宋" w:hint="eastAsia"/>
          <w:sz w:val="28"/>
          <w:szCs w:val="28"/>
        </w:rPr>
        <w:t>产出数量、产出时效</w:t>
      </w:r>
      <w:r>
        <w:rPr>
          <w:rFonts w:ascii="仿宋" w:eastAsia="仿宋" w:hAnsi="仿宋"/>
          <w:sz w:val="28"/>
          <w:szCs w:val="28"/>
        </w:rPr>
        <w:t>、</w:t>
      </w:r>
      <w:r>
        <w:rPr>
          <w:rFonts w:ascii="仿宋" w:eastAsia="仿宋" w:hAnsi="仿宋" w:hint="eastAsia"/>
          <w:sz w:val="28"/>
          <w:szCs w:val="28"/>
        </w:rPr>
        <w:t>产出</w:t>
      </w:r>
      <w:r>
        <w:rPr>
          <w:rFonts w:ascii="仿宋" w:eastAsia="仿宋" w:hAnsi="仿宋"/>
          <w:sz w:val="28"/>
          <w:szCs w:val="28"/>
        </w:rPr>
        <w:t>质量与成本节约率等</w:t>
      </w:r>
      <w:r>
        <w:rPr>
          <w:rFonts w:ascii="仿宋" w:eastAsia="仿宋" w:hAnsi="仿宋" w:hint="eastAsia"/>
          <w:sz w:val="28"/>
          <w:szCs w:val="28"/>
        </w:rPr>
        <w:t>4</w:t>
      </w:r>
      <w:r>
        <w:rPr>
          <w:rFonts w:ascii="仿宋" w:eastAsia="仿宋" w:hAnsi="仿宋"/>
          <w:sz w:val="28"/>
          <w:szCs w:val="28"/>
        </w:rPr>
        <w:t>个三级指标</w:t>
      </w:r>
      <w:r>
        <w:rPr>
          <w:rFonts w:ascii="仿宋" w:eastAsia="仿宋" w:hAnsi="仿宋" w:hint="eastAsia"/>
          <w:sz w:val="28"/>
          <w:szCs w:val="28"/>
        </w:rPr>
        <w:t>；效益与</w:t>
      </w:r>
      <w:r>
        <w:rPr>
          <w:rFonts w:ascii="仿宋" w:eastAsia="仿宋" w:hAnsi="仿宋"/>
          <w:sz w:val="28"/>
          <w:szCs w:val="28"/>
        </w:rPr>
        <w:t>满意度</w:t>
      </w:r>
      <w:r>
        <w:rPr>
          <w:rFonts w:ascii="仿宋" w:eastAsia="仿宋" w:hAnsi="仿宋" w:hint="eastAsia"/>
          <w:sz w:val="28"/>
          <w:szCs w:val="28"/>
        </w:rPr>
        <w:t>：经济效益</w:t>
      </w:r>
      <w:r>
        <w:rPr>
          <w:rFonts w:ascii="仿宋" w:eastAsia="仿宋" w:hAnsi="仿宋"/>
          <w:sz w:val="28"/>
          <w:szCs w:val="28"/>
        </w:rPr>
        <w:t>、社会效益、环境</w:t>
      </w:r>
      <w:r>
        <w:rPr>
          <w:rFonts w:ascii="仿宋" w:eastAsia="仿宋" w:hAnsi="仿宋" w:hint="eastAsia"/>
          <w:sz w:val="28"/>
          <w:szCs w:val="28"/>
        </w:rPr>
        <w:t>效益</w:t>
      </w:r>
      <w:r>
        <w:rPr>
          <w:rFonts w:ascii="仿宋" w:eastAsia="仿宋" w:hAnsi="仿宋"/>
          <w:sz w:val="28"/>
          <w:szCs w:val="28"/>
        </w:rPr>
        <w:t>与</w:t>
      </w:r>
      <w:r>
        <w:rPr>
          <w:rFonts w:ascii="仿宋" w:eastAsia="仿宋" w:hAnsi="仿宋" w:hint="eastAsia"/>
          <w:sz w:val="28"/>
          <w:szCs w:val="28"/>
        </w:rPr>
        <w:t>满意度</w:t>
      </w:r>
      <w:r>
        <w:rPr>
          <w:rFonts w:ascii="仿宋" w:eastAsia="仿宋" w:hAnsi="仿宋"/>
          <w:sz w:val="28"/>
          <w:szCs w:val="28"/>
        </w:rPr>
        <w:t>等</w:t>
      </w:r>
      <w:r>
        <w:rPr>
          <w:rFonts w:ascii="仿宋" w:eastAsia="仿宋" w:hAnsi="仿宋" w:hint="eastAsia"/>
          <w:sz w:val="28"/>
          <w:szCs w:val="28"/>
        </w:rPr>
        <w:t>4个</w:t>
      </w:r>
      <w:r>
        <w:rPr>
          <w:rFonts w:ascii="仿宋" w:eastAsia="仿宋" w:hAnsi="仿宋"/>
          <w:sz w:val="28"/>
          <w:szCs w:val="28"/>
        </w:rPr>
        <w:t>三级指标，其中经济效益、社会效益与环境效益是项目的具体情况</w:t>
      </w:r>
      <w:r w:rsidR="008234AF">
        <w:rPr>
          <w:rFonts w:ascii="仿宋" w:eastAsia="仿宋" w:hAnsi="仿宋" w:hint="eastAsia"/>
          <w:sz w:val="28"/>
          <w:szCs w:val="28"/>
        </w:rPr>
        <w:t>而定</w:t>
      </w:r>
      <w:r w:rsidR="008234AF">
        <w:rPr>
          <w:rFonts w:ascii="仿宋" w:eastAsia="仿宋" w:hAnsi="仿宋"/>
          <w:sz w:val="28"/>
          <w:szCs w:val="28"/>
        </w:rPr>
        <w:t>，有</w:t>
      </w:r>
      <w:r w:rsidR="008234AF">
        <w:rPr>
          <w:rFonts w:ascii="仿宋" w:eastAsia="仿宋" w:hAnsi="仿宋" w:hint="eastAsia"/>
          <w:sz w:val="28"/>
          <w:szCs w:val="28"/>
        </w:rPr>
        <w:t>的</w:t>
      </w:r>
      <w:r w:rsidR="00C837D2">
        <w:rPr>
          <w:rFonts w:ascii="仿宋" w:eastAsia="仿宋" w:hAnsi="仿宋" w:hint="eastAsia"/>
          <w:sz w:val="28"/>
          <w:szCs w:val="28"/>
        </w:rPr>
        <w:t>专项资金可能</w:t>
      </w:r>
      <w:r w:rsidR="00C837D2">
        <w:rPr>
          <w:rFonts w:ascii="仿宋" w:eastAsia="仿宋" w:hAnsi="仿宋"/>
          <w:sz w:val="28"/>
          <w:szCs w:val="28"/>
        </w:rPr>
        <w:t>只涉及</w:t>
      </w:r>
      <w:r w:rsidR="008234AF">
        <w:rPr>
          <w:rFonts w:ascii="仿宋" w:eastAsia="仿宋" w:hAnsi="仿宋"/>
          <w:sz w:val="28"/>
          <w:szCs w:val="28"/>
        </w:rPr>
        <w:t>一个效益指标</w:t>
      </w:r>
      <w:r w:rsidR="00C837D2">
        <w:rPr>
          <w:rFonts w:ascii="仿宋" w:eastAsia="仿宋" w:hAnsi="仿宋" w:hint="eastAsia"/>
          <w:sz w:val="28"/>
          <w:szCs w:val="28"/>
        </w:rPr>
        <w:t>，</w:t>
      </w:r>
      <w:r w:rsidR="00C837D2">
        <w:rPr>
          <w:rFonts w:ascii="仿宋" w:eastAsia="仿宋" w:hAnsi="仿宋"/>
          <w:sz w:val="28"/>
          <w:szCs w:val="28"/>
        </w:rPr>
        <w:t>有</w:t>
      </w:r>
      <w:r w:rsidR="00C837D2">
        <w:rPr>
          <w:rFonts w:ascii="仿宋" w:eastAsia="仿宋" w:hAnsi="仿宋" w:hint="eastAsia"/>
          <w:sz w:val="28"/>
          <w:szCs w:val="28"/>
        </w:rPr>
        <w:t>的</w:t>
      </w:r>
      <w:r w:rsidR="00C837D2">
        <w:rPr>
          <w:rFonts w:ascii="仿宋" w:eastAsia="仿宋" w:hAnsi="仿宋"/>
          <w:sz w:val="28"/>
          <w:szCs w:val="28"/>
        </w:rPr>
        <w:t>专项资金可能会涉及</w:t>
      </w:r>
      <w:r w:rsidR="008234AF">
        <w:rPr>
          <w:rFonts w:ascii="仿宋" w:eastAsia="仿宋" w:hAnsi="仿宋"/>
          <w:sz w:val="28"/>
          <w:szCs w:val="28"/>
        </w:rPr>
        <w:t>多个效益指标。</w:t>
      </w:r>
      <w:r w:rsidR="008234AF">
        <w:rPr>
          <w:rFonts w:ascii="仿宋" w:eastAsia="仿宋" w:hAnsi="仿宋" w:hint="eastAsia"/>
          <w:sz w:val="28"/>
          <w:szCs w:val="28"/>
        </w:rPr>
        <w:t>能力</w:t>
      </w:r>
      <w:r w:rsidR="008234AF">
        <w:rPr>
          <w:rFonts w:ascii="仿宋" w:eastAsia="仿宋" w:hAnsi="仿宋"/>
          <w:sz w:val="28"/>
          <w:szCs w:val="28"/>
        </w:rPr>
        <w:t>建设</w:t>
      </w:r>
      <w:r w:rsidR="008234AF">
        <w:rPr>
          <w:rFonts w:ascii="仿宋" w:eastAsia="仿宋" w:hAnsi="仿宋" w:hint="eastAsia"/>
          <w:sz w:val="28"/>
          <w:szCs w:val="28"/>
        </w:rPr>
        <w:t>及</w:t>
      </w:r>
      <w:r w:rsidR="008234AF">
        <w:rPr>
          <w:rFonts w:ascii="仿宋" w:eastAsia="仿宋" w:hAnsi="仿宋"/>
          <w:sz w:val="28"/>
          <w:szCs w:val="28"/>
        </w:rPr>
        <w:t>可持续影响二级指标下设长效管理</w:t>
      </w:r>
      <w:r w:rsidR="008234AF">
        <w:rPr>
          <w:rFonts w:ascii="仿宋" w:eastAsia="仿宋" w:hAnsi="仿宋" w:hint="eastAsia"/>
          <w:sz w:val="28"/>
          <w:szCs w:val="28"/>
        </w:rPr>
        <w:t>情况</w:t>
      </w:r>
      <w:r w:rsidR="008234AF">
        <w:rPr>
          <w:rFonts w:ascii="仿宋" w:eastAsia="仿宋" w:hAnsi="仿宋"/>
          <w:sz w:val="28"/>
          <w:szCs w:val="28"/>
        </w:rPr>
        <w:t>、人力资源</w:t>
      </w:r>
      <w:r w:rsidR="008234AF">
        <w:rPr>
          <w:rFonts w:ascii="仿宋" w:eastAsia="仿宋" w:hAnsi="仿宋" w:hint="eastAsia"/>
          <w:sz w:val="28"/>
          <w:szCs w:val="28"/>
        </w:rPr>
        <w:t>对</w:t>
      </w:r>
      <w:r w:rsidR="008234AF">
        <w:rPr>
          <w:rFonts w:ascii="仿宋" w:eastAsia="仿宋" w:hAnsi="仿宋"/>
          <w:sz w:val="28"/>
          <w:szCs w:val="28"/>
        </w:rPr>
        <w:t>项目可持续影响、</w:t>
      </w:r>
      <w:r w:rsidR="008234AF">
        <w:rPr>
          <w:rFonts w:ascii="仿宋" w:eastAsia="仿宋" w:hAnsi="仿宋" w:hint="eastAsia"/>
          <w:sz w:val="28"/>
          <w:szCs w:val="28"/>
        </w:rPr>
        <w:t>硬件</w:t>
      </w:r>
      <w:r w:rsidR="008234AF">
        <w:rPr>
          <w:rFonts w:ascii="仿宋" w:eastAsia="仿宋" w:hAnsi="仿宋"/>
          <w:sz w:val="28"/>
          <w:szCs w:val="28"/>
        </w:rPr>
        <w:t>条件对项目发展作用</w:t>
      </w:r>
      <w:r w:rsidR="008234AF">
        <w:rPr>
          <w:rFonts w:ascii="仿宋" w:eastAsia="仿宋" w:hAnsi="仿宋" w:hint="eastAsia"/>
          <w:sz w:val="28"/>
          <w:szCs w:val="28"/>
        </w:rPr>
        <w:t>及信息</w:t>
      </w:r>
      <w:r w:rsidR="008234AF">
        <w:rPr>
          <w:rFonts w:ascii="仿宋" w:eastAsia="仿宋" w:hAnsi="仿宋"/>
          <w:sz w:val="28"/>
          <w:szCs w:val="28"/>
        </w:rPr>
        <w:t>共享等</w:t>
      </w:r>
      <w:r w:rsidR="008234AF">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BF30C8" w:rsidRDefault="00BF30C8" w:rsidP="00BF30C8">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具体</w:t>
      </w:r>
      <w:r w:rsidRPr="00FE791F">
        <w:rPr>
          <w:rFonts w:ascii="仿宋" w:eastAsia="仿宋" w:hAnsi="仿宋"/>
          <w:sz w:val="28"/>
          <w:szCs w:val="28"/>
        </w:rPr>
        <w:t>的指标体系</w:t>
      </w:r>
      <w:r w:rsidR="008234AF">
        <w:rPr>
          <w:rFonts w:ascii="仿宋" w:eastAsia="仿宋" w:hAnsi="仿宋" w:hint="eastAsia"/>
          <w:sz w:val="28"/>
          <w:szCs w:val="28"/>
        </w:rPr>
        <w:t>可</w:t>
      </w:r>
      <w:r w:rsidR="008234AF">
        <w:rPr>
          <w:rFonts w:ascii="仿宋" w:eastAsia="仿宋" w:hAnsi="仿宋"/>
          <w:sz w:val="28"/>
          <w:szCs w:val="28"/>
        </w:rPr>
        <w:t>参</w:t>
      </w:r>
      <w:r w:rsidRPr="00FE791F">
        <w:rPr>
          <w:rFonts w:ascii="仿宋" w:eastAsia="仿宋" w:hAnsi="仿宋"/>
          <w:sz w:val="28"/>
          <w:szCs w:val="28"/>
        </w:rPr>
        <w:t>见表</w:t>
      </w:r>
      <w:r w:rsidR="002303FA">
        <w:rPr>
          <w:rFonts w:ascii="仿宋" w:eastAsia="仿宋" w:hAnsi="仿宋" w:hint="eastAsia"/>
          <w:sz w:val="28"/>
          <w:szCs w:val="28"/>
        </w:rPr>
        <w:t>2</w:t>
      </w:r>
      <w:r w:rsidRPr="00FE791F">
        <w:rPr>
          <w:rFonts w:ascii="仿宋" w:eastAsia="仿宋" w:hAnsi="仿宋" w:hint="eastAsia"/>
          <w:sz w:val="28"/>
          <w:szCs w:val="28"/>
        </w:rPr>
        <w:t>。</w:t>
      </w:r>
    </w:p>
    <w:p w:rsidR="008234AF" w:rsidRPr="008234AF" w:rsidRDefault="008234AF" w:rsidP="008234AF">
      <w:pPr>
        <w:widowControl/>
        <w:shd w:val="clear" w:color="auto" w:fill="FFFFFF"/>
        <w:spacing w:before="150" w:after="150" w:line="450" w:lineRule="atLeast"/>
        <w:ind w:firstLineChars="100" w:firstLine="240"/>
        <w:jc w:val="left"/>
        <w:rPr>
          <w:rFonts w:ascii="宋体" w:eastAsia="宋体" w:hAnsi="宋体" w:cs="宋体"/>
          <w:color w:val="333333"/>
          <w:kern w:val="0"/>
          <w:sz w:val="24"/>
          <w:szCs w:val="24"/>
        </w:rPr>
      </w:pPr>
      <w:r w:rsidRPr="008234AF">
        <w:rPr>
          <w:rFonts w:ascii="宋体" w:eastAsia="宋体" w:hAnsi="宋体" w:cs="宋体" w:hint="eastAsia"/>
          <w:color w:val="333333"/>
          <w:kern w:val="0"/>
          <w:sz w:val="24"/>
          <w:szCs w:val="24"/>
        </w:rPr>
        <w:t>表</w:t>
      </w:r>
      <w:r w:rsidR="002303FA">
        <w:rPr>
          <w:rFonts w:ascii="宋体" w:eastAsia="宋体" w:hAnsi="宋体" w:cs="宋体" w:hint="eastAsia"/>
          <w:color w:val="333333"/>
          <w:kern w:val="0"/>
          <w:sz w:val="24"/>
          <w:szCs w:val="24"/>
        </w:rPr>
        <w:t>2</w:t>
      </w:r>
      <w:r w:rsidRPr="008234AF">
        <w:rPr>
          <w:rFonts w:ascii="宋体" w:eastAsia="宋体" w:hAnsi="宋体" w:cs="宋体"/>
          <w:color w:val="333333"/>
          <w:kern w:val="0"/>
          <w:szCs w:val="21"/>
        </w:rPr>
        <w:t xml:space="preserve">　</w:t>
      </w:r>
      <w:r>
        <w:rPr>
          <w:rFonts w:ascii="宋体" w:eastAsia="宋体" w:hAnsi="宋体" w:cs="宋体" w:hint="eastAsia"/>
          <w:color w:val="333333"/>
          <w:kern w:val="0"/>
          <w:szCs w:val="21"/>
        </w:rPr>
        <w:t xml:space="preserve">  </w:t>
      </w:r>
      <w:r w:rsidRPr="008234AF">
        <w:rPr>
          <w:rFonts w:ascii="Times New Roman" w:eastAsia="宋体" w:hAnsi="Times New Roman" w:cs="Times New Roman" w:hint="eastAsia"/>
          <w:color w:val="000000" w:themeColor="text1"/>
          <w:kern w:val="0"/>
          <w:sz w:val="24"/>
          <w:szCs w:val="24"/>
        </w:rPr>
        <w:t>财政</w:t>
      </w:r>
      <w:r w:rsidRPr="008234AF">
        <w:rPr>
          <w:rFonts w:ascii="宋体" w:eastAsia="宋体" w:hAnsi="宋体" w:cs="宋体" w:hint="eastAsia"/>
          <w:color w:val="333333"/>
          <w:kern w:val="0"/>
          <w:sz w:val="24"/>
          <w:szCs w:val="24"/>
        </w:rPr>
        <w:t>预算</w:t>
      </w:r>
      <w:r w:rsidRPr="008234AF">
        <w:rPr>
          <w:rFonts w:ascii="宋体" w:eastAsia="宋体" w:hAnsi="宋体" w:cs="宋体"/>
          <w:color w:val="333333"/>
          <w:kern w:val="0"/>
          <w:sz w:val="24"/>
          <w:szCs w:val="24"/>
        </w:rPr>
        <w:t>项目</w:t>
      </w:r>
      <w:r w:rsidRPr="008234AF">
        <w:rPr>
          <w:rFonts w:ascii="Times New Roman" w:eastAsia="宋体" w:hAnsi="Times New Roman" w:cs="Times New Roman" w:hint="eastAsia"/>
          <w:color w:val="000000" w:themeColor="text1"/>
          <w:kern w:val="0"/>
          <w:sz w:val="24"/>
          <w:szCs w:val="24"/>
        </w:rPr>
        <w:t>绩效情况重点评价</w:t>
      </w:r>
      <w:r w:rsidRPr="008234AF">
        <w:rPr>
          <w:rFonts w:ascii="宋体" w:eastAsia="宋体" w:hAnsi="宋体" w:cs="宋体"/>
          <w:color w:val="333333"/>
          <w:kern w:val="0"/>
          <w:sz w:val="24"/>
          <w:szCs w:val="24"/>
        </w:rPr>
        <w:t>指标</w:t>
      </w:r>
      <w:r w:rsidRPr="008234AF">
        <w:rPr>
          <w:rFonts w:ascii="宋体" w:eastAsia="宋体" w:hAnsi="宋体" w:cs="宋体" w:hint="eastAsia"/>
          <w:color w:val="333333"/>
          <w:kern w:val="0"/>
          <w:sz w:val="24"/>
          <w:szCs w:val="24"/>
        </w:rPr>
        <w:t>及其</w:t>
      </w:r>
      <w:r w:rsidRPr="008234AF">
        <w:rPr>
          <w:rFonts w:ascii="宋体" w:eastAsia="宋体" w:hAnsi="宋体" w:cs="宋体"/>
          <w:color w:val="333333"/>
          <w:kern w:val="0"/>
          <w:sz w:val="24"/>
          <w:szCs w:val="24"/>
        </w:rPr>
        <w:t>权重表</w:t>
      </w:r>
    </w:p>
    <w:tbl>
      <w:tblPr>
        <w:tblW w:w="5558" w:type="pct"/>
        <w:tblCellSpacing w:w="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09090"/>
        <w:tblCellMar>
          <w:left w:w="0" w:type="dxa"/>
          <w:right w:w="0" w:type="dxa"/>
        </w:tblCellMar>
        <w:tblLook w:val="04A0" w:firstRow="1" w:lastRow="0" w:firstColumn="1" w:lastColumn="0" w:noHBand="0" w:noVBand="1"/>
      </w:tblPr>
      <w:tblGrid>
        <w:gridCol w:w="1029"/>
        <w:gridCol w:w="1242"/>
        <w:gridCol w:w="1560"/>
        <w:gridCol w:w="1702"/>
        <w:gridCol w:w="3689"/>
      </w:tblGrid>
      <w:tr w:rsidR="008234AF" w:rsidRPr="008234AF" w:rsidTr="008234AF">
        <w:trPr>
          <w:trHeight w:val="1798"/>
          <w:tblCellSpacing w:w="0" w:type="dxa"/>
        </w:trPr>
        <w:tc>
          <w:tcPr>
            <w:tcW w:w="1029"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一级指标</w:t>
            </w:r>
          </w:p>
        </w:tc>
        <w:tc>
          <w:tcPr>
            <w:tcW w:w="1242"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权重</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（根据项目具体情况设定）</w:t>
            </w:r>
          </w:p>
        </w:tc>
        <w:tc>
          <w:tcPr>
            <w:tcW w:w="1560"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二级指标</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（可根据项目具体情况局部调整）</w:t>
            </w:r>
          </w:p>
        </w:tc>
        <w:tc>
          <w:tcPr>
            <w:tcW w:w="1702"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三级指标</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（供参考，根据项目具体情况设定）</w:t>
            </w:r>
          </w:p>
        </w:tc>
        <w:tc>
          <w:tcPr>
            <w:tcW w:w="3689"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指标解释</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立项与</w:t>
            </w:r>
            <w:r>
              <w:rPr>
                <w:rFonts w:ascii="宋体" w:eastAsia="宋体" w:hAnsi="宋体" w:cs="宋体"/>
                <w:kern w:val="0"/>
                <w:sz w:val="24"/>
                <w:szCs w:val="24"/>
              </w:rPr>
              <w:t>决策</w:t>
            </w:r>
          </w:p>
        </w:tc>
        <w:tc>
          <w:tcPr>
            <w:tcW w:w="1242"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15±5</w:t>
            </w:r>
          </w:p>
        </w:tc>
        <w:tc>
          <w:tcPr>
            <w:tcW w:w="1560"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战略目标适应性</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项目与战略目标（部门职能）的适应性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项目是否能够支持部门目标的实现，是否符合发展政策和优先发展重点</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立项合理性</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项目立项的规范性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项目的申请、设立过程是否符合相关要求，立项资料是否齐全，用以反映和考核项目立项的规范情况。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立项依据的充分性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项目立项是否有充分的依据</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绩效目标的合理性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项目所设定的绩效目标是否依据充分，是否符合客观实际，用以反映和考核项目绩效目标与项目实施的相符情况。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绩效指标明确性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依据项目申报或执行中绩效目标设定的绩效指标是否清晰、细化、可衡量等，用以反映和考核项目绩效目标与项目实施的相符情况。</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投入与过程</w:t>
            </w:r>
          </w:p>
        </w:tc>
        <w:tc>
          <w:tcPr>
            <w:tcW w:w="1242"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20±5</w:t>
            </w: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资金</w:t>
            </w:r>
            <w:r w:rsidRPr="008234AF">
              <w:rPr>
                <w:rFonts w:ascii="宋体" w:eastAsia="宋体" w:hAnsi="宋体" w:cs="宋体"/>
                <w:kern w:val="0"/>
                <w:sz w:val="24"/>
                <w:szCs w:val="24"/>
              </w:rPr>
              <w:t>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预算执行率=实际支出/实际到位预算</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预算资金到位率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到位率=实际到位/计划到位，到位时效主要考察资金是否及时到位，若未及时到位，是否影响项目进度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资金到位及时率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及时到位资金与应到位资金的比率，用以反映和考核资金落实情况对项目实施的总体保障程度。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资金使用合规性（资金使用情况）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资金使用是否符合有关制度规定</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财务（资产）管理制度健全性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是否按规定建立了财务、资产管理制度、内控制度及其执行情况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成本控制情况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是否按项目进行成本核算及成本差异情况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财务监控的有效性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项目实施单位是否为保障资金的安全、规范运行而采取了必要的监控措施，用以反映和考核项目实施单位对资金运行的控制情况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实施</w:t>
            </w:r>
            <w:r>
              <w:rPr>
                <w:rFonts w:ascii="宋体" w:eastAsia="宋体" w:hAnsi="宋体" w:cs="宋体" w:hint="eastAsia"/>
                <w:kern w:val="0"/>
                <w:sz w:val="24"/>
                <w:szCs w:val="24"/>
              </w:rPr>
              <w:t>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管理制度的健全性（保证项目实施的制度、措施的建立情况及制度措施的科学性合理性）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项目实施单位的业务管理制度是否健全，用以反映和考核业务管理制度对项目顺利实施的保障情况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制度执行的有效性（相关制度和措施执行情况）</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项目实施是否符合相关业务管理规定，用以反映和考核业务管理制度的有效执行情况。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项目质量的可控性</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项目实施单位是否为达到项目质量要求而采取了必需的措施，用以反映和考核项目实施单位对项目质量的控制情况。</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产出</w:t>
            </w:r>
            <w:r>
              <w:rPr>
                <w:rFonts w:ascii="宋体" w:eastAsia="宋体" w:hAnsi="宋体" w:cs="宋体"/>
                <w:kern w:val="0"/>
                <w:sz w:val="24"/>
                <w:szCs w:val="24"/>
              </w:rPr>
              <w:t>与</w:t>
            </w:r>
            <w:r w:rsidRPr="008234AF">
              <w:rPr>
                <w:rFonts w:ascii="宋体" w:eastAsia="宋体" w:hAnsi="宋体" w:cs="宋体"/>
                <w:kern w:val="0"/>
                <w:sz w:val="24"/>
                <w:szCs w:val="24"/>
              </w:rPr>
              <w:t>绩效</w:t>
            </w:r>
          </w:p>
        </w:tc>
        <w:tc>
          <w:tcPr>
            <w:tcW w:w="1242"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65±5</w:t>
            </w: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项目产出</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实际完成率（产出数量）</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项目实施的实际产出数与计划产出数的比率，用以反映和考核项目产出数量目标的实现程度。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完成及时率（产出时效）</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项目实际提前完成时间与计划完成时间的比率，用以反映和考核项目产出时效目标的实现程度。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质量达标率（产出质量）</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项目完成的质量达标产出数与实际产出数的比率，用以反映和考核项目的成本节约程度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成本节约率</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完成项目计划工作目标的实际节约成本与计划成本的比率，用以反映和考核项目的成本节约程度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效益与</w:t>
            </w:r>
            <w:r>
              <w:rPr>
                <w:rFonts w:ascii="宋体" w:eastAsia="宋体" w:hAnsi="宋体" w:cs="宋体"/>
                <w:kern w:val="0"/>
                <w:sz w:val="24"/>
                <w:szCs w:val="24"/>
              </w:rPr>
              <w:t>效果</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经济效益</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项目实施对经济发展所带来的直接或间接影响情况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环境效益（生态效应）</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项目实施对生态环境所带来的直接或间接影响情况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社会效益</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项目实施对社会发展所带来的直接或间接影响情况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社会公众或服务对象满意度</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社会公众或服务对象对项目实施效果的满意程度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能力建设及可持续影响</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长效管理情况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维持项目发展所需要的制度建设及维护费用等落实情况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人力资源对项目可持续影响</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项目实施后人力资源水平改善状况对项目及单位可持续发展的影响</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硬件条件对项目发展作用</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项目实施过程中设备条件的改善对项目及单位可持续发展的意义</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信息共享情况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项目实施后的成果及信息与其他部门共享</w:t>
            </w:r>
          </w:p>
        </w:tc>
      </w:tr>
    </w:tbl>
    <w:p w:rsidR="00E832E6" w:rsidRPr="00E832E6" w:rsidRDefault="00E832E6" w:rsidP="008234AF">
      <w:pPr>
        <w:adjustRightInd w:val="0"/>
        <w:snapToGrid w:val="0"/>
        <w:spacing w:line="560" w:lineRule="exact"/>
        <w:ind w:firstLineChars="50" w:firstLine="140"/>
        <w:contextualSpacing/>
        <w:rPr>
          <w:rFonts w:ascii="仿宋" w:eastAsia="仿宋" w:hAnsi="仿宋"/>
          <w:sz w:val="28"/>
          <w:szCs w:val="28"/>
        </w:rPr>
      </w:pPr>
      <w:r w:rsidRPr="00FE791F">
        <w:rPr>
          <w:rFonts w:ascii="仿宋" w:eastAsia="仿宋" w:hAnsi="仿宋"/>
          <w:sz w:val="28"/>
          <w:szCs w:val="28"/>
        </w:rPr>
        <w:t>2.</w:t>
      </w:r>
      <w:r w:rsidRPr="00E832E6">
        <w:rPr>
          <w:rFonts w:ascii="仿宋" w:eastAsia="仿宋" w:hAnsi="仿宋" w:hint="eastAsia"/>
          <w:sz w:val="28"/>
          <w:szCs w:val="28"/>
        </w:rPr>
        <w:t>评分标准</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评分标准具体见下：</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第一，对于具有标杆性的绩效指标，应当统一采用标杆法打分，比如对满意率、</w:t>
      </w:r>
      <w:r w:rsidR="001B1DBD" w:rsidRPr="00FE791F">
        <w:rPr>
          <w:rFonts w:ascii="仿宋" w:eastAsia="仿宋" w:hAnsi="仿宋" w:hint="eastAsia"/>
          <w:sz w:val="28"/>
          <w:szCs w:val="28"/>
        </w:rPr>
        <w:t>执行率、</w:t>
      </w:r>
      <w:r w:rsidR="001B1DBD" w:rsidRPr="00FE791F">
        <w:rPr>
          <w:rFonts w:ascii="仿宋" w:eastAsia="仿宋" w:hAnsi="仿宋"/>
          <w:sz w:val="28"/>
          <w:szCs w:val="28"/>
        </w:rPr>
        <w:t>到位率、</w:t>
      </w:r>
      <w:r w:rsidR="001B1DBD" w:rsidRPr="00FE791F">
        <w:rPr>
          <w:rFonts w:ascii="仿宋" w:eastAsia="仿宋" w:hAnsi="仿宋" w:hint="eastAsia"/>
          <w:sz w:val="28"/>
          <w:szCs w:val="28"/>
        </w:rPr>
        <w:t>产出数量、</w:t>
      </w:r>
      <w:r w:rsidR="001B1DBD" w:rsidRPr="00FE791F">
        <w:rPr>
          <w:rFonts w:ascii="仿宋" w:eastAsia="仿宋" w:hAnsi="仿宋"/>
          <w:sz w:val="28"/>
          <w:szCs w:val="28"/>
        </w:rPr>
        <w:t>产出时效、产出质量</w:t>
      </w:r>
      <w:r w:rsidR="00935589">
        <w:rPr>
          <w:rFonts w:ascii="仿宋" w:eastAsia="仿宋" w:hAnsi="仿宋" w:hint="eastAsia"/>
          <w:sz w:val="28"/>
          <w:szCs w:val="28"/>
        </w:rPr>
        <w:t>、</w:t>
      </w:r>
      <w:r w:rsidR="00935589">
        <w:rPr>
          <w:rFonts w:ascii="仿宋" w:eastAsia="仿宋" w:hAnsi="仿宋"/>
          <w:sz w:val="28"/>
          <w:szCs w:val="28"/>
        </w:rPr>
        <w:t>成本节约率</w:t>
      </w:r>
      <w:r w:rsidR="001B1DBD" w:rsidRPr="00FE791F">
        <w:rPr>
          <w:rFonts w:ascii="仿宋" w:eastAsia="仿宋" w:hAnsi="仿宋"/>
          <w:sz w:val="28"/>
          <w:szCs w:val="28"/>
        </w:rPr>
        <w:t>等</w:t>
      </w:r>
      <w:r w:rsidRPr="00E832E6">
        <w:rPr>
          <w:rFonts w:ascii="仿宋" w:eastAsia="仿宋" w:hAnsi="仿宋" w:hint="eastAsia"/>
          <w:sz w:val="28"/>
          <w:szCs w:val="28"/>
        </w:rPr>
        <w:t>完成率等指标，应当采用公式：</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分值=目标实现率*指标</w:t>
      </w:r>
      <w:r w:rsidR="00B25539">
        <w:rPr>
          <w:rFonts w:ascii="仿宋" w:eastAsia="仿宋" w:hAnsi="仿宋" w:hint="eastAsia"/>
          <w:sz w:val="28"/>
          <w:szCs w:val="28"/>
        </w:rPr>
        <w:t>的</w:t>
      </w:r>
      <w:r w:rsidRPr="00E832E6">
        <w:rPr>
          <w:rFonts w:ascii="仿宋" w:eastAsia="仿宋" w:hAnsi="仿宋" w:hint="eastAsia"/>
          <w:sz w:val="28"/>
          <w:szCs w:val="28"/>
        </w:rPr>
        <w:t>权</w:t>
      </w:r>
      <w:r w:rsidR="00B25539">
        <w:rPr>
          <w:rFonts w:ascii="仿宋" w:eastAsia="仿宋" w:hAnsi="仿宋" w:hint="eastAsia"/>
          <w:sz w:val="28"/>
          <w:szCs w:val="28"/>
        </w:rPr>
        <w:t>重</w:t>
      </w:r>
      <w:r w:rsidRPr="00E832E6">
        <w:rPr>
          <w:rFonts w:ascii="仿宋" w:eastAsia="仿宋" w:hAnsi="仿宋" w:hint="eastAsia"/>
          <w:sz w:val="28"/>
          <w:szCs w:val="28"/>
        </w:rPr>
        <w:t xml:space="preserve">值  </w:t>
      </w:r>
    </w:p>
    <w:p w:rsidR="00E832E6" w:rsidRPr="00FE791F"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（目标实现值超过100%的，超过部分不加分。）</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sz w:val="28"/>
          <w:szCs w:val="28"/>
        </w:rPr>
        <w:t>第</w:t>
      </w:r>
      <w:r w:rsidR="00935589">
        <w:rPr>
          <w:rFonts w:ascii="仿宋" w:eastAsia="仿宋" w:hAnsi="仿宋" w:hint="eastAsia"/>
          <w:sz w:val="28"/>
          <w:szCs w:val="28"/>
        </w:rPr>
        <w:t>二</w:t>
      </w:r>
      <w:r w:rsidRPr="00E832E6">
        <w:rPr>
          <w:rFonts w:ascii="仿宋" w:eastAsia="仿宋" w:hAnsi="仿宋"/>
          <w:sz w:val="28"/>
          <w:szCs w:val="28"/>
        </w:rPr>
        <w:t>，专家评价。无法进行部门比较和缺乏历史标准时，我们采取专家评价法，并给出具体评价理由。</w:t>
      </w:r>
    </w:p>
    <w:p w:rsidR="00F2448E"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基本计分方法：完成目标得满分；未完成目标，得分=(实际完成值÷目标值)×指标分值。既考核总量又考核升(降)幅度的指标，总量和升(降)幅度分值</w:t>
      </w:r>
      <w:r w:rsidR="00B25539">
        <w:rPr>
          <w:rFonts w:ascii="仿宋" w:eastAsia="仿宋" w:hAnsi="仿宋" w:hint="eastAsia"/>
          <w:sz w:val="28"/>
          <w:szCs w:val="28"/>
        </w:rPr>
        <w:t>的</w:t>
      </w:r>
      <w:r w:rsidRPr="00E832E6">
        <w:rPr>
          <w:rFonts w:ascii="仿宋" w:eastAsia="仿宋" w:hAnsi="仿宋" w:hint="eastAsia"/>
          <w:sz w:val="28"/>
          <w:szCs w:val="28"/>
        </w:rPr>
        <w:t>比重按</w:t>
      </w:r>
      <w:r w:rsidR="00935589">
        <w:rPr>
          <w:rFonts w:ascii="仿宋" w:eastAsia="仿宋" w:hAnsi="仿宋" w:hint="eastAsia"/>
          <w:sz w:val="28"/>
          <w:szCs w:val="28"/>
        </w:rPr>
        <w:t>一定</w:t>
      </w:r>
      <w:r w:rsidR="00FE791F">
        <w:rPr>
          <w:rFonts w:ascii="仿宋" w:eastAsia="仿宋" w:hAnsi="仿宋" w:hint="eastAsia"/>
          <w:sz w:val="28"/>
          <w:szCs w:val="28"/>
        </w:rPr>
        <w:t>比例</w:t>
      </w:r>
      <w:r w:rsidRPr="00E832E6">
        <w:rPr>
          <w:rFonts w:ascii="仿宋" w:eastAsia="仿宋" w:hAnsi="仿宋" w:hint="eastAsia"/>
          <w:sz w:val="28"/>
          <w:szCs w:val="28"/>
        </w:rPr>
        <w:t>分配。升(降)幅度均指与上年度数据相对数。</w:t>
      </w:r>
    </w:p>
    <w:tbl>
      <w:tblPr>
        <w:tblW w:w="13140" w:type="dxa"/>
        <w:tblLook w:val="04A0" w:firstRow="1" w:lastRow="0" w:firstColumn="1" w:lastColumn="0" w:noHBand="0" w:noVBand="1"/>
      </w:tblPr>
      <w:tblGrid>
        <w:gridCol w:w="7560"/>
        <w:gridCol w:w="480"/>
        <w:gridCol w:w="480"/>
        <w:gridCol w:w="1970"/>
        <w:gridCol w:w="1690"/>
        <w:gridCol w:w="480"/>
        <w:gridCol w:w="480"/>
      </w:tblGrid>
      <w:tr w:rsidR="00FE791F" w:rsidRPr="00FE791F" w:rsidTr="00D30833">
        <w:trPr>
          <w:trHeight w:val="270"/>
        </w:trPr>
        <w:tc>
          <w:tcPr>
            <w:tcW w:w="10490" w:type="dxa"/>
            <w:gridSpan w:val="4"/>
            <w:tcBorders>
              <w:top w:val="nil"/>
              <w:left w:val="nil"/>
              <w:bottom w:val="nil"/>
              <w:right w:val="nil"/>
            </w:tcBorders>
            <w:shd w:val="clear" w:color="auto" w:fill="auto"/>
            <w:noWrap/>
            <w:vAlign w:val="center"/>
            <w:hideMark/>
          </w:tcPr>
          <w:p w:rsidR="00D30833" w:rsidRDefault="00FE791F" w:rsidP="00D30833">
            <w:pPr>
              <w:spacing w:line="360" w:lineRule="auto"/>
              <w:rPr>
                <w:rFonts w:ascii="仿宋" w:eastAsia="仿宋" w:hAnsi="仿宋"/>
                <w:sz w:val="28"/>
                <w:szCs w:val="28"/>
              </w:rPr>
            </w:pPr>
            <w:r w:rsidRPr="00D30833">
              <w:rPr>
                <w:rFonts w:ascii="仿宋" w:eastAsia="仿宋" w:hAnsi="仿宋" w:hint="eastAsia"/>
                <w:sz w:val="28"/>
                <w:szCs w:val="28"/>
              </w:rPr>
              <w:t>3.打分规则</w:t>
            </w:r>
          </w:p>
          <w:p w:rsidR="0014343E" w:rsidRPr="0014343E" w:rsidRDefault="0014343E" w:rsidP="0014343E">
            <w:pPr>
              <w:spacing w:line="360" w:lineRule="auto"/>
              <w:ind w:firstLineChars="200" w:firstLine="560"/>
              <w:rPr>
                <w:rFonts w:ascii="仿宋" w:eastAsia="仿宋" w:hAnsi="仿宋"/>
                <w:sz w:val="28"/>
                <w:szCs w:val="28"/>
              </w:rPr>
            </w:pPr>
            <w:r w:rsidRPr="0014343E">
              <w:rPr>
                <w:rFonts w:ascii="仿宋" w:eastAsia="仿宋" w:hAnsi="仿宋"/>
                <w:sz w:val="28"/>
                <w:szCs w:val="28"/>
              </w:rPr>
              <w:t>具体打分</w:t>
            </w:r>
            <w:r w:rsidRPr="0014343E">
              <w:rPr>
                <w:rFonts w:ascii="仿宋" w:eastAsia="仿宋" w:hAnsi="仿宋" w:hint="eastAsia"/>
                <w:sz w:val="28"/>
                <w:szCs w:val="28"/>
              </w:rPr>
              <w:t>规则</w:t>
            </w:r>
            <w:r w:rsidRPr="0014343E">
              <w:rPr>
                <w:rFonts w:ascii="仿宋" w:eastAsia="仿宋" w:hAnsi="仿宋"/>
                <w:sz w:val="28"/>
                <w:szCs w:val="28"/>
              </w:rPr>
              <w:t>为</w:t>
            </w:r>
            <w:r w:rsidRPr="0014343E">
              <w:rPr>
                <w:rFonts w:ascii="仿宋" w:eastAsia="仿宋" w:hAnsi="仿宋" w:hint="eastAsia"/>
                <w:sz w:val="28"/>
                <w:szCs w:val="28"/>
              </w:rPr>
              <w:t>：（1）对于具有标杆性的绩效指标，应当依据</w:t>
            </w:r>
            <w:r w:rsidRPr="0014343E">
              <w:rPr>
                <w:rFonts w:ascii="仿宋" w:eastAsia="仿宋" w:hAnsi="仿宋"/>
                <w:sz w:val="28"/>
                <w:szCs w:val="28"/>
              </w:rPr>
              <w:t>实</w:t>
            </w:r>
          </w:p>
          <w:p w:rsidR="0014343E" w:rsidRPr="0014343E" w:rsidRDefault="0014343E" w:rsidP="0014343E">
            <w:pPr>
              <w:spacing w:line="360" w:lineRule="auto"/>
              <w:rPr>
                <w:rFonts w:ascii="仿宋" w:eastAsia="仿宋" w:hAnsi="仿宋"/>
                <w:sz w:val="28"/>
                <w:szCs w:val="28"/>
              </w:rPr>
            </w:pPr>
            <w:r w:rsidRPr="0014343E">
              <w:rPr>
                <w:rFonts w:ascii="仿宋" w:eastAsia="仿宋" w:hAnsi="仿宋"/>
                <w:sz w:val="28"/>
                <w:szCs w:val="28"/>
              </w:rPr>
              <w:t>际完成</w:t>
            </w:r>
            <w:r w:rsidRPr="0014343E">
              <w:rPr>
                <w:rFonts w:ascii="仿宋" w:eastAsia="仿宋" w:hAnsi="仿宋" w:hint="eastAsia"/>
                <w:sz w:val="28"/>
                <w:szCs w:val="28"/>
              </w:rPr>
              <w:t>率</w:t>
            </w:r>
            <w:r w:rsidRPr="0014343E">
              <w:rPr>
                <w:rFonts w:ascii="仿宋" w:eastAsia="仿宋" w:hAnsi="仿宋"/>
                <w:sz w:val="28"/>
                <w:szCs w:val="28"/>
              </w:rPr>
              <w:t>情况</w:t>
            </w:r>
            <w:r w:rsidRPr="0014343E">
              <w:rPr>
                <w:rFonts w:ascii="仿宋" w:eastAsia="仿宋" w:hAnsi="仿宋" w:hint="eastAsia"/>
                <w:sz w:val="28"/>
                <w:szCs w:val="28"/>
              </w:rPr>
              <w:t>统一采用标杆法打分；</w:t>
            </w:r>
            <w:r w:rsidRPr="0014343E">
              <w:rPr>
                <w:rFonts w:ascii="仿宋" w:eastAsia="仿宋" w:hAnsi="仿宋"/>
                <w:sz w:val="28"/>
                <w:szCs w:val="28"/>
              </w:rPr>
              <w:t>（</w:t>
            </w:r>
            <w:r w:rsidRPr="0014343E">
              <w:rPr>
                <w:rFonts w:ascii="仿宋" w:eastAsia="仿宋" w:hAnsi="仿宋" w:hint="eastAsia"/>
                <w:sz w:val="28"/>
                <w:szCs w:val="28"/>
              </w:rPr>
              <w:t>2</w:t>
            </w:r>
            <w:r w:rsidRPr="0014343E">
              <w:rPr>
                <w:rFonts w:ascii="仿宋" w:eastAsia="仿宋" w:hAnsi="仿宋"/>
                <w:sz w:val="28"/>
                <w:szCs w:val="28"/>
              </w:rPr>
              <w:t>）</w:t>
            </w:r>
            <w:r w:rsidRPr="0014343E">
              <w:rPr>
                <w:rFonts w:ascii="仿宋" w:eastAsia="仿宋" w:hAnsi="仿宋" w:hint="eastAsia"/>
                <w:sz w:val="28"/>
                <w:szCs w:val="28"/>
              </w:rPr>
              <w:t>对于</w:t>
            </w:r>
            <w:r w:rsidRPr="0014343E">
              <w:rPr>
                <w:rFonts w:ascii="仿宋" w:eastAsia="仿宋" w:hAnsi="仿宋"/>
                <w:sz w:val="28"/>
                <w:szCs w:val="28"/>
              </w:rPr>
              <w:t>非标杆性的绩效指标，</w:t>
            </w:r>
          </w:p>
          <w:p w:rsidR="0014343E" w:rsidRPr="0014343E" w:rsidRDefault="0014343E" w:rsidP="0014343E">
            <w:pPr>
              <w:spacing w:line="360" w:lineRule="auto"/>
              <w:rPr>
                <w:rFonts w:ascii="仿宋" w:eastAsia="仿宋" w:hAnsi="仿宋"/>
                <w:sz w:val="28"/>
                <w:szCs w:val="28"/>
              </w:rPr>
            </w:pPr>
            <w:r w:rsidRPr="0014343E">
              <w:rPr>
                <w:rFonts w:ascii="仿宋" w:eastAsia="仿宋" w:hAnsi="仿宋" w:hint="eastAsia"/>
                <w:sz w:val="28"/>
                <w:szCs w:val="28"/>
              </w:rPr>
              <w:lastRenderedPageBreak/>
              <w:t>对</w:t>
            </w:r>
            <w:r w:rsidRPr="0014343E">
              <w:rPr>
                <w:rFonts w:ascii="仿宋" w:eastAsia="仿宋" w:hAnsi="仿宋"/>
                <w:sz w:val="28"/>
                <w:szCs w:val="28"/>
              </w:rPr>
              <w:t>每一个</w:t>
            </w:r>
            <w:r w:rsidRPr="0014343E">
              <w:rPr>
                <w:rFonts w:ascii="仿宋" w:eastAsia="仿宋" w:hAnsi="仿宋" w:hint="eastAsia"/>
                <w:sz w:val="28"/>
                <w:szCs w:val="28"/>
              </w:rPr>
              <w:t>打分项（三级指标）设置完全</w:t>
            </w:r>
            <w:r w:rsidRPr="0014343E">
              <w:rPr>
                <w:rFonts w:ascii="仿宋" w:eastAsia="仿宋" w:hAnsi="仿宋"/>
                <w:sz w:val="28"/>
                <w:szCs w:val="28"/>
              </w:rPr>
              <w:t>符合或表现非常好</w:t>
            </w:r>
            <w:r w:rsidRPr="0014343E">
              <w:rPr>
                <w:rFonts w:ascii="仿宋" w:eastAsia="仿宋" w:hAnsi="仿宋" w:hint="eastAsia"/>
                <w:sz w:val="28"/>
                <w:szCs w:val="28"/>
              </w:rPr>
              <w:t>、好</w:t>
            </w:r>
            <w:r w:rsidRPr="0014343E">
              <w:rPr>
                <w:rFonts w:ascii="仿宋" w:eastAsia="仿宋" w:hAnsi="仿宋"/>
                <w:sz w:val="28"/>
                <w:szCs w:val="28"/>
              </w:rPr>
              <w:t>、一般、</w:t>
            </w:r>
          </w:p>
          <w:p w:rsidR="0014343E" w:rsidRPr="0014343E" w:rsidRDefault="0014343E" w:rsidP="0014343E">
            <w:pPr>
              <w:spacing w:line="360" w:lineRule="auto"/>
              <w:rPr>
                <w:rFonts w:ascii="仿宋" w:eastAsia="仿宋" w:hAnsi="仿宋"/>
                <w:sz w:val="28"/>
                <w:szCs w:val="28"/>
              </w:rPr>
            </w:pPr>
            <w:r w:rsidRPr="0014343E">
              <w:rPr>
                <w:rFonts w:ascii="仿宋" w:eastAsia="仿宋" w:hAnsi="仿宋"/>
                <w:sz w:val="28"/>
                <w:szCs w:val="28"/>
              </w:rPr>
              <w:t>差、非常差或无资料等五种情况，其对应的系数</w:t>
            </w:r>
            <w:r w:rsidRPr="0014343E">
              <w:rPr>
                <w:rFonts w:ascii="仿宋" w:eastAsia="仿宋" w:hAnsi="仿宋" w:hint="eastAsia"/>
                <w:sz w:val="28"/>
                <w:szCs w:val="28"/>
              </w:rPr>
              <w:t>分别为0.9-1、0.75</w:t>
            </w:r>
            <w:r w:rsidRPr="0014343E">
              <w:rPr>
                <w:rFonts w:ascii="仿宋" w:eastAsia="仿宋" w:hAnsi="仿宋"/>
                <w:sz w:val="28"/>
                <w:szCs w:val="28"/>
              </w:rPr>
              <w:t>-</w:t>
            </w:r>
          </w:p>
          <w:p w:rsidR="00FE791F" w:rsidRPr="00FE791F" w:rsidRDefault="0014343E" w:rsidP="0014343E">
            <w:pPr>
              <w:spacing w:line="360" w:lineRule="auto"/>
              <w:rPr>
                <w:rFonts w:ascii="仿宋" w:eastAsia="仿宋" w:hAnsi="仿宋"/>
                <w:sz w:val="28"/>
                <w:szCs w:val="28"/>
              </w:rPr>
            </w:pPr>
            <w:r w:rsidRPr="0014343E">
              <w:rPr>
                <w:rFonts w:ascii="仿宋" w:eastAsia="仿宋" w:hAnsi="仿宋"/>
                <w:sz w:val="28"/>
                <w:szCs w:val="28"/>
              </w:rPr>
              <w:t>0.85</w:t>
            </w:r>
            <w:r w:rsidRPr="0014343E">
              <w:rPr>
                <w:rFonts w:ascii="仿宋" w:eastAsia="仿宋" w:hAnsi="仿宋" w:hint="eastAsia"/>
                <w:sz w:val="28"/>
                <w:szCs w:val="28"/>
              </w:rPr>
              <w:t>、0.5-0.6、0.25、0。</w:t>
            </w:r>
          </w:p>
        </w:tc>
        <w:tc>
          <w:tcPr>
            <w:tcW w:w="2650" w:type="dxa"/>
            <w:gridSpan w:val="3"/>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宋体" w:eastAsia="宋体" w:hAnsi="宋体" w:cs="宋体"/>
                <w:kern w:val="0"/>
                <w:sz w:val="22"/>
              </w:rPr>
            </w:pPr>
            <w:r w:rsidRPr="00FE791F">
              <w:rPr>
                <w:rFonts w:ascii="宋体" w:eastAsia="宋体" w:hAnsi="宋体" w:cs="宋体" w:hint="eastAsia"/>
                <w:kern w:val="0"/>
                <w:sz w:val="22"/>
              </w:rPr>
              <w:lastRenderedPageBreak/>
              <w:t>好：0.75；一般：0.5-0.6</w:t>
            </w:r>
          </w:p>
        </w:tc>
      </w:tr>
      <w:tr w:rsidR="00FE791F" w:rsidRPr="00FE791F" w:rsidTr="00D30833">
        <w:trPr>
          <w:trHeight w:val="270"/>
        </w:trPr>
        <w:tc>
          <w:tcPr>
            <w:tcW w:w="7560" w:type="dxa"/>
            <w:tcBorders>
              <w:top w:val="nil"/>
              <w:left w:val="nil"/>
              <w:bottom w:val="nil"/>
              <w:right w:val="nil"/>
            </w:tcBorders>
            <w:shd w:val="clear" w:color="auto" w:fill="auto"/>
            <w:noWrap/>
            <w:vAlign w:val="center"/>
            <w:hideMark/>
          </w:tcPr>
          <w:p w:rsidR="00FE791F" w:rsidRPr="00FE791F" w:rsidRDefault="00FE791F" w:rsidP="00D30833">
            <w:pPr>
              <w:spacing w:line="360" w:lineRule="auto"/>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197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169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r>
    </w:tbl>
    <w:p w:rsidR="00F2448E" w:rsidRPr="00C8789C" w:rsidRDefault="00F2448E" w:rsidP="002D68C4">
      <w:pPr>
        <w:pStyle w:val="1"/>
        <w:rPr>
          <w:color w:val="000000" w:themeColor="text1"/>
        </w:rPr>
      </w:pPr>
      <w:bookmarkStart w:id="14" w:name="_Toc27384734"/>
      <w:r w:rsidRPr="00C8789C">
        <w:rPr>
          <w:rFonts w:hint="eastAsia"/>
          <w:color w:val="000000" w:themeColor="text1"/>
        </w:rPr>
        <w:t>四、</w:t>
      </w:r>
      <w:r w:rsidRPr="00C8789C">
        <w:rPr>
          <w:color w:val="000000" w:themeColor="text1"/>
        </w:rPr>
        <w:t>项目绩效</w:t>
      </w:r>
      <w:r w:rsidRPr="00C8789C">
        <w:rPr>
          <w:rFonts w:hint="eastAsia"/>
          <w:color w:val="000000" w:themeColor="text1"/>
        </w:rPr>
        <w:t>评价分析</w:t>
      </w:r>
      <w:bookmarkEnd w:id="14"/>
    </w:p>
    <w:p w:rsidR="00F2448E" w:rsidRPr="000618AC" w:rsidRDefault="00F2448E" w:rsidP="000618AC">
      <w:pPr>
        <w:pStyle w:val="2"/>
      </w:pPr>
      <w:bookmarkStart w:id="15" w:name="_Toc27384735"/>
      <w:r w:rsidRPr="00FE791F">
        <w:rPr>
          <w:rFonts w:hint="eastAsia"/>
        </w:rPr>
        <w:t>（一）立项</w:t>
      </w:r>
      <w:r w:rsidRPr="00FE791F">
        <w:t>与决策</w:t>
      </w:r>
      <w:r w:rsidR="00E832E6" w:rsidRPr="00FE791F">
        <w:rPr>
          <w:rFonts w:hint="eastAsia"/>
        </w:rPr>
        <w:t>得分</w:t>
      </w:r>
      <w:r w:rsidR="00F61226" w:rsidRPr="00FE791F">
        <w:rPr>
          <w:rFonts w:hint="eastAsia"/>
        </w:rPr>
        <w:t>1</w:t>
      </w:r>
      <w:r w:rsidR="00017030">
        <w:rPr>
          <w:rFonts w:hint="eastAsia"/>
        </w:rPr>
        <w:t>4.3</w:t>
      </w:r>
      <w:r w:rsidR="002D68C4">
        <w:rPr>
          <w:rFonts w:hint="eastAsia"/>
        </w:rPr>
        <w:t xml:space="preserve"> </w:t>
      </w:r>
      <w:r w:rsidR="002D68C4">
        <w:rPr>
          <w:rFonts w:hint="eastAsia"/>
        </w:rPr>
        <w:t>，</w:t>
      </w:r>
      <w:r w:rsidR="00E832E6" w:rsidRPr="00FE791F">
        <w:rPr>
          <w:rFonts w:hint="eastAsia"/>
        </w:rPr>
        <w:t>满分</w:t>
      </w:r>
      <w:r w:rsidR="00E832E6" w:rsidRPr="00FE791F">
        <w:rPr>
          <w:rFonts w:hint="eastAsia"/>
        </w:rPr>
        <w:t>15</w:t>
      </w:r>
      <w:r w:rsidR="00E832E6" w:rsidRPr="00FE791F">
        <w:rPr>
          <w:rFonts w:hint="eastAsia"/>
        </w:rPr>
        <w:t>分</w:t>
      </w:r>
      <w:bookmarkEnd w:id="15"/>
    </w:p>
    <w:p w:rsidR="000618AC" w:rsidRDefault="000618AC" w:rsidP="000618AC">
      <w:pPr>
        <w:ind w:firstLineChars="150" w:firstLine="42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战略目标的适应性（</w:t>
      </w:r>
      <w:r>
        <w:rPr>
          <w:rFonts w:ascii="仿宋" w:eastAsia="仿宋" w:hAnsi="仿宋" w:cs="仿宋"/>
          <w:sz w:val="28"/>
          <w:szCs w:val="28"/>
        </w:rPr>
        <w:t>3</w:t>
      </w:r>
      <w:r>
        <w:rPr>
          <w:rFonts w:ascii="仿宋" w:eastAsia="仿宋" w:hAnsi="仿宋" w:cs="仿宋" w:hint="eastAsia"/>
          <w:sz w:val="28"/>
          <w:szCs w:val="28"/>
        </w:rPr>
        <w:t>分），得分</w:t>
      </w:r>
      <w:r>
        <w:rPr>
          <w:rFonts w:ascii="仿宋" w:eastAsia="仿宋" w:hAnsi="仿宋" w:cs="仿宋"/>
          <w:sz w:val="28"/>
          <w:szCs w:val="28"/>
        </w:rPr>
        <w:t>3</w:t>
      </w:r>
      <w:r>
        <w:rPr>
          <w:rFonts w:ascii="仿宋" w:eastAsia="仿宋" w:hAnsi="仿宋" w:cs="仿宋" w:hint="eastAsia"/>
          <w:sz w:val="28"/>
          <w:szCs w:val="28"/>
        </w:rPr>
        <w:t>分</w:t>
      </w:r>
    </w:p>
    <w:p w:rsidR="0083283B" w:rsidRDefault="0083283B" w:rsidP="0083283B">
      <w:pPr>
        <w:ind w:firstLineChars="150" w:firstLine="420"/>
        <w:rPr>
          <w:rFonts w:ascii="仿宋" w:eastAsia="仿宋" w:hAnsi="仿宋" w:cs="仿宋"/>
          <w:sz w:val="28"/>
          <w:szCs w:val="28"/>
        </w:rPr>
      </w:pPr>
      <w:r>
        <w:rPr>
          <w:rFonts w:ascii="仿宋" w:eastAsia="仿宋" w:hAnsi="仿宋" w:cs="仿宋" w:hint="eastAsia"/>
          <w:sz w:val="28"/>
          <w:szCs w:val="28"/>
        </w:rPr>
        <w:t>战略目标</w:t>
      </w:r>
      <w:r>
        <w:rPr>
          <w:rFonts w:ascii="仿宋" w:eastAsia="仿宋" w:hAnsi="仿宋" w:cs="仿宋"/>
          <w:sz w:val="28"/>
          <w:szCs w:val="28"/>
        </w:rPr>
        <w:t>的适应性方面</w:t>
      </w:r>
      <w:r>
        <w:rPr>
          <w:rFonts w:ascii="仿宋" w:eastAsia="仿宋" w:hAnsi="仿宋" w:cs="仿宋" w:hint="eastAsia"/>
          <w:sz w:val="28"/>
          <w:szCs w:val="28"/>
        </w:rPr>
        <w:t>因为</w:t>
      </w:r>
      <w:r w:rsidR="001C577E" w:rsidRPr="001C577E">
        <w:rPr>
          <w:rFonts w:ascii="仿宋" w:eastAsia="仿宋" w:hAnsi="仿宋" w:cs="仿宋" w:hint="eastAsia"/>
          <w:sz w:val="28"/>
          <w:szCs w:val="28"/>
        </w:rPr>
        <w:t>《就业补助资金管理办法》（财社[2017]164号）、《关于印发&lt;莆田市就业专项资金使用管理细则&gt;的通知》（莆财社[2016]247号）</w:t>
      </w:r>
      <w:r w:rsidR="001C577E">
        <w:rPr>
          <w:rFonts w:ascii="仿宋" w:eastAsia="仿宋" w:hAnsi="仿宋" w:cs="仿宋" w:hint="eastAsia"/>
          <w:sz w:val="28"/>
          <w:szCs w:val="28"/>
        </w:rPr>
        <w:t>等</w:t>
      </w:r>
      <w:r>
        <w:rPr>
          <w:rFonts w:ascii="仿宋" w:eastAsia="仿宋" w:hAnsi="仿宋" w:cs="仿宋"/>
          <w:sz w:val="28"/>
          <w:szCs w:val="28"/>
        </w:rPr>
        <w:t>，</w:t>
      </w:r>
      <w:r>
        <w:rPr>
          <w:rFonts w:ascii="仿宋" w:eastAsia="仿宋" w:hAnsi="仿宋" w:cs="仿宋" w:hint="eastAsia"/>
          <w:sz w:val="28"/>
          <w:szCs w:val="28"/>
        </w:rPr>
        <w:t>得分系数为</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得分</w:t>
      </w:r>
      <w:r>
        <w:rPr>
          <w:rFonts w:ascii="仿宋" w:eastAsia="仿宋" w:hAnsi="仿宋" w:cs="仿宋" w:hint="eastAsia"/>
          <w:sz w:val="28"/>
          <w:szCs w:val="28"/>
        </w:rPr>
        <w:t>3分。</w:t>
      </w:r>
    </w:p>
    <w:p w:rsidR="000618AC" w:rsidRDefault="000618AC" w:rsidP="000618AC">
      <w:pPr>
        <w:ind w:firstLineChars="150" w:firstLine="420"/>
        <w:rPr>
          <w:rFonts w:ascii="仿宋" w:eastAsia="仿宋" w:hAnsi="仿宋" w:cs="仿宋"/>
          <w:sz w:val="28"/>
          <w:szCs w:val="28"/>
        </w:rPr>
      </w:pPr>
      <w:r>
        <w:rPr>
          <w:rFonts w:ascii="仿宋" w:eastAsia="仿宋" w:hAnsi="仿宋" w:cs="仿宋" w:hint="eastAsia"/>
          <w:sz w:val="28"/>
          <w:szCs w:val="28"/>
        </w:rPr>
        <w:t>2.立项合理性（</w:t>
      </w:r>
      <w:r>
        <w:rPr>
          <w:rFonts w:ascii="仿宋" w:eastAsia="仿宋" w:hAnsi="仿宋" w:cs="仿宋"/>
          <w:sz w:val="28"/>
          <w:szCs w:val="28"/>
        </w:rPr>
        <w:t>12</w:t>
      </w:r>
      <w:r>
        <w:rPr>
          <w:rFonts w:ascii="仿宋" w:eastAsia="仿宋" w:hAnsi="仿宋" w:cs="仿宋" w:hint="eastAsia"/>
          <w:sz w:val="28"/>
          <w:szCs w:val="28"/>
        </w:rPr>
        <w:t>分）方面，得分</w:t>
      </w:r>
      <w:r>
        <w:rPr>
          <w:rFonts w:ascii="仿宋" w:eastAsia="仿宋" w:hAnsi="仿宋" w:cs="仿宋"/>
          <w:sz w:val="28"/>
          <w:szCs w:val="28"/>
        </w:rPr>
        <w:t>11.3</w:t>
      </w:r>
      <w:r>
        <w:rPr>
          <w:rFonts w:ascii="仿宋" w:eastAsia="仿宋" w:hAnsi="仿宋" w:cs="仿宋" w:hint="eastAsia"/>
          <w:sz w:val="28"/>
          <w:szCs w:val="28"/>
        </w:rPr>
        <w:t>分</w:t>
      </w:r>
    </w:p>
    <w:p w:rsidR="0083283B" w:rsidRPr="005A68C1" w:rsidRDefault="0083283B" w:rsidP="0083283B">
      <w:pPr>
        <w:ind w:firstLineChars="150" w:firstLine="420"/>
        <w:rPr>
          <w:rFonts w:ascii="仿宋" w:eastAsia="仿宋" w:hAnsi="仿宋" w:cs="仿宋"/>
          <w:sz w:val="28"/>
          <w:szCs w:val="28"/>
        </w:rPr>
      </w:pPr>
      <w:r>
        <w:rPr>
          <w:rFonts w:ascii="仿宋" w:eastAsia="仿宋" w:hAnsi="仿宋" w:cs="仿宋" w:hint="eastAsia"/>
          <w:sz w:val="28"/>
          <w:szCs w:val="28"/>
        </w:rPr>
        <w:t>其中立项的规范性（</w:t>
      </w:r>
      <w:r>
        <w:rPr>
          <w:rFonts w:ascii="仿宋" w:eastAsia="仿宋" w:hAnsi="仿宋" w:cs="仿宋"/>
          <w:sz w:val="28"/>
          <w:szCs w:val="28"/>
        </w:rPr>
        <w:t>2</w:t>
      </w:r>
      <w:r>
        <w:rPr>
          <w:rFonts w:ascii="仿宋" w:eastAsia="仿宋" w:hAnsi="仿宋" w:cs="仿宋" w:hint="eastAsia"/>
          <w:sz w:val="28"/>
          <w:szCs w:val="28"/>
        </w:rPr>
        <w:t>分）、立项依据的合理性（</w:t>
      </w:r>
      <w:r>
        <w:rPr>
          <w:rFonts w:ascii="仿宋" w:eastAsia="仿宋" w:hAnsi="仿宋" w:cs="仿宋"/>
          <w:sz w:val="28"/>
          <w:szCs w:val="28"/>
        </w:rPr>
        <w:t>3</w:t>
      </w:r>
      <w:r>
        <w:rPr>
          <w:rFonts w:ascii="仿宋" w:eastAsia="仿宋" w:hAnsi="仿宋" w:cs="仿宋" w:hint="eastAsia"/>
          <w:sz w:val="28"/>
          <w:szCs w:val="28"/>
        </w:rPr>
        <w:t>分）方面，绩效目标的合理性（</w:t>
      </w:r>
      <w:r>
        <w:rPr>
          <w:rFonts w:ascii="仿宋" w:eastAsia="仿宋" w:hAnsi="仿宋" w:cs="仿宋"/>
          <w:sz w:val="28"/>
          <w:szCs w:val="28"/>
        </w:rPr>
        <w:t>4</w:t>
      </w:r>
      <w:r>
        <w:rPr>
          <w:rFonts w:ascii="仿宋" w:eastAsia="仿宋" w:hAnsi="仿宋" w:cs="仿宋" w:hint="eastAsia"/>
          <w:sz w:val="28"/>
          <w:szCs w:val="28"/>
        </w:rPr>
        <w:t>分）、绩效目标的明确性（</w:t>
      </w:r>
      <w:r>
        <w:rPr>
          <w:rFonts w:ascii="仿宋" w:eastAsia="仿宋" w:hAnsi="仿宋" w:cs="仿宋"/>
          <w:sz w:val="28"/>
          <w:szCs w:val="28"/>
        </w:rPr>
        <w:t>3</w:t>
      </w:r>
      <w:r>
        <w:rPr>
          <w:rFonts w:ascii="仿宋" w:eastAsia="仿宋" w:hAnsi="仿宋" w:cs="仿宋" w:hint="eastAsia"/>
          <w:sz w:val="28"/>
          <w:szCs w:val="28"/>
        </w:rPr>
        <w:t>分）等方面均</w:t>
      </w:r>
      <w:r>
        <w:rPr>
          <w:rFonts w:ascii="仿宋" w:eastAsia="仿宋" w:hAnsi="仿宋" w:cs="仿宋"/>
          <w:sz w:val="28"/>
          <w:szCs w:val="28"/>
        </w:rPr>
        <w:t>应有相应的</w:t>
      </w:r>
      <w:r>
        <w:rPr>
          <w:rFonts w:ascii="仿宋" w:eastAsia="仿宋" w:hAnsi="仿宋" w:cs="仿宋" w:hint="eastAsia"/>
          <w:sz w:val="28"/>
          <w:szCs w:val="28"/>
        </w:rPr>
        <w:t>立项文件</w:t>
      </w:r>
      <w:r w:rsidR="001C577E">
        <w:rPr>
          <w:rFonts w:ascii="仿宋" w:eastAsia="仿宋" w:hAnsi="仿宋" w:cs="仿宋" w:hint="eastAsia"/>
          <w:sz w:val="28"/>
          <w:szCs w:val="28"/>
        </w:rPr>
        <w:t>如</w:t>
      </w:r>
      <w:r w:rsidR="001C577E" w:rsidRPr="001C577E">
        <w:rPr>
          <w:rFonts w:ascii="仿宋" w:eastAsia="仿宋" w:hAnsi="仿宋" w:cs="仿宋" w:hint="eastAsia"/>
          <w:sz w:val="28"/>
          <w:szCs w:val="28"/>
        </w:rPr>
        <w:t>《就业补助资金管理办法》（财社[2017]164号）、《关于印发&lt;莆田市就业专项资金使用管理细则&gt;的通知》（莆财社[2016]247号）</w:t>
      </w:r>
      <w:r>
        <w:rPr>
          <w:rFonts w:ascii="仿宋" w:eastAsia="仿宋" w:hAnsi="仿宋" w:cs="仿宋"/>
          <w:sz w:val="28"/>
          <w:szCs w:val="28"/>
        </w:rPr>
        <w:t>及其</w:t>
      </w:r>
      <w:r>
        <w:rPr>
          <w:rFonts w:ascii="仿宋" w:eastAsia="仿宋" w:hAnsi="仿宋" w:cs="仿宋" w:hint="eastAsia"/>
          <w:sz w:val="28"/>
          <w:szCs w:val="28"/>
        </w:rPr>
        <w:t>市政府</w:t>
      </w:r>
      <w:r w:rsidR="001C577E">
        <w:rPr>
          <w:rFonts w:ascii="仿宋" w:eastAsia="仿宋" w:hAnsi="仿宋" w:cs="仿宋"/>
          <w:sz w:val="28"/>
          <w:szCs w:val="28"/>
        </w:rPr>
        <w:t>批复</w:t>
      </w:r>
      <w:r w:rsidR="001C577E">
        <w:rPr>
          <w:rFonts w:ascii="仿宋" w:eastAsia="仿宋" w:hAnsi="仿宋" w:cs="仿宋" w:hint="eastAsia"/>
          <w:sz w:val="28"/>
          <w:szCs w:val="28"/>
        </w:rPr>
        <w:t>的</w:t>
      </w:r>
      <w:r w:rsidRPr="00862B1A">
        <w:rPr>
          <w:rFonts w:ascii="仿宋" w:eastAsia="仿宋" w:hAnsi="仿宋" w:cs="仿宋" w:hint="eastAsia"/>
          <w:sz w:val="28"/>
          <w:szCs w:val="28"/>
        </w:rPr>
        <w:t>绩效目标文件——</w:t>
      </w:r>
      <w:r>
        <w:rPr>
          <w:rFonts w:ascii="仿宋" w:eastAsia="仿宋" w:hAnsi="仿宋" w:cs="仿宋" w:hint="eastAsia"/>
          <w:sz w:val="28"/>
          <w:szCs w:val="28"/>
        </w:rPr>
        <w:t>《</w:t>
      </w:r>
      <w:r w:rsidRPr="00862B1A">
        <w:rPr>
          <w:rFonts w:ascii="仿宋" w:eastAsia="仿宋" w:hAnsi="仿宋" w:cs="仿宋" w:hint="eastAsia"/>
          <w:sz w:val="28"/>
          <w:szCs w:val="28"/>
        </w:rPr>
        <w:t>莆田市财政局关于批复2018年度财政支出项目绩效目标的通知</w:t>
      </w:r>
      <w:r>
        <w:rPr>
          <w:rFonts w:ascii="仿宋" w:eastAsia="仿宋" w:hAnsi="仿宋" w:cs="仿宋" w:hint="eastAsia"/>
          <w:sz w:val="28"/>
          <w:szCs w:val="28"/>
        </w:rPr>
        <w:t>》</w:t>
      </w:r>
      <w:r w:rsidR="0014343E">
        <w:rPr>
          <w:rFonts w:ascii="仿宋" w:eastAsia="仿宋" w:hAnsi="仿宋" w:cs="仿宋" w:hint="eastAsia"/>
          <w:sz w:val="28"/>
          <w:szCs w:val="28"/>
        </w:rPr>
        <w:t>（</w:t>
      </w:r>
      <w:r w:rsidRPr="00215D9E">
        <w:rPr>
          <w:rFonts w:ascii="仿宋" w:eastAsia="仿宋" w:hAnsi="仿宋" w:cs="仿宋" w:hint="eastAsia"/>
          <w:color w:val="000000" w:themeColor="text1"/>
          <w:sz w:val="28"/>
          <w:szCs w:val="28"/>
        </w:rPr>
        <w:t>莆财企〔2018〕</w:t>
      </w:r>
      <w:r w:rsidR="001C577E">
        <w:rPr>
          <w:rFonts w:ascii="仿宋" w:eastAsia="仿宋" w:hAnsi="仿宋" w:cs="仿宋" w:hint="eastAsia"/>
          <w:color w:val="000000" w:themeColor="text1"/>
          <w:sz w:val="28"/>
          <w:szCs w:val="28"/>
        </w:rPr>
        <w:t>41</w:t>
      </w:r>
      <w:r w:rsidRPr="00215D9E">
        <w:rPr>
          <w:rFonts w:ascii="仿宋" w:eastAsia="仿宋" w:hAnsi="仿宋" w:cs="仿宋" w:hint="eastAsia"/>
          <w:color w:val="000000" w:themeColor="text1"/>
          <w:sz w:val="28"/>
          <w:szCs w:val="28"/>
        </w:rPr>
        <w:t>号</w:t>
      </w:r>
      <w:r w:rsidR="0014343E">
        <w:rPr>
          <w:rFonts w:ascii="仿宋" w:eastAsia="仿宋" w:hAnsi="仿宋" w:cs="仿宋" w:hint="eastAsia"/>
          <w:color w:val="000000" w:themeColor="text1"/>
          <w:sz w:val="28"/>
          <w:szCs w:val="28"/>
        </w:rPr>
        <w:t>）</w:t>
      </w:r>
      <w:r w:rsidRPr="00215D9E">
        <w:rPr>
          <w:rFonts w:ascii="仿宋" w:eastAsia="仿宋" w:hAnsi="仿宋" w:cs="仿宋" w:hint="eastAsia"/>
          <w:color w:val="000000" w:themeColor="text1"/>
          <w:sz w:val="28"/>
          <w:szCs w:val="28"/>
        </w:rPr>
        <w:t>，</w:t>
      </w:r>
      <w:r>
        <w:rPr>
          <w:rFonts w:ascii="仿宋" w:eastAsia="仿宋" w:hAnsi="仿宋" w:cs="仿宋" w:hint="eastAsia"/>
          <w:sz w:val="28"/>
          <w:szCs w:val="28"/>
        </w:rPr>
        <w:t>得分系数分别为</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1.0.9</w:t>
      </w:r>
      <w:r>
        <w:rPr>
          <w:rFonts w:ascii="仿宋" w:eastAsia="仿宋" w:hAnsi="仿宋" w:cs="仿宋" w:hint="eastAsia"/>
          <w:sz w:val="28"/>
          <w:szCs w:val="28"/>
        </w:rPr>
        <w:t>、0.9，得分分别为</w:t>
      </w:r>
      <w:r>
        <w:rPr>
          <w:rFonts w:ascii="仿宋" w:eastAsia="仿宋" w:hAnsi="仿宋" w:cs="仿宋"/>
          <w:sz w:val="28"/>
          <w:szCs w:val="28"/>
        </w:rPr>
        <w:t>2</w:t>
      </w:r>
      <w:r>
        <w:rPr>
          <w:rFonts w:ascii="仿宋" w:eastAsia="仿宋" w:hAnsi="仿宋" w:cs="仿宋" w:hint="eastAsia"/>
          <w:sz w:val="28"/>
          <w:szCs w:val="28"/>
        </w:rPr>
        <w:t>、3、</w:t>
      </w:r>
      <w:r>
        <w:rPr>
          <w:rFonts w:ascii="仿宋" w:eastAsia="仿宋" w:hAnsi="仿宋" w:cs="仿宋"/>
          <w:sz w:val="28"/>
          <w:szCs w:val="28"/>
        </w:rPr>
        <w:t>3.6</w:t>
      </w:r>
      <w:r>
        <w:rPr>
          <w:rFonts w:ascii="仿宋" w:eastAsia="仿宋" w:hAnsi="仿宋" w:cs="仿宋" w:hint="eastAsia"/>
          <w:sz w:val="28"/>
          <w:szCs w:val="28"/>
        </w:rPr>
        <w:t>、</w:t>
      </w:r>
      <w:r>
        <w:rPr>
          <w:rFonts w:ascii="仿宋" w:eastAsia="仿宋" w:hAnsi="仿宋" w:cs="仿宋"/>
          <w:sz w:val="28"/>
          <w:szCs w:val="28"/>
        </w:rPr>
        <w:t>2.7</w:t>
      </w:r>
      <w:r>
        <w:rPr>
          <w:rFonts w:ascii="仿宋" w:eastAsia="仿宋" w:hAnsi="仿宋" w:cs="仿宋" w:hint="eastAsia"/>
          <w:sz w:val="28"/>
          <w:szCs w:val="28"/>
        </w:rPr>
        <w:t>分。</w:t>
      </w:r>
    </w:p>
    <w:p w:rsidR="000618AC" w:rsidRPr="000618AC" w:rsidRDefault="00F2448E" w:rsidP="000618AC">
      <w:pPr>
        <w:pStyle w:val="2"/>
      </w:pPr>
      <w:bookmarkStart w:id="16" w:name="_Toc27384736"/>
      <w:r w:rsidRPr="00FE791F">
        <w:rPr>
          <w:rFonts w:hint="eastAsia"/>
        </w:rPr>
        <w:lastRenderedPageBreak/>
        <w:t>（二）</w:t>
      </w:r>
      <w:r w:rsidR="0083283B" w:rsidRPr="0083283B">
        <w:rPr>
          <w:rFonts w:hint="eastAsia"/>
        </w:rPr>
        <w:t>投入</w:t>
      </w:r>
      <w:r w:rsidR="0083283B" w:rsidRPr="0083283B">
        <w:t>与过程</w:t>
      </w:r>
      <w:r w:rsidR="0083283B" w:rsidRPr="0083283B">
        <w:rPr>
          <w:rFonts w:hint="eastAsia"/>
        </w:rPr>
        <w:t>得分</w:t>
      </w:r>
      <w:r w:rsidR="0083283B" w:rsidRPr="0083283B">
        <w:rPr>
          <w:rFonts w:hint="eastAsia"/>
        </w:rPr>
        <w:t>22.7</w:t>
      </w:r>
      <w:r w:rsidR="0083283B" w:rsidRPr="0083283B">
        <w:rPr>
          <w:rFonts w:hint="eastAsia"/>
        </w:rPr>
        <w:t>，</w:t>
      </w:r>
      <w:r w:rsidR="0083283B" w:rsidRPr="0083283B">
        <w:t>满分</w:t>
      </w:r>
      <w:r w:rsidR="0083283B" w:rsidRPr="0083283B">
        <w:rPr>
          <w:rFonts w:hint="eastAsia"/>
        </w:rPr>
        <w:t>25</w:t>
      </w:r>
      <w:r w:rsidR="0083283B" w:rsidRPr="0083283B">
        <w:rPr>
          <w:rFonts w:hint="eastAsia"/>
        </w:rPr>
        <w:t>分</w:t>
      </w:r>
      <w:bookmarkEnd w:id="16"/>
    </w:p>
    <w:p w:rsidR="0083283B" w:rsidRDefault="000618AC" w:rsidP="0083283B">
      <w:pPr>
        <w:ind w:firstLineChars="200" w:firstLine="560"/>
        <w:rPr>
          <w:rFonts w:ascii="仿宋" w:eastAsia="仿宋" w:hAnsi="仿宋" w:cs="仿宋"/>
          <w:sz w:val="28"/>
          <w:szCs w:val="28"/>
        </w:rPr>
      </w:pPr>
      <w:r>
        <w:rPr>
          <w:rFonts w:ascii="仿宋" w:eastAsia="仿宋" w:hAnsi="仿宋" w:cs="仿宋"/>
          <w:sz w:val="28"/>
          <w:szCs w:val="28"/>
        </w:rPr>
        <w:t>1.</w:t>
      </w:r>
      <w:r w:rsidR="0083283B" w:rsidRPr="0083283B">
        <w:rPr>
          <w:rFonts w:ascii="仿宋" w:eastAsia="仿宋" w:hAnsi="仿宋" w:cs="仿宋" w:hint="eastAsia"/>
          <w:sz w:val="28"/>
          <w:szCs w:val="28"/>
        </w:rPr>
        <w:t xml:space="preserve"> </w:t>
      </w:r>
      <w:r w:rsidR="0083283B">
        <w:rPr>
          <w:rFonts w:ascii="仿宋" w:eastAsia="仿宋" w:hAnsi="仿宋" w:cs="仿宋" w:hint="eastAsia"/>
          <w:sz w:val="28"/>
          <w:szCs w:val="28"/>
        </w:rPr>
        <w:t>资金管理（6分）得分5.6分</w:t>
      </w:r>
    </w:p>
    <w:p w:rsidR="0083283B" w:rsidRDefault="0083283B" w:rsidP="0083283B">
      <w:pPr>
        <w:ind w:firstLineChars="200" w:firstLine="560"/>
        <w:rPr>
          <w:rFonts w:ascii="仿宋" w:eastAsia="仿宋" w:hAnsi="仿宋" w:cs="仿宋"/>
          <w:sz w:val="28"/>
          <w:szCs w:val="28"/>
        </w:rPr>
      </w:pPr>
      <w:r>
        <w:rPr>
          <w:rFonts w:ascii="仿宋" w:eastAsia="仿宋" w:hAnsi="仿宋" w:cs="仿宋" w:hint="eastAsia"/>
          <w:sz w:val="28"/>
          <w:szCs w:val="28"/>
        </w:rPr>
        <w:t>预算执行率（3分），</w:t>
      </w:r>
      <w:r>
        <w:rPr>
          <w:rFonts w:ascii="仿宋" w:eastAsia="仿宋" w:hAnsi="仿宋" w:cs="仿宋"/>
          <w:sz w:val="28"/>
          <w:szCs w:val="28"/>
        </w:rPr>
        <w:t>因</w:t>
      </w:r>
      <w:r w:rsidR="001C577E" w:rsidRPr="001C577E">
        <w:rPr>
          <w:rFonts w:ascii="仿宋" w:eastAsia="仿宋" w:hAnsi="仿宋" w:cs="仿宋" w:hint="eastAsia"/>
          <w:sz w:val="28"/>
          <w:szCs w:val="28"/>
        </w:rPr>
        <w:t>人社厅《关于提前下达2018年就业专项资金的通知》（闽财社指〔2017〕118号）、市财政局《关于批复莆田市人力资源和社会保障局2018年部门预算的通知》（莆财社〔2018〕11号）</w:t>
      </w:r>
      <w:r w:rsidR="001C577E">
        <w:rPr>
          <w:rFonts w:ascii="仿宋" w:eastAsia="仿宋" w:hAnsi="仿宋" w:cs="仿宋" w:hint="eastAsia"/>
          <w:sz w:val="28"/>
          <w:szCs w:val="28"/>
        </w:rPr>
        <w:t>等及根据</w:t>
      </w:r>
      <w:r w:rsidR="001C577E">
        <w:rPr>
          <w:rFonts w:ascii="仿宋" w:eastAsia="仿宋" w:hAnsi="仿宋" w:cs="仿宋"/>
          <w:sz w:val="28"/>
          <w:szCs w:val="28"/>
        </w:rPr>
        <w:t>专项资金</w:t>
      </w:r>
      <w:r w:rsidR="001C577E" w:rsidRPr="001C577E">
        <w:rPr>
          <w:rFonts w:ascii="仿宋" w:eastAsia="仿宋" w:hAnsi="仿宋" w:cs="仿宋" w:hint="eastAsia"/>
          <w:sz w:val="28"/>
          <w:szCs w:val="28"/>
        </w:rPr>
        <w:t>自评表，预算执行率91%</w:t>
      </w:r>
      <w:r>
        <w:rPr>
          <w:rFonts w:ascii="仿宋" w:eastAsia="仿宋" w:hAnsi="仿宋" w:cs="仿宋"/>
          <w:sz w:val="28"/>
          <w:szCs w:val="28"/>
        </w:rPr>
        <w:t>执，系数为0.9</w:t>
      </w:r>
      <w:r>
        <w:rPr>
          <w:rFonts w:ascii="仿宋" w:eastAsia="仿宋" w:hAnsi="仿宋" w:cs="仿宋" w:hint="eastAsia"/>
          <w:sz w:val="28"/>
          <w:szCs w:val="28"/>
        </w:rPr>
        <w:t>，</w:t>
      </w:r>
      <w:r>
        <w:rPr>
          <w:rFonts w:ascii="仿宋" w:eastAsia="仿宋" w:hAnsi="仿宋" w:cs="仿宋"/>
          <w:sz w:val="28"/>
          <w:szCs w:val="28"/>
        </w:rPr>
        <w:t>得分为2.7</w:t>
      </w:r>
      <w:r>
        <w:rPr>
          <w:rFonts w:ascii="仿宋" w:eastAsia="仿宋" w:hAnsi="仿宋" w:cs="仿宋" w:hint="eastAsia"/>
          <w:sz w:val="28"/>
          <w:szCs w:val="28"/>
        </w:rPr>
        <w:t>分</w:t>
      </w:r>
      <w:r>
        <w:rPr>
          <w:rFonts w:ascii="仿宋" w:eastAsia="仿宋" w:hAnsi="仿宋" w:cs="仿宋"/>
          <w:sz w:val="28"/>
          <w:szCs w:val="28"/>
        </w:rPr>
        <w:t>；</w:t>
      </w:r>
      <w:r>
        <w:rPr>
          <w:rFonts w:ascii="仿宋" w:eastAsia="仿宋" w:hAnsi="仿宋" w:cs="仿宋" w:hint="eastAsia"/>
          <w:sz w:val="28"/>
          <w:szCs w:val="28"/>
        </w:rPr>
        <w:t>预算资金</w:t>
      </w:r>
      <w:r>
        <w:rPr>
          <w:rFonts w:ascii="仿宋" w:eastAsia="仿宋" w:hAnsi="仿宋" w:cs="仿宋"/>
          <w:sz w:val="28"/>
          <w:szCs w:val="28"/>
        </w:rPr>
        <w:t>到位率（</w:t>
      </w:r>
      <w:r>
        <w:rPr>
          <w:rFonts w:ascii="仿宋" w:eastAsia="仿宋" w:hAnsi="仿宋" w:cs="仿宋" w:hint="eastAsia"/>
          <w:sz w:val="28"/>
          <w:szCs w:val="28"/>
        </w:rPr>
        <w:t>2分</w:t>
      </w:r>
      <w:r>
        <w:rPr>
          <w:rFonts w:ascii="仿宋" w:eastAsia="仿宋" w:hAnsi="仿宋" w:cs="仿宋"/>
          <w:sz w:val="28"/>
          <w:szCs w:val="28"/>
        </w:rPr>
        <w:t>）</w:t>
      </w:r>
      <w:r>
        <w:rPr>
          <w:rFonts w:ascii="仿宋" w:eastAsia="仿宋" w:hAnsi="仿宋" w:cs="仿宋" w:hint="eastAsia"/>
          <w:sz w:val="28"/>
          <w:szCs w:val="28"/>
        </w:rPr>
        <w:t>因</w:t>
      </w:r>
      <w:r>
        <w:rPr>
          <w:rFonts w:ascii="仿宋" w:eastAsia="仿宋" w:hAnsi="仿宋" w:cs="仿宋"/>
          <w:sz w:val="28"/>
          <w:szCs w:val="28"/>
        </w:rPr>
        <w:t>到位率为98.42%，系数为</w:t>
      </w:r>
      <w:r>
        <w:rPr>
          <w:rFonts w:ascii="仿宋" w:eastAsia="仿宋" w:hAnsi="仿宋" w:cs="仿宋" w:hint="eastAsia"/>
          <w:sz w:val="28"/>
          <w:szCs w:val="28"/>
        </w:rPr>
        <w:t>0.95，</w:t>
      </w:r>
      <w:r>
        <w:rPr>
          <w:rFonts w:ascii="仿宋" w:eastAsia="仿宋" w:hAnsi="仿宋" w:cs="仿宋"/>
          <w:sz w:val="28"/>
          <w:szCs w:val="28"/>
        </w:rPr>
        <w:t>得分为</w:t>
      </w:r>
      <w:r>
        <w:rPr>
          <w:rFonts w:ascii="仿宋" w:eastAsia="仿宋" w:hAnsi="仿宋" w:cs="仿宋" w:hint="eastAsia"/>
          <w:sz w:val="28"/>
          <w:szCs w:val="28"/>
        </w:rPr>
        <w:t>1.9；资金</w:t>
      </w:r>
      <w:r>
        <w:rPr>
          <w:rFonts w:ascii="仿宋" w:eastAsia="仿宋" w:hAnsi="仿宋" w:cs="仿宋"/>
          <w:sz w:val="28"/>
          <w:szCs w:val="28"/>
        </w:rPr>
        <w:t>到位及时率（</w:t>
      </w:r>
      <w:r>
        <w:rPr>
          <w:rFonts w:ascii="仿宋" w:eastAsia="仿宋" w:hAnsi="仿宋" w:cs="仿宋" w:hint="eastAsia"/>
          <w:sz w:val="28"/>
          <w:szCs w:val="28"/>
        </w:rPr>
        <w:t>1分</w:t>
      </w:r>
      <w:r>
        <w:rPr>
          <w:rFonts w:ascii="仿宋" w:eastAsia="仿宋" w:hAnsi="仿宋" w:cs="仿宋"/>
          <w:sz w:val="28"/>
          <w:szCs w:val="28"/>
        </w:rPr>
        <w:t>）</w:t>
      </w:r>
      <w:r>
        <w:rPr>
          <w:rFonts w:ascii="仿宋" w:eastAsia="仿宋" w:hAnsi="仿宋" w:cs="仿宋" w:hint="eastAsia"/>
          <w:sz w:val="28"/>
          <w:szCs w:val="28"/>
        </w:rPr>
        <w:t>因</w:t>
      </w:r>
      <w:r>
        <w:rPr>
          <w:rFonts w:ascii="仿宋" w:eastAsia="仿宋" w:hAnsi="仿宋" w:cs="仿宋"/>
          <w:sz w:val="28"/>
          <w:szCs w:val="28"/>
        </w:rPr>
        <w:t>资金到位及时率为</w:t>
      </w:r>
      <w:r>
        <w:rPr>
          <w:rFonts w:ascii="仿宋" w:eastAsia="仿宋" w:hAnsi="仿宋" w:cs="仿宋" w:hint="eastAsia"/>
          <w:sz w:val="28"/>
          <w:szCs w:val="28"/>
        </w:rPr>
        <w:t>100</w:t>
      </w:r>
      <w:r>
        <w:rPr>
          <w:rFonts w:ascii="仿宋" w:eastAsia="仿宋" w:hAnsi="仿宋" w:cs="仿宋"/>
          <w:sz w:val="28"/>
          <w:szCs w:val="28"/>
        </w:rPr>
        <w:t>%，系数为</w:t>
      </w:r>
      <w:r>
        <w:rPr>
          <w:rFonts w:ascii="仿宋" w:eastAsia="仿宋" w:hAnsi="仿宋" w:cs="仿宋" w:hint="eastAsia"/>
          <w:sz w:val="28"/>
          <w:szCs w:val="28"/>
        </w:rPr>
        <w:t>1，</w:t>
      </w:r>
      <w:r>
        <w:rPr>
          <w:rFonts w:ascii="仿宋" w:eastAsia="仿宋" w:hAnsi="仿宋" w:cs="仿宋"/>
          <w:sz w:val="28"/>
          <w:szCs w:val="28"/>
        </w:rPr>
        <w:t>得分为</w:t>
      </w:r>
      <w:r>
        <w:rPr>
          <w:rFonts w:ascii="仿宋" w:eastAsia="仿宋" w:hAnsi="仿宋" w:cs="仿宋" w:hint="eastAsia"/>
          <w:sz w:val="28"/>
          <w:szCs w:val="28"/>
        </w:rPr>
        <w:t>1分</w:t>
      </w:r>
      <w:r>
        <w:rPr>
          <w:rFonts w:ascii="仿宋" w:eastAsia="仿宋" w:hAnsi="仿宋" w:cs="仿宋"/>
          <w:sz w:val="28"/>
          <w:szCs w:val="28"/>
        </w:rPr>
        <w:t>。</w:t>
      </w:r>
    </w:p>
    <w:p w:rsidR="0083283B" w:rsidRDefault="000618AC" w:rsidP="0083283B">
      <w:pPr>
        <w:ind w:firstLineChars="200" w:firstLine="560"/>
        <w:rPr>
          <w:rFonts w:ascii="仿宋" w:eastAsia="仿宋" w:hAnsi="仿宋" w:cs="仿宋"/>
          <w:sz w:val="28"/>
          <w:szCs w:val="28"/>
        </w:rPr>
      </w:pPr>
      <w:r>
        <w:rPr>
          <w:rFonts w:ascii="仿宋" w:eastAsia="仿宋" w:hAnsi="仿宋" w:cs="仿宋"/>
          <w:sz w:val="28"/>
          <w:szCs w:val="28"/>
        </w:rPr>
        <w:t>2.</w:t>
      </w:r>
      <w:r w:rsidR="0083283B" w:rsidRPr="0083283B">
        <w:rPr>
          <w:rFonts w:ascii="仿宋" w:eastAsia="仿宋" w:hAnsi="仿宋" w:cs="仿宋" w:hint="eastAsia"/>
          <w:sz w:val="28"/>
          <w:szCs w:val="28"/>
        </w:rPr>
        <w:t xml:space="preserve"> </w:t>
      </w:r>
      <w:r w:rsidR="0083283B">
        <w:rPr>
          <w:rFonts w:ascii="仿宋" w:eastAsia="仿宋" w:hAnsi="仿宋" w:cs="仿宋" w:hint="eastAsia"/>
          <w:sz w:val="28"/>
          <w:szCs w:val="28"/>
        </w:rPr>
        <w:t>财务管理（10分）得分</w:t>
      </w:r>
      <w:r w:rsidR="0083283B">
        <w:rPr>
          <w:rFonts w:ascii="仿宋" w:eastAsia="仿宋" w:hAnsi="仿宋" w:cs="仿宋"/>
          <w:sz w:val="28"/>
          <w:szCs w:val="28"/>
        </w:rPr>
        <w:t>8.4</w:t>
      </w:r>
      <w:r w:rsidR="0083283B">
        <w:rPr>
          <w:rFonts w:ascii="仿宋" w:eastAsia="仿宋" w:hAnsi="仿宋" w:cs="仿宋" w:hint="eastAsia"/>
          <w:sz w:val="28"/>
          <w:szCs w:val="28"/>
        </w:rPr>
        <w:t>分</w:t>
      </w:r>
    </w:p>
    <w:p w:rsidR="0083283B" w:rsidRDefault="0083283B" w:rsidP="0083283B">
      <w:pPr>
        <w:ind w:firstLineChars="200" w:firstLine="560"/>
        <w:rPr>
          <w:rFonts w:ascii="仿宋" w:eastAsia="仿宋" w:hAnsi="仿宋" w:cs="仿宋"/>
          <w:sz w:val="28"/>
          <w:szCs w:val="28"/>
        </w:rPr>
      </w:pPr>
      <w:r>
        <w:rPr>
          <w:rFonts w:ascii="仿宋" w:eastAsia="仿宋" w:hAnsi="仿宋" w:cs="仿宋" w:hint="eastAsia"/>
          <w:sz w:val="28"/>
          <w:szCs w:val="28"/>
        </w:rPr>
        <w:t>资金使用合规性</w:t>
      </w:r>
      <w:r>
        <w:rPr>
          <w:rFonts w:ascii="仿宋" w:eastAsia="仿宋" w:hAnsi="仿宋" w:cs="仿宋"/>
          <w:sz w:val="28"/>
          <w:szCs w:val="28"/>
        </w:rPr>
        <w:t>（</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及财务管理制度</w:t>
      </w:r>
      <w:r>
        <w:rPr>
          <w:rFonts w:ascii="仿宋" w:eastAsia="仿宋" w:hAnsi="仿宋" w:cs="仿宋"/>
          <w:sz w:val="28"/>
          <w:szCs w:val="28"/>
        </w:rPr>
        <w:t>的健全性（</w:t>
      </w:r>
      <w:r>
        <w:rPr>
          <w:rFonts w:ascii="仿宋" w:eastAsia="仿宋" w:hAnsi="仿宋" w:cs="仿宋" w:hint="eastAsia"/>
          <w:sz w:val="28"/>
          <w:szCs w:val="28"/>
        </w:rPr>
        <w:t>2分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，因</w:t>
      </w:r>
      <w:r w:rsidRPr="007E3880">
        <w:rPr>
          <w:rFonts w:ascii="仿宋" w:eastAsia="仿宋" w:hAnsi="仿宋" w:cs="仿宋" w:hint="eastAsia"/>
          <w:sz w:val="28"/>
          <w:szCs w:val="28"/>
        </w:rPr>
        <w:t>根据</w:t>
      </w:r>
      <w:r w:rsidR="001C577E" w:rsidRPr="001C577E">
        <w:rPr>
          <w:rFonts w:ascii="仿宋" w:eastAsia="仿宋" w:hAnsi="仿宋" w:cs="仿宋" w:hint="eastAsia"/>
          <w:sz w:val="28"/>
          <w:szCs w:val="28"/>
        </w:rPr>
        <w:t>《就业补助资金管理办法》（财社[2017]164号）、《关于印发&lt;莆田市就业专项资金使用管理细则&gt;的通知》（莆财社[2016]247号）</w:t>
      </w:r>
      <w:r>
        <w:rPr>
          <w:rFonts w:ascii="仿宋" w:eastAsia="仿宋" w:hAnsi="仿宋" w:cs="仿宋"/>
          <w:sz w:val="28"/>
          <w:szCs w:val="28"/>
        </w:rPr>
        <w:t>，系数为0.9</w:t>
      </w:r>
      <w:r>
        <w:rPr>
          <w:rFonts w:ascii="仿宋" w:eastAsia="仿宋" w:hAnsi="仿宋" w:cs="仿宋" w:hint="eastAsia"/>
          <w:sz w:val="28"/>
          <w:szCs w:val="28"/>
        </w:rPr>
        <w:t>，分别</w:t>
      </w:r>
      <w:r>
        <w:rPr>
          <w:rFonts w:ascii="仿宋" w:eastAsia="仿宋" w:hAnsi="仿宋" w:cs="仿宋"/>
          <w:sz w:val="28"/>
          <w:szCs w:val="28"/>
        </w:rPr>
        <w:t>得分2.7</w:t>
      </w:r>
      <w:r>
        <w:rPr>
          <w:rFonts w:ascii="仿宋" w:eastAsia="仿宋" w:hAnsi="仿宋" w:cs="仿宋" w:hint="eastAsia"/>
          <w:sz w:val="28"/>
          <w:szCs w:val="28"/>
        </w:rPr>
        <w:t>、</w:t>
      </w:r>
      <w:r>
        <w:rPr>
          <w:rFonts w:ascii="仿宋" w:eastAsia="仿宋" w:hAnsi="仿宋" w:cs="仿宋"/>
          <w:sz w:val="28"/>
          <w:szCs w:val="28"/>
        </w:rPr>
        <w:t>1.8</w:t>
      </w:r>
      <w:r>
        <w:rPr>
          <w:rFonts w:ascii="仿宋" w:eastAsia="仿宋" w:hAnsi="仿宋" w:cs="仿宋" w:hint="eastAsia"/>
          <w:sz w:val="28"/>
          <w:szCs w:val="28"/>
        </w:rPr>
        <w:t>分；</w:t>
      </w:r>
      <w:r>
        <w:rPr>
          <w:rFonts w:ascii="仿宋" w:eastAsia="仿宋" w:hAnsi="仿宋" w:cs="仿宋"/>
          <w:sz w:val="28"/>
          <w:szCs w:val="28"/>
        </w:rPr>
        <w:t>成本控制（</w:t>
      </w:r>
      <w:r>
        <w:rPr>
          <w:rFonts w:ascii="仿宋" w:eastAsia="仿宋" w:hAnsi="仿宋" w:cs="仿宋" w:hint="eastAsia"/>
          <w:sz w:val="28"/>
          <w:szCs w:val="28"/>
        </w:rPr>
        <w:t>4分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w:t>
      </w:r>
      <w:r w:rsidRPr="003D631B">
        <w:rPr>
          <w:rFonts w:ascii="仿宋" w:eastAsia="仿宋" w:hAnsi="仿宋" w:cs="仿宋" w:hint="eastAsia"/>
          <w:sz w:val="28"/>
          <w:szCs w:val="28"/>
        </w:rPr>
        <w:t>根据绩效自评表，</w:t>
      </w:r>
      <w:r w:rsidRPr="000618AC">
        <w:rPr>
          <w:rFonts w:ascii="仿宋" w:eastAsia="仿宋" w:hAnsi="仿宋" w:cs="仿宋" w:hint="eastAsia"/>
          <w:sz w:val="28"/>
          <w:szCs w:val="28"/>
        </w:rPr>
        <w:t>有两项子项目有较大差异</w:t>
      </w:r>
      <w:r>
        <w:rPr>
          <w:rFonts w:ascii="仿宋" w:eastAsia="仿宋" w:hAnsi="仿宋" w:cs="仿宋" w:hint="eastAsia"/>
          <w:sz w:val="28"/>
          <w:szCs w:val="28"/>
        </w:rPr>
        <w:t>，</w:t>
      </w:r>
      <w:r w:rsidRPr="003D631B">
        <w:rPr>
          <w:rFonts w:ascii="仿宋" w:eastAsia="仿宋" w:hAnsi="仿宋" w:cs="仿宋" w:hint="eastAsia"/>
          <w:sz w:val="28"/>
          <w:szCs w:val="28"/>
        </w:rPr>
        <w:t>其余基本一致</w:t>
      </w:r>
      <w:r>
        <w:rPr>
          <w:rFonts w:ascii="仿宋" w:eastAsia="仿宋" w:hAnsi="仿宋" w:cs="仿宋" w:hint="eastAsia"/>
          <w:sz w:val="28"/>
          <w:szCs w:val="28"/>
        </w:rPr>
        <w:t>，</w:t>
      </w:r>
      <w:r>
        <w:rPr>
          <w:rFonts w:ascii="仿宋" w:eastAsia="仿宋" w:hAnsi="仿宋" w:cs="仿宋"/>
          <w:sz w:val="28"/>
          <w:szCs w:val="28"/>
        </w:rPr>
        <w:t>系数为</w:t>
      </w:r>
      <w:r>
        <w:rPr>
          <w:rFonts w:ascii="仿宋" w:eastAsia="仿宋" w:hAnsi="仿宋" w:cs="仿宋" w:hint="eastAsia"/>
          <w:sz w:val="28"/>
          <w:szCs w:val="28"/>
        </w:rPr>
        <w:t>0.75，</w:t>
      </w:r>
      <w:r>
        <w:rPr>
          <w:rFonts w:ascii="仿宋" w:eastAsia="仿宋" w:hAnsi="仿宋" w:cs="仿宋"/>
          <w:sz w:val="28"/>
          <w:szCs w:val="28"/>
        </w:rPr>
        <w:t>得分为</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财务</w:t>
      </w:r>
      <w:r>
        <w:rPr>
          <w:rFonts w:ascii="仿宋" w:eastAsia="仿宋" w:hAnsi="仿宋" w:cs="仿宋"/>
          <w:sz w:val="28"/>
          <w:szCs w:val="28"/>
        </w:rPr>
        <w:t>监控的有效性</w:t>
      </w:r>
      <w:r>
        <w:rPr>
          <w:rFonts w:ascii="仿宋" w:eastAsia="仿宋" w:hAnsi="仿宋" w:cs="仿宋" w:hint="eastAsia"/>
          <w:sz w:val="28"/>
          <w:szCs w:val="28"/>
        </w:rPr>
        <w:t>（1分）方面</w:t>
      </w:r>
      <w:r>
        <w:rPr>
          <w:rFonts w:ascii="仿宋" w:eastAsia="仿宋" w:hAnsi="仿宋" w:cs="仿宋"/>
          <w:sz w:val="28"/>
          <w:szCs w:val="28"/>
        </w:rPr>
        <w:t>，</w:t>
      </w:r>
      <w:r w:rsidRPr="000618AC">
        <w:rPr>
          <w:rFonts w:ascii="仿宋" w:eastAsia="仿宋" w:hAnsi="仿宋" w:cs="仿宋" w:hint="eastAsia"/>
          <w:sz w:val="28"/>
          <w:szCs w:val="28"/>
        </w:rPr>
        <w:t>相关制度——关于建立就业补助政策资金落实情况月</w:t>
      </w:r>
      <w:r w:rsidR="0014343E">
        <w:rPr>
          <w:rFonts w:ascii="仿宋" w:eastAsia="仿宋" w:hAnsi="仿宋" w:cs="仿宋" w:hint="eastAsia"/>
          <w:sz w:val="28"/>
          <w:szCs w:val="28"/>
        </w:rPr>
        <w:t>度</w:t>
      </w:r>
      <w:r w:rsidRPr="000618AC">
        <w:rPr>
          <w:rFonts w:ascii="仿宋" w:eastAsia="仿宋" w:hAnsi="仿宋" w:cs="仿宋" w:hint="eastAsia"/>
          <w:sz w:val="28"/>
          <w:szCs w:val="28"/>
        </w:rPr>
        <w:t>报告制度的通知，关于加强就业专项资金预算管理的意见</w:t>
      </w:r>
      <w:r>
        <w:rPr>
          <w:rFonts w:ascii="仿宋" w:eastAsia="仿宋" w:hAnsi="仿宋" w:cs="仿宋" w:hint="eastAsia"/>
          <w:sz w:val="28"/>
          <w:szCs w:val="28"/>
        </w:rPr>
        <w:t>监控</w:t>
      </w:r>
      <w:r>
        <w:rPr>
          <w:rFonts w:ascii="仿宋" w:eastAsia="仿宋" w:hAnsi="仿宋" w:cs="仿宋"/>
          <w:sz w:val="28"/>
          <w:szCs w:val="28"/>
        </w:rPr>
        <w:t>，系数为0.9</w:t>
      </w:r>
      <w:r>
        <w:rPr>
          <w:rFonts w:ascii="仿宋" w:eastAsia="仿宋" w:hAnsi="仿宋" w:cs="仿宋" w:hint="eastAsia"/>
          <w:sz w:val="28"/>
          <w:szCs w:val="28"/>
        </w:rPr>
        <w:t>，</w:t>
      </w:r>
      <w:r>
        <w:rPr>
          <w:rFonts w:ascii="仿宋" w:eastAsia="仿宋" w:hAnsi="仿宋" w:cs="仿宋"/>
          <w:sz w:val="28"/>
          <w:szCs w:val="28"/>
        </w:rPr>
        <w:t>得分0.9</w:t>
      </w:r>
      <w:r>
        <w:rPr>
          <w:rFonts w:ascii="仿宋" w:eastAsia="仿宋" w:hAnsi="仿宋" w:cs="仿宋" w:hint="eastAsia"/>
          <w:sz w:val="28"/>
          <w:szCs w:val="28"/>
        </w:rPr>
        <w:t>分</w:t>
      </w:r>
      <w:r>
        <w:rPr>
          <w:rFonts w:ascii="仿宋" w:eastAsia="仿宋" w:hAnsi="仿宋" w:cs="仿宋"/>
          <w:sz w:val="28"/>
          <w:szCs w:val="28"/>
        </w:rPr>
        <w:t>。</w:t>
      </w:r>
      <w:r>
        <w:rPr>
          <w:rFonts w:ascii="仿宋" w:eastAsia="仿宋" w:hAnsi="仿宋" w:cs="仿宋" w:hint="eastAsia"/>
          <w:sz w:val="28"/>
          <w:szCs w:val="28"/>
        </w:rPr>
        <w:t xml:space="preserve">  </w:t>
      </w:r>
      <w:r>
        <w:rPr>
          <w:rFonts w:ascii="仿宋" w:eastAsia="仿宋" w:hAnsi="仿宋" w:cs="仿宋"/>
          <w:sz w:val="28"/>
          <w:szCs w:val="28"/>
        </w:rPr>
        <w:t xml:space="preserve">     </w:t>
      </w:r>
    </w:p>
    <w:p w:rsidR="0083283B" w:rsidRDefault="000618AC" w:rsidP="0083283B">
      <w:pPr>
        <w:ind w:firstLineChars="200" w:firstLine="560"/>
        <w:rPr>
          <w:rFonts w:ascii="仿宋" w:eastAsia="仿宋" w:hAnsi="仿宋" w:cs="仿宋"/>
          <w:sz w:val="28"/>
          <w:szCs w:val="28"/>
        </w:rPr>
      </w:pPr>
      <w:r>
        <w:rPr>
          <w:rFonts w:ascii="仿宋" w:eastAsia="仿宋" w:hAnsi="仿宋" w:cs="仿宋" w:hint="eastAsia"/>
          <w:sz w:val="28"/>
          <w:szCs w:val="28"/>
        </w:rPr>
        <w:t>3.</w:t>
      </w:r>
      <w:r w:rsidR="0083283B" w:rsidRPr="0083283B">
        <w:rPr>
          <w:rFonts w:ascii="仿宋" w:eastAsia="仿宋" w:hAnsi="仿宋" w:cs="仿宋" w:hint="eastAsia"/>
          <w:sz w:val="28"/>
          <w:szCs w:val="28"/>
        </w:rPr>
        <w:t xml:space="preserve"> </w:t>
      </w:r>
      <w:r w:rsidR="0083283B">
        <w:rPr>
          <w:rFonts w:ascii="仿宋" w:eastAsia="仿宋" w:hAnsi="仿宋" w:cs="仿宋" w:hint="eastAsia"/>
          <w:sz w:val="28"/>
          <w:szCs w:val="28"/>
        </w:rPr>
        <w:t>实施管理满分9分，得分</w:t>
      </w:r>
      <w:r w:rsidR="0083283B">
        <w:rPr>
          <w:rFonts w:ascii="仿宋" w:eastAsia="仿宋" w:hAnsi="仿宋" w:cs="仿宋"/>
          <w:sz w:val="28"/>
          <w:szCs w:val="28"/>
        </w:rPr>
        <w:t>8.7</w:t>
      </w:r>
      <w:r w:rsidR="0083283B">
        <w:rPr>
          <w:rFonts w:ascii="仿宋" w:eastAsia="仿宋" w:hAnsi="仿宋" w:cs="仿宋" w:hint="eastAsia"/>
          <w:sz w:val="28"/>
          <w:szCs w:val="28"/>
        </w:rPr>
        <w:t>分</w:t>
      </w:r>
    </w:p>
    <w:p w:rsidR="0083283B" w:rsidRPr="003D631B" w:rsidRDefault="0083283B" w:rsidP="0083283B">
      <w:pPr>
        <w:ind w:firstLineChars="200" w:firstLine="560"/>
        <w:rPr>
          <w:rFonts w:ascii="仿宋" w:eastAsia="仿宋" w:hAnsi="仿宋" w:cs="仿宋"/>
          <w:sz w:val="28"/>
          <w:szCs w:val="28"/>
        </w:rPr>
      </w:pPr>
      <w:r>
        <w:rPr>
          <w:rFonts w:ascii="仿宋" w:eastAsia="仿宋" w:hAnsi="仿宋" w:cs="仿宋" w:hint="eastAsia"/>
          <w:sz w:val="28"/>
          <w:szCs w:val="28"/>
        </w:rPr>
        <w:t>管理制度</w:t>
      </w:r>
      <w:r>
        <w:rPr>
          <w:rFonts w:ascii="仿宋" w:eastAsia="仿宋" w:hAnsi="仿宋" w:cs="仿宋"/>
          <w:sz w:val="28"/>
          <w:szCs w:val="28"/>
        </w:rPr>
        <w:t>的健全性（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与制定</w:t>
      </w:r>
      <w:r>
        <w:rPr>
          <w:rFonts w:ascii="仿宋" w:eastAsia="仿宋" w:hAnsi="仿宋" w:cs="仿宋"/>
          <w:sz w:val="28"/>
          <w:szCs w:val="28"/>
        </w:rPr>
        <w:t>执行的有效性（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，基于</w:t>
      </w:r>
      <w:r w:rsidR="0014343E">
        <w:rPr>
          <w:rFonts w:ascii="仿宋" w:eastAsia="仿宋" w:hAnsi="仿宋" w:cs="仿宋" w:hint="eastAsia"/>
          <w:sz w:val="28"/>
          <w:szCs w:val="28"/>
        </w:rPr>
        <w:t>莆财社[</w:t>
      </w:r>
      <w:r w:rsidRPr="000618AC">
        <w:rPr>
          <w:rFonts w:ascii="仿宋" w:eastAsia="仿宋" w:hAnsi="仿宋" w:cs="仿宋" w:hint="eastAsia"/>
          <w:sz w:val="28"/>
          <w:szCs w:val="28"/>
        </w:rPr>
        <w:t>2016</w:t>
      </w:r>
      <w:r w:rsidR="0014343E">
        <w:rPr>
          <w:rFonts w:ascii="仿宋" w:eastAsia="仿宋" w:hAnsi="仿宋" w:cs="仿宋" w:hint="eastAsia"/>
          <w:sz w:val="28"/>
          <w:szCs w:val="28"/>
        </w:rPr>
        <w:t>]</w:t>
      </w:r>
      <w:r w:rsidRPr="000618AC">
        <w:rPr>
          <w:rFonts w:ascii="仿宋" w:eastAsia="仿宋" w:hAnsi="仿宋" w:cs="仿宋" w:hint="eastAsia"/>
          <w:sz w:val="28"/>
          <w:szCs w:val="28"/>
        </w:rPr>
        <w:t>247</w:t>
      </w:r>
      <w:r w:rsidR="0014343E">
        <w:rPr>
          <w:rFonts w:ascii="仿宋" w:eastAsia="仿宋" w:hAnsi="仿宋" w:cs="仿宋" w:hint="eastAsia"/>
          <w:sz w:val="28"/>
          <w:szCs w:val="28"/>
        </w:rPr>
        <w:t>号、[</w:t>
      </w:r>
      <w:r w:rsidRPr="000618AC">
        <w:rPr>
          <w:rFonts w:ascii="仿宋" w:eastAsia="仿宋" w:hAnsi="仿宋" w:cs="仿宋" w:hint="eastAsia"/>
          <w:sz w:val="28"/>
          <w:szCs w:val="28"/>
        </w:rPr>
        <w:t>2017</w:t>
      </w:r>
      <w:r w:rsidR="0014343E">
        <w:rPr>
          <w:rFonts w:ascii="仿宋" w:eastAsia="仿宋" w:hAnsi="仿宋" w:cs="仿宋" w:hint="eastAsia"/>
          <w:sz w:val="28"/>
          <w:szCs w:val="28"/>
        </w:rPr>
        <w:t>]</w:t>
      </w:r>
      <w:r w:rsidRPr="000618AC">
        <w:rPr>
          <w:rFonts w:ascii="仿宋" w:eastAsia="仿宋" w:hAnsi="仿宋" w:cs="仿宋" w:hint="eastAsia"/>
          <w:sz w:val="28"/>
          <w:szCs w:val="28"/>
        </w:rPr>
        <w:t>180</w:t>
      </w:r>
      <w:r w:rsidR="001C577E">
        <w:rPr>
          <w:rFonts w:ascii="仿宋" w:eastAsia="仿宋" w:hAnsi="仿宋" w:cs="仿宋" w:hint="eastAsia"/>
          <w:sz w:val="28"/>
          <w:szCs w:val="28"/>
        </w:rPr>
        <w:t>号，</w:t>
      </w:r>
      <w:r w:rsidR="0014343E">
        <w:rPr>
          <w:rFonts w:ascii="仿宋" w:eastAsia="仿宋" w:hAnsi="仿宋" w:cs="仿宋" w:hint="eastAsia"/>
          <w:sz w:val="28"/>
          <w:szCs w:val="28"/>
        </w:rPr>
        <w:t>莆人社文[</w:t>
      </w:r>
      <w:r w:rsidRPr="000618AC">
        <w:rPr>
          <w:rFonts w:ascii="仿宋" w:eastAsia="仿宋" w:hAnsi="仿宋" w:cs="仿宋" w:hint="eastAsia"/>
          <w:sz w:val="28"/>
          <w:szCs w:val="28"/>
        </w:rPr>
        <w:t>2017</w:t>
      </w:r>
      <w:r w:rsidR="0014343E">
        <w:rPr>
          <w:rFonts w:ascii="仿宋" w:eastAsia="仿宋" w:hAnsi="仿宋" w:cs="仿宋" w:hint="eastAsia"/>
          <w:sz w:val="28"/>
          <w:szCs w:val="28"/>
        </w:rPr>
        <w:t>]</w:t>
      </w:r>
      <w:r w:rsidRPr="000618AC">
        <w:rPr>
          <w:rFonts w:ascii="仿宋" w:eastAsia="仿宋" w:hAnsi="仿宋" w:cs="仿宋" w:hint="eastAsia"/>
          <w:sz w:val="28"/>
          <w:szCs w:val="28"/>
        </w:rPr>
        <w:t>311号、339号、391</w:t>
      </w:r>
      <w:r w:rsidR="001C577E">
        <w:rPr>
          <w:rFonts w:ascii="仿宋" w:eastAsia="仿宋" w:hAnsi="仿宋" w:cs="仿宋" w:hint="eastAsia"/>
          <w:sz w:val="28"/>
          <w:szCs w:val="28"/>
        </w:rPr>
        <w:t>号，莆人社文</w:t>
      </w:r>
      <w:r w:rsidR="0014343E">
        <w:rPr>
          <w:rFonts w:ascii="仿宋" w:eastAsia="仿宋" w:hAnsi="仿宋" w:cs="仿宋" w:hint="eastAsia"/>
          <w:sz w:val="28"/>
          <w:szCs w:val="28"/>
        </w:rPr>
        <w:t>[</w:t>
      </w:r>
      <w:r w:rsidRPr="000618AC">
        <w:rPr>
          <w:rFonts w:ascii="仿宋" w:eastAsia="仿宋" w:hAnsi="仿宋" w:cs="仿宋" w:hint="eastAsia"/>
          <w:sz w:val="28"/>
          <w:szCs w:val="28"/>
        </w:rPr>
        <w:t>2018</w:t>
      </w:r>
      <w:r w:rsidR="0014343E">
        <w:rPr>
          <w:rFonts w:ascii="仿宋" w:eastAsia="仿宋" w:hAnsi="仿宋" w:cs="仿宋" w:hint="eastAsia"/>
          <w:sz w:val="28"/>
          <w:szCs w:val="28"/>
        </w:rPr>
        <w:t>]</w:t>
      </w:r>
      <w:r w:rsidRPr="000618AC">
        <w:rPr>
          <w:rFonts w:ascii="仿宋" w:eastAsia="仿宋" w:hAnsi="仿宋" w:cs="仿宋" w:hint="eastAsia"/>
          <w:sz w:val="28"/>
          <w:szCs w:val="28"/>
        </w:rPr>
        <w:t>73号、183号</w:t>
      </w:r>
      <w:r w:rsidR="001C577E">
        <w:rPr>
          <w:rFonts w:ascii="仿宋" w:eastAsia="仿宋" w:hAnsi="仿宋" w:cs="仿宋" w:hint="eastAsia"/>
          <w:sz w:val="28"/>
          <w:szCs w:val="28"/>
        </w:rPr>
        <w:t>、</w:t>
      </w:r>
      <w:r w:rsidRPr="000618AC">
        <w:rPr>
          <w:rFonts w:ascii="仿宋" w:eastAsia="仿宋" w:hAnsi="仿宋" w:cs="仿宋" w:hint="eastAsia"/>
          <w:sz w:val="28"/>
          <w:szCs w:val="28"/>
        </w:rPr>
        <w:t>367号等</w:t>
      </w:r>
      <w:r>
        <w:rPr>
          <w:rFonts w:ascii="仿宋" w:eastAsia="仿宋" w:hAnsi="仿宋" w:cs="仿宋" w:hint="eastAsia"/>
          <w:sz w:val="28"/>
          <w:szCs w:val="28"/>
        </w:rPr>
        <w:t>制度</w:t>
      </w:r>
      <w:r>
        <w:rPr>
          <w:rFonts w:ascii="仿宋" w:eastAsia="仿宋" w:hAnsi="仿宋" w:cs="仿宋"/>
          <w:sz w:val="28"/>
          <w:szCs w:val="28"/>
        </w:rPr>
        <w:t>文件，</w:t>
      </w:r>
      <w:r>
        <w:rPr>
          <w:rFonts w:ascii="仿宋" w:eastAsia="仿宋" w:hAnsi="仿宋" w:cs="仿宋"/>
          <w:sz w:val="28"/>
          <w:szCs w:val="28"/>
        </w:rPr>
        <w:lastRenderedPageBreak/>
        <w:t>故系数</w:t>
      </w:r>
      <w:r>
        <w:rPr>
          <w:rFonts w:ascii="仿宋" w:eastAsia="仿宋" w:hAnsi="仿宋" w:cs="仿宋" w:hint="eastAsia"/>
          <w:sz w:val="28"/>
          <w:szCs w:val="28"/>
        </w:rPr>
        <w:t>均为</w:t>
      </w:r>
      <w:r>
        <w:rPr>
          <w:rFonts w:ascii="仿宋" w:eastAsia="仿宋" w:hAnsi="仿宋" w:cs="仿宋"/>
          <w:sz w:val="28"/>
          <w:szCs w:val="28"/>
        </w:rPr>
        <w:t>1</w:t>
      </w:r>
      <w:r>
        <w:rPr>
          <w:rFonts w:ascii="仿宋" w:eastAsia="仿宋" w:hAnsi="仿宋" w:cs="仿宋" w:hint="eastAsia"/>
          <w:sz w:val="28"/>
          <w:szCs w:val="28"/>
        </w:rPr>
        <w:t>，分别</w:t>
      </w:r>
      <w:r>
        <w:rPr>
          <w:rFonts w:ascii="仿宋" w:eastAsia="仿宋" w:hAnsi="仿宋" w:cs="仿宋"/>
          <w:sz w:val="28"/>
          <w:szCs w:val="28"/>
        </w:rPr>
        <w:t>得分3</w:t>
      </w:r>
      <w:r>
        <w:rPr>
          <w:rFonts w:ascii="仿宋" w:eastAsia="仿宋" w:hAnsi="仿宋" w:cs="仿宋" w:hint="eastAsia"/>
          <w:sz w:val="28"/>
          <w:szCs w:val="28"/>
        </w:rPr>
        <w:t>分；质量</w:t>
      </w:r>
      <w:r>
        <w:rPr>
          <w:rFonts w:ascii="仿宋" w:eastAsia="仿宋" w:hAnsi="仿宋" w:cs="仿宋"/>
          <w:sz w:val="28"/>
          <w:szCs w:val="28"/>
        </w:rPr>
        <w:t>的可控性（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方面基于</w:t>
      </w:r>
      <w:r w:rsidR="00252633" w:rsidRPr="00252633">
        <w:rPr>
          <w:rFonts w:ascii="仿宋" w:eastAsia="仿宋" w:hAnsi="仿宋" w:cs="仿宋" w:hint="eastAsia"/>
          <w:sz w:val="28"/>
          <w:szCs w:val="28"/>
        </w:rPr>
        <w:t>莆财社[2016]247号、[2017]180号，莆人社文[2017]311号、339号、391号，莆人社文[2018]73号、183号、367</w:t>
      </w:r>
      <w:r w:rsidR="00252633">
        <w:rPr>
          <w:rFonts w:ascii="仿宋" w:eastAsia="仿宋" w:hAnsi="仿宋" w:cs="仿宋" w:hint="eastAsia"/>
          <w:sz w:val="28"/>
          <w:szCs w:val="28"/>
        </w:rPr>
        <w:t>号，</w:t>
      </w:r>
      <w:r>
        <w:rPr>
          <w:rFonts w:ascii="仿宋" w:eastAsia="仿宋" w:hAnsi="仿宋" w:cs="仿宋" w:hint="eastAsia"/>
          <w:sz w:val="28"/>
          <w:szCs w:val="28"/>
        </w:rPr>
        <w:t>《</w:t>
      </w:r>
      <w:r w:rsidRPr="000618AC">
        <w:rPr>
          <w:rFonts w:ascii="仿宋" w:eastAsia="仿宋" w:hAnsi="仿宋" w:cs="仿宋" w:hint="eastAsia"/>
          <w:sz w:val="28"/>
          <w:szCs w:val="28"/>
        </w:rPr>
        <w:t>关于进一步明确就业补助资金分配流程的通知</w:t>
      </w:r>
      <w:r>
        <w:rPr>
          <w:rFonts w:ascii="仿宋" w:eastAsia="仿宋" w:hAnsi="仿宋" w:cs="仿宋" w:hint="eastAsia"/>
          <w:sz w:val="28"/>
          <w:szCs w:val="28"/>
        </w:rPr>
        <w:t>》</w:t>
      </w:r>
      <w:r w:rsidR="00252633" w:rsidRPr="00DF20C9">
        <w:rPr>
          <w:rFonts w:ascii="仿宋" w:eastAsia="仿宋" w:hAnsi="仿宋" w:cs="仿宋" w:hint="eastAsia"/>
          <w:sz w:val="28"/>
          <w:szCs w:val="28"/>
        </w:rPr>
        <w:t>（莆人社文[2017]339号）</w:t>
      </w:r>
      <w:r w:rsidR="00252633">
        <w:rPr>
          <w:rFonts w:ascii="仿宋" w:eastAsia="仿宋" w:hAnsi="仿宋" w:cs="仿宋" w:hint="eastAsia"/>
          <w:sz w:val="28"/>
          <w:szCs w:val="28"/>
        </w:rPr>
        <w:t>等</w:t>
      </w:r>
      <w:r w:rsidR="00252633">
        <w:rPr>
          <w:rFonts w:ascii="仿宋" w:eastAsia="仿宋" w:hAnsi="仿宋" w:cs="仿宋" w:hint="eastAsia"/>
          <w:sz w:val="28"/>
          <w:szCs w:val="28"/>
        </w:rPr>
        <w:t>相关制度</w:t>
      </w:r>
      <w:r>
        <w:rPr>
          <w:rFonts w:ascii="仿宋" w:eastAsia="仿宋" w:hAnsi="仿宋" w:cs="仿宋"/>
          <w:sz w:val="28"/>
          <w:szCs w:val="28"/>
        </w:rPr>
        <w:t>，系数为</w:t>
      </w:r>
      <w:r>
        <w:rPr>
          <w:rFonts w:ascii="仿宋" w:eastAsia="仿宋" w:hAnsi="仿宋" w:cs="仿宋" w:hint="eastAsia"/>
          <w:sz w:val="28"/>
          <w:szCs w:val="28"/>
        </w:rPr>
        <w:t>0.</w:t>
      </w:r>
      <w:r>
        <w:rPr>
          <w:rFonts w:ascii="仿宋" w:eastAsia="仿宋" w:hAnsi="仿宋" w:cs="仿宋"/>
          <w:sz w:val="28"/>
          <w:szCs w:val="28"/>
        </w:rPr>
        <w:t>9</w:t>
      </w:r>
      <w:r>
        <w:rPr>
          <w:rFonts w:ascii="仿宋" w:eastAsia="仿宋" w:hAnsi="仿宋" w:cs="仿宋" w:hint="eastAsia"/>
          <w:sz w:val="28"/>
          <w:szCs w:val="28"/>
        </w:rPr>
        <w:t>，</w:t>
      </w:r>
      <w:r>
        <w:rPr>
          <w:rFonts w:ascii="仿宋" w:eastAsia="仿宋" w:hAnsi="仿宋" w:cs="仿宋"/>
          <w:sz w:val="28"/>
          <w:szCs w:val="28"/>
        </w:rPr>
        <w:t>得分为</w:t>
      </w:r>
      <w:r>
        <w:rPr>
          <w:rFonts w:ascii="仿宋" w:eastAsia="仿宋" w:hAnsi="仿宋" w:cs="仿宋" w:hint="eastAsia"/>
          <w:sz w:val="28"/>
          <w:szCs w:val="28"/>
        </w:rPr>
        <w:t>2.</w:t>
      </w:r>
      <w:r>
        <w:rPr>
          <w:rFonts w:ascii="仿宋" w:eastAsia="仿宋" w:hAnsi="仿宋" w:cs="仿宋"/>
          <w:sz w:val="28"/>
          <w:szCs w:val="28"/>
        </w:rPr>
        <w:t>7</w:t>
      </w:r>
      <w:r>
        <w:rPr>
          <w:rFonts w:ascii="仿宋" w:eastAsia="仿宋" w:hAnsi="仿宋" w:cs="仿宋" w:hint="eastAsia"/>
          <w:sz w:val="28"/>
          <w:szCs w:val="28"/>
        </w:rPr>
        <w:t>分</w:t>
      </w:r>
      <w:r>
        <w:rPr>
          <w:rFonts w:ascii="仿宋" w:eastAsia="仿宋" w:hAnsi="仿宋" w:cs="仿宋"/>
          <w:sz w:val="28"/>
          <w:szCs w:val="28"/>
        </w:rPr>
        <w:t>。</w:t>
      </w:r>
    </w:p>
    <w:p w:rsidR="00F2448E" w:rsidRPr="001B1DBD" w:rsidRDefault="00F2448E" w:rsidP="0083283B">
      <w:pPr>
        <w:pStyle w:val="2"/>
      </w:pPr>
      <w:bookmarkStart w:id="17" w:name="_Toc27384737"/>
      <w:r w:rsidRPr="001B1DBD">
        <w:rPr>
          <w:rFonts w:hint="eastAsia"/>
        </w:rPr>
        <w:t>（三</w:t>
      </w:r>
      <w:r w:rsidRPr="0083283B">
        <w:rPr>
          <w:rFonts w:hint="eastAsia"/>
        </w:rPr>
        <w:t>）</w:t>
      </w:r>
      <w:r w:rsidR="0083283B" w:rsidRPr="0083283B">
        <w:rPr>
          <w:rFonts w:hint="eastAsia"/>
        </w:rPr>
        <w:t>产出</w:t>
      </w:r>
      <w:r w:rsidR="0083283B" w:rsidRPr="0083283B">
        <w:t>与绩效</w:t>
      </w:r>
      <w:r w:rsidR="0083283B" w:rsidRPr="0083283B">
        <w:rPr>
          <w:rFonts w:hint="eastAsia"/>
        </w:rPr>
        <w:t>得分</w:t>
      </w:r>
      <w:r w:rsidR="0083283B" w:rsidRPr="0083283B">
        <w:rPr>
          <w:rFonts w:hint="eastAsia"/>
        </w:rPr>
        <w:t>56.2</w:t>
      </w:r>
      <w:r w:rsidR="0083283B" w:rsidRPr="0083283B">
        <w:rPr>
          <w:rFonts w:hint="eastAsia"/>
        </w:rPr>
        <w:t>，</w:t>
      </w:r>
      <w:r w:rsidR="0083283B" w:rsidRPr="0083283B">
        <w:t>满分</w:t>
      </w:r>
      <w:r w:rsidR="0083283B" w:rsidRPr="0083283B">
        <w:rPr>
          <w:rFonts w:hint="eastAsia"/>
        </w:rPr>
        <w:t>60</w:t>
      </w:r>
      <w:r w:rsidR="0083283B" w:rsidRPr="0083283B">
        <w:rPr>
          <w:rFonts w:hint="eastAsia"/>
        </w:rPr>
        <w:t>分</w:t>
      </w:r>
      <w:bookmarkEnd w:id="17"/>
    </w:p>
    <w:p w:rsidR="00AB795D" w:rsidRDefault="000618AC" w:rsidP="00AB795D">
      <w:pPr>
        <w:ind w:firstLineChars="200" w:firstLine="560"/>
        <w:rPr>
          <w:rFonts w:ascii="仿宋" w:eastAsia="仿宋" w:hAnsi="仿宋"/>
          <w:sz w:val="28"/>
          <w:szCs w:val="28"/>
        </w:rPr>
      </w:pPr>
      <w:r>
        <w:rPr>
          <w:rFonts w:ascii="仿宋" w:eastAsia="仿宋" w:hAnsi="仿宋" w:hint="eastAsia"/>
          <w:sz w:val="28"/>
          <w:szCs w:val="28"/>
        </w:rPr>
        <w:t>1.</w:t>
      </w:r>
      <w:r w:rsidR="00AB795D" w:rsidRPr="00AB795D">
        <w:rPr>
          <w:rFonts w:ascii="仿宋" w:eastAsia="仿宋" w:hAnsi="仿宋" w:hint="eastAsia"/>
          <w:sz w:val="28"/>
          <w:szCs w:val="28"/>
        </w:rPr>
        <w:t xml:space="preserve"> </w:t>
      </w:r>
      <w:r w:rsidR="00AB795D" w:rsidRPr="001B1DBD">
        <w:rPr>
          <w:rFonts w:ascii="仿宋" w:eastAsia="仿宋" w:hAnsi="仿宋" w:hint="eastAsia"/>
          <w:sz w:val="28"/>
          <w:szCs w:val="28"/>
        </w:rPr>
        <w:t>其中</w:t>
      </w:r>
      <w:r w:rsidR="00AB795D" w:rsidRPr="001B1DBD">
        <w:rPr>
          <w:rFonts w:ascii="仿宋" w:eastAsia="仿宋" w:hAnsi="仿宋"/>
          <w:sz w:val="28"/>
          <w:szCs w:val="28"/>
        </w:rPr>
        <w:t>产出与结果（</w:t>
      </w:r>
      <w:r w:rsidR="00AB795D" w:rsidRPr="001B1DBD">
        <w:rPr>
          <w:rFonts w:ascii="仿宋" w:eastAsia="仿宋" w:hAnsi="仿宋" w:hint="eastAsia"/>
          <w:sz w:val="28"/>
          <w:szCs w:val="28"/>
        </w:rPr>
        <w:t>满分20分</w:t>
      </w:r>
      <w:r w:rsidR="00AB795D" w:rsidRPr="001B1DBD">
        <w:rPr>
          <w:rFonts w:ascii="仿宋" w:eastAsia="仿宋" w:hAnsi="仿宋"/>
          <w:sz w:val="28"/>
          <w:szCs w:val="28"/>
        </w:rPr>
        <w:t>）</w:t>
      </w:r>
      <w:r w:rsidR="00AB795D" w:rsidRPr="001B1DBD">
        <w:rPr>
          <w:rFonts w:ascii="仿宋" w:eastAsia="仿宋" w:hAnsi="仿宋" w:hint="eastAsia"/>
          <w:sz w:val="28"/>
          <w:szCs w:val="28"/>
        </w:rPr>
        <w:t>得分</w:t>
      </w:r>
      <w:r w:rsidR="00AB795D">
        <w:rPr>
          <w:rFonts w:ascii="仿宋" w:eastAsia="仿宋" w:hAnsi="仿宋"/>
          <w:sz w:val="28"/>
          <w:szCs w:val="28"/>
        </w:rPr>
        <w:t>18.6</w:t>
      </w:r>
      <w:r w:rsidR="00AB795D" w:rsidRPr="001B1DBD">
        <w:rPr>
          <w:rFonts w:ascii="仿宋" w:eastAsia="仿宋" w:hAnsi="仿宋" w:hint="eastAsia"/>
          <w:sz w:val="28"/>
          <w:szCs w:val="28"/>
        </w:rPr>
        <w:t>分</w:t>
      </w:r>
    </w:p>
    <w:p w:rsidR="00AB795D" w:rsidRPr="004D48BF" w:rsidRDefault="00AB795D" w:rsidP="00AB795D">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600" w:lineRule="exact"/>
        <w:ind w:firstLineChars="200" w:firstLine="560"/>
        <w:jc w:val="left"/>
        <w:rPr>
          <w:rFonts w:ascii="仿宋" w:eastAsia="仿宋" w:hAnsi="仿宋"/>
          <w:sz w:val="28"/>
          <w:szCs w:val="28"/>
        </w:rPr>
      </w:pPr>
      <w:r w:rsidRPr="004D48BF">
        <w:rPr>
          <w:rFonts w:ascii="仿宋" w:eastAsia="仿宋" w:hAnsi="仿宋" w:hint="eastAsia"/>
          <w:sz w:val="28"/>
          <w:szCs w:val="28"/>
        </w:rPr>
        <w:t>产出数量</w:t>
      </w:r>
      <w:bookmarkStart w:id="18" w:name="fo_zb_qz_产出与效益_产出数量"/>
      <w:bookmarkEnd w:id="18"/>
      <w:r w:rsidRPr="004D48BF">
        <w:rPr>
          <w:rFonts w:ascii="仿宋" w:eastAsia="仿宋" w:hAnsi="仿宋"/>
          <w:sz w:val="28"/>
          <w:szCs w:val="28"/>
        </w:rPr>
        <w:t>6</w:t>
      </w:r>
      <w:r w:rsidRPr="004D48BF">
        <w:rPr>
          <w:rFonts w:ascii="仿宋" w:eastAsia="仿宋" w:hAnsi="仿宋" w:hint="eastAsia"/>
          <w:sz w:val="28"/>
          <w:szCs w:val="28"/>
        </w:rPr>
        <w:t>分</w:t>
      </w:r>
      <w:r>
        <w:rPr>
          <w:rFonts w:ascii="仿宋" w:eastAsia="仿宋" w:hAnsi="仿宋"/>
          <w:sz w:val="28"/>
          <w:szCs w:val="28"/>
        </w:rPr>
        <w:t>的新增就业人数</w:t>
      </w:r>
      <w:r>
        <w:rPr>
          <w:rFonts w:ascii="仿宋" w:eastAsia="仿宋" w:hAnsi="仿宋" w:hint="eastAsia"/>
          <w:sz w:val="28"/>
          <w:szCs w:val="28"/>
        </w:rPr>
        <w:t>（2分）方面：</w:t>
      </w:r>
      <w:r w:rsidRPr="00F526D2">
        <w:rPr>
          <w:rFonts w:ascii="仿宋" w:eastAsia="仿宋" w:hAnsi="仿宋" w:hint="eastAsia"/>
          <w:sz w:val="28"/>
          <w:szCs w:val="28"/>
        </w:rPr>
        <w:t>①城镇新增就业人数，完成情况：19177人，完成率113%；②失业人员再就业人数，完成情况：2550人，完成率116%；③就业困难人员就业人数，完成情况：573人，完成率127%</w:t>
      </w:r>
      <w:r>
        <w:rPr>
          <w:rFonts w:ascii="仿宋" w:eastAsia="仿宋" w:hAnsi="仿宋" w:hint="eastAsia"/>
          <w:sz w:val="28"/>
          <w:szCs w:val="28"/>
        </w:rPr>
        <w:t>，</w:t>
      </w:r>
      <w:r w:rsidRPr="00F526D2">
        <w:rPr>
          <w:rFonts w:ascii="仿宋" w:eastAsia="仿宋" w:hAnsi="仿宋" w:hint="eastAsia"/>
          <w:sz w:val="28"/>
          <w:szCs w:val="28"/>
        </w:rPr>
        <w:t>均完成年初</w:t>
      </w:r>
      <w:r>
        <w:rPr>
          <w:rFonts w:ascii="仿宋" w:eastAsia="仿宋" w:hAnsi="仿宋" w:hint="eastAsia"/>
          <w:sz w:val="28"/>
          <w:szCs w:val="28"/>
        </w:rPr>
        <w:t>目标，系数</w:t>
      </w:r>
      <w:r>
        <w:rPr>
          <w:rFonts w:ascii="仿宋" w:eastAsia="仿宋" w:hAnsi="仿宋"/>
          <w:sz w:val="28"/>
          <w:szCs w:val="28"/>
        </w:rPr>
        <w:t>为</w:t>
      </w:r>
      <w:r>
        <w:rPr>
          <w:rFonts w:ascii="仿宋" w:eastAsia="仿宋" w:hAnsi="仿宋" w:hint="eastAsia"/>
          <w:sz w:val="28"/>
          <w:szCs w:val="28"/>
        </w:rPr>
        <w:t>1，</w:t>
      </w:r>
      <w:r>
        <w:rPr>
          <w:rFonts w:ascii="仿宋" w:eastAsia="仿宋" w:hAnsi="仿宋"/>
          <w:sz w:val="28"/>
          <w:szCs w:val="28"/>
        </w:rPr>
        <w:t>得</w:t>
      </w:r>
      <w:r>
        <w:rPr>
          <w:rFonts w:ascii="仿宋" w:eastAsia="仿宋" w:hAnsi="仿宋" w:hint="eastAsia"/>
          <w:sz w:val="28"/>
          <w:szCs w:val="28"/>
        </w:rPr>
        <w:t>2分</w:t>
      </w:r>
      <w:r>
        <w:rPr>
          <w:rFonts w:ascii="仿宋" w:eastAsia="仿宋" w:hAnsi="仿宋"/>
          <w:sz w:val="28"/>
          <w:szCs w:val="28"/>
        </w:rPr>
        <w:t>；</w:t>
      </w:r>
      <w:r>
        <w:rPr>
          <w:rFonts w:ascii="仿宋" w:eastAsia="仿宋" w:hAnsi="仿宋" w:hint="eastAsia"/>
          <w:sz w:val="28"/>
          <w:szCs w:val="28"/>
        </w:rPr>
        <w:t>补贴</w:t>
      </w:r>
      <w:r>
        <w:rPr>
          <w:rFonts w:ascii="仿宋" w:eastAsia="仿宋" w:hAnsi="仿宋"/>
          <w:sz w:val="28"/>
          <w:szCs w:val="28"/>
        </w:rPr>
        <w:t>人数（</w:t>
      </w:r>
      <w:r>
        <w:rPr>
          <w:rFonts w:ascii="仿宋" w:eastAsia="仿宋" w:hAnsi="仿宋" w:hint="eastAsia"/>
          <w:sz w:val="28"/>
          <w:szCs w:val="28"/>
        </w:rPr>
        <w:t>2分</w:t>
      </w:r>
      <w:r>
        <w:rPr>
          <w:rFonts w:ascii="仿宋" w:eastAsia="仿宋" w:hAnsi="仿宋"/>
          <w:sz w:val="28"/>
          <w:szCs w:val="28"/>
        </w:rPr>
        <w:t>）</w:t>
      </w:r>
      <w:r>
        <w:rPr>
          <w:rFonts w:ascii="仿宋" w:eastAsia="仿宋" w:hAnsi="仿宋" w:hint="eastAsia"/>
          <w:sz w:val="28"/>
          <w:szCs w:val="28"/>
        </w:rPr>
        <w:t>方面</w:t>
      </w:r>
      <w:r w:rsidRPr="004D48BF">
        <w:rPr>
          <w:rFonts w:ascii="仿宋" w:eastAsia="仿宋" w:hAnsi="仿宋" w:hint="eastAsia"/>
          <w:sz w:val="28"/>
          <w:szCs w:val="28"/>
        </w:rPr>
        <w:t>：①</w:t>
      </w:r>
      <w:r w:rsidRPr="004D48BF">
        <w:rPr>
          <w:rFonts w:ascii="仿宋" w:eastAsia="仿宋" w:hAnsi="仿宋"/>
          <w:sz w:val="28"/>
          <w:szCs w:val="28"/>
        </w:rPr>
        <w:t>享受职业培训补贴人员数量(人)：</w:t>
      </w:r>
      <w:r w:rsidRPr="004D48BF">
        <w:rPr>
          <w:rFonts w:ascii="仿宋" w:eastAsia="仿宋" w:hAnsi="仿宋" w:hint="eastAsia"/>
          <w:sz w:val="28"/>
          <w:szCs w:val="28"/>
        </w:rPr>
        <w:t>完成1095人，完成率55%</w:t>
      </w:r>
      <w:r>
        <w:rPr>
          <w:rFonts w:ascii="仿宋" w:eastAsia="仿宋" w:hAnsi="仿宋" w:hint="eastAsia"/>
          <w:sz w:val="28"/>
          <w:szCs w:val="28"/>
        </w:rPr>
        <w:t>，主要原因为就业技能培训补助标准较低，申请人积极性不足；</w:t>
      </w:r>
      <w:r w:rsidRPr="004D48BF">
        <w:rPr>
          <w:rFonts w:ascii="仿宋" w:eastAsia="仿宋" w:hAnsi="仿宋" w:hint="eastAsia"/>
          <w:sz w:val="28"/>
          <w:szCs w:val="28"/>
        </w:rPr>
        <w:t>②</w:t>
      </w:r>
      <w:r w:rsidRPr="004D48BF">
        <w:rPr>
          <w:rFonts w:ascii="仿宋" w:eastAsia="仿宋" w:hAnsi="仿宋"/>
          <w:sz w:val="28"/>
          <w:szCs w:val="28"/>
        </w:rPr>
        <w:t>享受职业技能鉴定补贴人员数量(人)：</w:t>
      </w:r>
      <w:r w:rsidRPr="004D48BF">
        <w:rPr>
          <w:rFonts w:ascii="仿宋" w:eastAsia="仿宋" w:hAnsi="仿宋" w:hint="eastAsia"/>
          <w:sz w:val="28"/>
          <w:szCs w:val="28"/>
        </w:rPr>
        <w:t>完成1524人，完成率191%</w:t>
      </w:r>
      <w:r>
        <w:rPr>
          <w:rFonts w:ascii="仿宋" w:eastAsia="仿宋" w:hAnsi="仿宋" w:hint="eastAsia"/>
          <w:sz w:val="28"/>
          <w:szCs w:val="28"/>
        </w:rPr>
        <w:t>；</w:t>
      </w:r>
      <w:r w:rsidRPr="004D48BF">
        <w:rPr>
          <w:rFonts w:ascii="仿宋" w:eastAsia="仿宋" w:hAnsi="仿宋" w:hint="eastAsia"/>
          <w:sz w:val="28"/>
          <w:szCs w:val="28"/>
        </w:rPr>
        <w:t>③</w:t>
      </w:r>
      <w:r w:rsidRPr="004D48BF">
        <w:rPr>
          <w:rFonts w:ascii="仿宋" w:eastAsia="仿宋" w:hAnsi="仿宋"/>
          <w:sz w:val="28"/>
          <w:szCs w:val="28"/>
        </w:rPr>
        <w:t>享受就业见习补贴人员数量(人)：</w:t>
      </w:r>
      <w:r w:rsidRPr="004D48BF">
        <w:rPr>
          <w:rFonts w:ascii="仿宋" w:eastAsia="仿宋" w:hAnsi="仿宋" w:hint="eastAsia"/>
          <w:sz w:val="28"/>
          <w:szCs w:val="28"/>
        </w:rPr>
        <w:t>完成313人，完成率104%</w:t>
      </w:r>
      <w:r>
        <w:rPr>
          <w:rFonts w:ascii="仿宋" w:eastAsia="仿宋" w:hAnsi="仿宋" w:hint="eastAsia"/>
          <w:sz w:val="28"/>
          <w:szCs w:val="28"/>
        </w:rPr>
        <w:t>；</w:t>
      </w:r>
      <w:r w:rsidRPr="004D48BF">
        <w:rPr>
          <w:rFonts w:ascii="仿宋" w:eastAsia="仿宋" w:hAnsi="仿宋" w:hint="eastAsia"/>
          <w:sz w:val="28"/>
          <w:szCs w:val="28"/>
        </w:rPr>
        <w:t>④</w:t>
      </w:r>
      <w:r w:rsidRPr="004D48BF">
        <w:rPr>
          <w:rFonts w:ascii="仿宋" w:eastAsia="仿宋" w:hAnsi="仿宋"/>
          <w:sz w:val="28"/>
          <w:szCs w:val="28"/>
        </w:rPr>
        <w:t>享受公益性岗位补贴人员数量(人)：</w:t>
      </w:r>
      <w:r w:rsidRPr="004D48BF">
        <w:rPr>
          <w:rFonts w:ascii="仿宋" w:eastAsia="仿宋" w:hAnsi="仿宋" w:hint="eastAsia"/>
          <w:sz w:val="28"/>
          <w:szCs w:val="28"/>
        </w:rPr>
        <w:t>完成1924人，完成率385%</w:t>
      </w:r>
      <w:r>
        <w:rPr>
          <w:rFonts w:ascii="仿宋" w:eastAsia="仿宋" w:hAnsi="仿宋" w:hint="eastAsia"/>
          <w:sz w:val="28"/>
          <w:szCs w:val="28"/>
        </w:rPr>
        <w:t>；</w:t>
      </w:r>
      <w:r w:rsidRPr="004D48BF">
        <w:rPr>
          <w:rFonts w:ascii="仿宋" w:eastAsia="仿宋" w:hAnsi="仿宋" w:hint="eastAsia"/>
          <w:sz w:val="28"/>
          <w:szCs w:val="28"/>
        </w:rPr>
        <w:t>⑤</w:t>
      </w:r>
      <w:r w:rsidRPr="004D48BF">
        <w:rPr>
          <w:rFonts w:ascii="仿宋" w:eastAsia="仿宋" w:hAnsi="仿宋"/>
          <w:sz w:val="28"/>
          <w:szCs w:val="28"/>
        </w:rPr>
        <w:t>享受社会保险补贴人员数量(人)：</w:t>
      </w:r>
      <w:r w:rsidRPr="004D48BF">
        <w:rPr>
          <w:rFonts w:ascii="仿宋" w:eastAsia="仿宋" w:hAnsi="仿宋" w:hint="eastAsia"/>
          <w:sz w:val="28"/>
          <w:szCs w:val="28"/>
        </w:rPr>
        <w:t>完成3155人，完成率158%</w:t>
      </w:r>
      <w:r>
        <w:rPr>
          <w:rFonts w:ascii="仿宋" w:eastAsia="仿宋" w:hAnsi="仿宋" w:hint="eastAsia"/>
          <w:sz w:val="28"/>
          <w:szCs w:val="28"/>
        </w:rPr>
        <w:t>；</w:t>
      </w:r>
      <w:r w:rsidRPr="004D48BF">
        <w:rPr>
          <w:rFonts w:ascii="仿宋" w:eastAsia="仿宋" w:hAnsi="仿宋" w:hint="eastAsia"/>
          <w:sz w:val="28"/>
          <w:szCs w:val="28"/>
        </w:rPr>
        <w:t>⑥</w:t>
      </w:r>
      <w:r w:rsidRPr="004D48BF">
        <w:rPr>
          <w:rFonts w:ascii="仿宋" w:eastAsia="仿宋" w:hAnsi="仿宋"/>
          <w:sz w:val="28"/>
          <w:szCs w:val="28"/>
        </w:rPr>
        <w:t>享受政策规定的毕业年度高校毕业生享受求职创业补贴比例</w:t>
      </w:r>
      <w:r>
        <w:rPr>
          <w:rFonts w:ascii="仿宋" w:eastAsia="仿宋" w:hAnsi="仿宋" w:hint="eastAsia"/>
          <w:sz w:val="28"/>
          <w:szCs w:val="28"/>
        </w:rPr>
        <w:t>为</w:t>
      </w:r>
      <w:r w:rsidRPr="004D48BF">
        <w:rPr>
          <w:rFonts w:ascii="仿宋" w:eastAsia="仿宋" w:hAnsi="仿宋" w:hint="eastAsia"/>
          <w:sz w:val="28"/>
          <w:szCs w:val="28"/>
        </w:rPr>
        <w:t>4.64%，低于年初目标0.9个百分点</w:t>
      </w:r>
      <w:r>
        <w:rPr>
          <w:rFonts w:ascii="仿宋" w:eastAsia="仿宋" w:hAnsi="仿宋" w:hint="eastAsia"/>
          <w:sz w:val="28"/>
          <w:szCs w:val="28"/>
        </w:rPr>
        <w:t>，完成率</w:t>
      </w:r>
      <w:r>
        <w:rPr>
          <w:rFonts w:ascii="仿宋" w:eastAsia="仿宋" w:hAnsi="仿宋"/>
          <w:sz w:val="28"/>
          <w:szCs w:val="28"/>
        </w:rPr>
        <w:t>为</w:t>
      </w:r>
      <w:r>
        <w:rPr>
          <w:rFonts w:ascii="仿宋" w:eastAsia="仿宋" w:hAnsi="仿宋" w:hint="eastAsia"/>
          <w:sz w:val="28"/>
          <w:szCs w:val="28"/>
        </w:rPr>
        <w:t>84.36</w:t>
      </w:r>
      <w:r>
        <w:rPr>
          <w:rFonts w:ascii="仿宋" w:eastAsia="仿宋" w:hAnsi="仿宋"/>
          <w:sz w:val="28"/>
          <w:szCs w:val="28"/>
        </w:rPr>
        <w:t>%，未完成预期目标</w:t>
      </w:r>
      <w:r>
        <w:rPr>
          <w:rFonts w:ascii="仿宋" w:eastAsia="仿宋" w:hAnsi="仿宋" w:hint="eastAsia"/>
          <w:sz w:val="28"/>
          <w:szCs w:val="28"/>
        </w:rPr>
        <w:t>，</w:t>
      </w:r>
      <w:r w:rsidRPr="004D48BF">
        <w:rPr>
          <w:rFonts w:ascii="仿宋" w:eastAsia="仿宋" w:hAnsi="仿宋" w:hint="eastAsia"/>
          <w:sz w:val="28"/>
          <w:szCs w:val="28"/>
        </w:rPr>
        <w:t>主要原因是2018年</w:t>
      </w:r>
      <w:r>
        <w:rPr>
          <w:rFonts w:ascii="仿宋" w:eastAsia="仿宋" w:hAnsi="仿宋" w:hint="eastAsia"/>
          <w:sz w:val="28"/>
          <w:szCs w:val="28"/>
        </w:rPr>
        <w:t>莆田</w:t>
      </w:r>
      <w:r w:rsidRPr="004D48BF">
        <w:rPr>
          <w:rFonts w:ascii="仿宋" w:eastAsia="仿宋" w:hAnsi="仿宋" w:hint="eastAsia"/>
          <w:sz w:val="28"/>
          <w:szCs w:val="28"/>
        </w:rPr>
        <w:t>市2所高校应届毕业生数5796人，其中符合申请条件</w:t>
      </w:r>
      <w:r>
        <w:rPr>
          <w:rFonts w:ascii="仿宋" w:eastAsia="仿宋" w:hAnsi="仿宋" w:hint="eastAsia"/>
          <w:sz w:val="28"/>
          <w:szCs w:val="28"/>
        </w:rPr>
        <w:t>人数仅为</w:t>
      </w:r>
      <w:r w:rsidRPr="004D48BF">
        <w:rPr>
          <w:rFonts w:ascii="仿宋" w:eastAsia="仿宋" w:hAnsi="仿宋" w:hint="eastAsia"/>
          <w:sz w:val="28"/>
          <w:szCs w:val="28"/>
        </w:rPr>
        <w:t>269人完成比例未实现年初目标</w:t>
      </w:r>
      <w:r>
        <w:rPr>
          <w:rFonts w:ascii="仿宋" w:eastAsia="仿宋" w:hAnsi="仿宋" w:hint="eastAsia"/>
          <w:sz w:val="28"/>
          <w:szCs w:val="28"/>
        </w:rPr>
        <w:t>是因</w:t>
      </w:r>
      <w:r w:rsidRPr="004D48BF">
        <w:rPr>
          <w:rFonts w:ascii="仿宋" w:eastAsia="仿宋" w:hAnsi="仿宋" w:hint="eastAsia"/>
          <w:sz w:val="28"/>
          <w:szCs w:val="28"/>
        </w:rPr>
        <w:t>符合补助</w:t>
      </w:r>
      <w:r>
        <w:rPr>
          <w:rFonts w:ascii="仿宋" w:eastAsia="仿宋" w:hAnsi="仿宋" w:hint="eastAsia"/>
          <w:sz w:val="28"/>
          <w:szCs w:val="28"/>
        </w:rPr>
        <w:t>条件的</w:t>
      </w:r>
      <w:r w:rsidRPr="004D48BF">
        <w:rPr>
          <w:rFonts w:ascii="仿宋" w:eastAsia="仿宋" w:hAnsi="仿宋" w:hint="eastAsia"/>
          <w:sz w:val="28"/>
          <w:szCs w:val="28"/>
        </w:rPr>
        <w:t>学生人数限制</w:t>
      </w:r>
      <w:r>
        <w:rPr>
          <w:rFonts w:ascii="仿宋" w:eastAsia="仿宋" w:hAnsi="仿宋" w:hint="eastAsia"/>
          <w:sz w:val="28"/>
          <w:szCs w:val="28"/>
        </w:rPr>
        <w:t>，取</w:t>
      </w:r>
      <w:r>
        <w:rPr>
          <w:rFonts w:ascii="仿宋" w:eastAsia="仿宋" w:hAnsi="仿宋"/>
          <w:sz w:val="28"/>
          <w:szCs w:val="28"/>
        </w:rPr>
        <w:t>系数</w:t>
      </w:r>
      <w:r>
        <w:rPr>
          <w:rFonts w:ascii="仿宋" w:eastAsia="仿宋" w:hAnsi="仿宋"/>
          <w:sz w:val="28"/>
          <w:szCs w:val="28"/>
        </w:rPr>
        <w:lastRenderedPageBreak/>
        <w:t>0.8</w:t>
      </w:r>
      <w:r>
        <w:rPr>
          <w:rFonts w:ascii="仿宋" w:eastAsia="仿宋" w:hAnsi="仿宋" w:hint="eastAsia"/>
          <w:sz w:val="28"/>
          <w:szCs w:val="28"/>
        </w:rPr>
        <w:t>，</w:t>
      </w:r>
      <w:r>
        <w:rPr>
          <w:rFonts w:ascii="仿宋" w:eastAsia="仿宋" w:hAnsi="仿宋"/>
          <w:sz w:val="28"/>
          <w:szCs w:val="28"/>
        </w:rPr>
        <w:t>得</w:t>
      </w:r>
      <w:r>
        <w:rPr>
          <w:rFonts w:ascii="仿宋" w:eastAsia="仿宋" w:hAnsi="仿宋" w:hint="eastAsia"/>
          <w:sz w:val="28"/>
          <w:szCs w:val="28"/>
        </w:rPr>
        <w:t>1.6分；</w:t>
      </w:r>
      <w:r w:rsidRPr="004D48BF">
        <w:rPr>
          <w:rFonts w:ascii="仿宋" w:eastAsia="仿宋" w:hAnsi="仿宋"/>
          <w:sz w:val="28"/>
          <w:szCs w:val="28"/>
        </w:rPr>
        <w:t>国家级高技能人才培训基地建设数量(个)</w:t>
      </w:r>
      <w:r>
        <w:rPr>
          <w:rFonts w:ascii="仿宋" w:eastAsia="仿宋" w:hAnsi="仿宋" w:hint="eastAsia"/>
          <w:sz w:val="28"/>
          <w:szCs w:val="28"/>
        </w:rPr>
        <w:t>（1分）方面</w:t>
      </w:r>
      <w:r w:rsidRPr="004D48BF">
        <w:rPr>
          <w:rFonts w:ascii="仿宋" w:eastAsia="仿宋" w:hAnsi="仿宋"/>
          <w:sz w:val="28"/>
          <w:szCs w:val="28"/>
        </w:rPr>
        <w:t>：</w:t>
      </w:r>
      <w:r>
        <w:rPr>
          <w:rFonts w:ascii="仿宋" w:eastAsia="仿宋" w:hAnsi="仿宋" w:hint="eastAsia"/>
          <w:sz w:val="28"/>
          <w:szCs w:val="28"/>
        </w:rPr>
        <w:t>完成率</w:t>
      </w:r>
      <w:r>
        <w:rPr>
          <w:rFonts w:ascii="仿宋" w:eastAsia="仿宋" w:hAnsi="仿宋"/>
          <w:sz w:val="28"/>
          <w:szCs w:val="28"/>
        </w:rPr>
        <w:t>0</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0，</w:t>
      </w:r>
      <w:r>
        <w:rPr>
          <w:rFonts w:ascii="仿宋" w:eastAsia="仿宋" w:hAnsi="仿宋"/>
          <w:sz w:val="28"/>
          <w:szCs w:val="28"/>
        </w:rPr>
        <w:t>得</w:t>
      </w:r>
      <w:r>
        <w:rPr>
          <w:rFonts w:ascii="仿宋" w:eastAsia="仿宋" w:hAnsi="仿宋" w:hint="eastAsia"/>
          <w:sz w:val="28"/>
          <w:szCs w:val="28"/>
        </w:rPr>
        <w:t>0分</w:t>
      </w:r>
      <w:r>
        <w:rPr>
          <w:rFonts w:ascii="仿宋" w:eastAsia="仿宋" w:hAnsi="仿宋"/>
          <w:sz w:val="28"/>
          <w:szCs w:val="28"/>
        </w:rPr>
        <w:t>；</w:t>
      </w:r>
      <w:r w:rsidRPr="004D48BF">
        <w:rPr>
          <w:rFonts w:ascii="仿宋" w:eastAsia="仿宋" w:hAnsi="仿宋" w:hint="eastAsia"/>
          <w:sz w:val="28"/>
          <w:szCs w:val="28"/>
        </w:rPr>
        <w:t>未完成主要原因</w:t>
      </w:r>
      <w:r>
        <w:rPr>
          <w:rFonts w:ascii="仿宋" w:eastAsia="仿宋" w:hAnsi="仿宋" w:hint="eastAsia"/>
          <w:sz w:val="28"/>
          <w:szCs w:val="28"/>
        </w:rPr>
        <w:t>为</w:t>
      </w:r>
      <w:r w:rsidRPr="004D48BF">
        <w:rPr>
          <w:rFonts w:ascii="仿宋" w:eastAsia="仿宋" w:hAnsi="仿宋" w:hint="eastAsia"/>
          <w:sz w:val="28"/>
          <w:szCs w:val="28"/>
        </w:rPr>
        <w:t>推荐“复茂食品有限公司”参评，但未获批</w:t>
      </w:r>
      <w:r>
        <w:rPr>
          <w:rFonts w:ascii="仿宋" w:eastAsia="仿宋" w:hAnsi="仿宋" w:hint="eastAsia"/>
          <w:sz w:val="28"/>
          <w:szCs w:val="28"/>
        </w:rPr>
        <w:t>；</w:t>
      </w:r>
      <w:r w:rsidRPr="004D48BF">
        <w:rPr>
          <w:rFonts w:ascii="仿宋" w:eastAsia="仿宋" w:hAnsi="仿宋"/>
          <w:sz w:val="28"/>
          <w:szCs w:val="28"/>
        </w:rPr>
        <w:t>大师工作室建设数量(个)</w:t>
      </w:r>
      <w:r>
        <w:rPr>
          <w:rFonts w:ascii="仿宋" w:eastAsia="仿宋" w:hAnsi="仿宋" w:hint="eastAsia"/>
          <w:sz w:val="28"/>
          <w:szCs w:val="28"/>
        </w:rPr>
        <w:t>（1分）</w:t>
      </w:r>
      <w:r w:rsidRPr="004D48BF">
        <w:rPr>
          <w:rFonts w:ascii="仿宋" w:eastAsia="仿宋" w:hAnsi="仿宋"/>
          <w:sz w:val="28"/>
          <w:szCs w:val="28"/>
        </w:rPr>
        <w:t>：</w:t>
      </w:r>
      <w:r w:rsidRPr="004D48BF">
        <w:rPr>
          <w:rFonts w:ascii="仿宋" w:eastAsia="仿宋" w:hAnsi="仿宋" w:hint="eastAsia"/>
          <w:sz w:val="28"/>
          <w:szCs w:val="28"/>
        </w:rPr>
        <w:t>完成12个，完成率120%</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w:t>
      </w:r>
      <w:r>
        <w:rPr>
          <w:rFonts w:ascii="仿宋" w:eastAsia="仿宋" w:hAnsi="仿宋" w:hint="eastAsia"/>
          <w:sz w:val="28"/>
          <w:szCs w:val="28"/>
        </w:rPr>
        <w:t>1分</w:t>
      </w:r>
      <w:r w:rsidRPr="004D48BF">
        <w:rPr>
          <w:rFonts w:ascii="仿宋" w:eastAsia="仿宋" w:hAnsi="仿宋" w:hint="eastAsia"/>
          <w:sz w:val="28"/>
          <w:szCs w:val="28"/>
        </w:rPr>
        <w:t>。</w:t>
      </w:r>
      <w:r w:rsidRPr="001B1DBD">
        <w:rPr>
          <w:rFonts w:ascii="仿宋" w:eastAsia="仿宋" w:hAnsi="仿宋"/>
          <w:sz w:val="28"/>
          <w:szCs w:val="28"/>
        </w:rPr>
        <w:t>产出时效</w:t>
      </w:r>
      <w:r w:rsidRPr="001B1DBD">
        <w:rPr>
          <w:rFonts w:ascii="仿宋" w:eastAsia="仿宋" w:hAnsi="仿宋" w:hint="eastAsia"/>
          <w:sz w:val="28"/>
          <w:szCs w:val="28"/>
        </w:rPr>
        <w:t>（</w:t>
      </w:r>
      <w:r w:rsidRPr="001B1DBD">
        <w:rPr>
          <w:rFonts w:ascii="仿宋" w:eastAsia="仿宋" w:hAnsi="仿宋"/>
          <w:sz w:val="28"/>
          <w:szCs w:val="28"/>
        </w:rPr>
        <w:t>4</w:t>
      </w:r>
      <w:r w:rsidRPr="001B1DBD">
        <w:rPr>
          <w:rFonts w:ascii="仿宋" w:eastAsia="仿宋" w:hAnsi="仿宋" w:hint="eastAsia"/>
          <w:sz w:val="28"/>
          <w:szCs w:val="28"/>
        </w:rPr>
        <w:t>分）</w:t>
      </w:r>
      <w:r>
        <w:rPr>
          <w:rFonts w:ascii="仿宋" w:eastAsia="仿宋" w:hAnsi="仿宋" w:hint="eastAsia"/>
          <w:sz w:val="28"/>
          <w:szCs w:val="28"/>
        </w:rPr>
        <w:t>方面，根据自评表已按时完成，系数为1，得分为4分。</w:t>
      </w:r>
      <w:r w:rsidRPr="001B1DBD">
        <w:rPr>
          <w:rFonts w:ascii="仿宋" w:eastAsia="仿宋" w:hAnsi="仿宋"/>
          <w:sz w:val="28"/>
          <w:szCs w:val="28"/>
        </w:rPr>
        <w:t>产出质量</w:t>
      </w:r>
      <w:r>
        <w:rPr>
          <w:rFonts w:ascii="仿宋" w:eastAsia="仿宋" w:hAnsi="仿宋" w:hint="eastAsia"/>
          <w:sz w:val="28"/>
          <w:szCs w:val="28"/>
        </w:rPr>
        <w:t>（</w:t>
      </w:r>
      <w:r w:rsidRPr="001B1DBD">
        <w:rPr>
          <w:rFonts w:ascii="仿宋" w:eastAsia="仿宋" w:hAnsi="仿宋"/>
          <w:sz w:val="28"/>
          <w:szCs w:val="28"/>
        </w:rPr>
        <w:t>6</w:t>
      </w:r>
      <w:r>
        <w:rPr>
          <w:rFonts w:ascii="仿宋" w:eastAsia="仿宋" w:hAnsi="仿宋" w:hint="eastAsia"/>
          <w:sz w:val="28"/>
          <w:szCs w:val="28"/>
        </w:rPr>
        <w:t>分）方面，分指标包括</w:t>
      </w:r>
      <w:r w:rsidRPr="00531741">
        <w:rPr>
          <w:rFonts w:ascii="仿宋" w:eastAsia="仿宋" w:hAnsi="仿宋" w:hint="eastAsia"/>
          <w:sz w:val="28"/>
          <w:szCs w:val="28"/>
        </w:rPr>
        <w:t>职业培训补贴发放准确率（%）</w:t>
      </w:r>
      <w:r>
        <w:rPr>
          <w:rFonts w:ascii="仿宋" w:eastAsia="仿宋" w:hAnsi="仿宋" w:hint="eastAsia"/>
          <w:sz w:val="28"/>
          <w:szCs w:val="28"/>
        </w:rPr>
        <w:t>、</w:t>
      </w:r>
      <w:r w:rsidRPr="00531741">
        <w:rPr>
          <w:rFonts w:ascii="仿宋" w:eastAsia="仿宋" w:hAnsi="仿宋" w:hint="eastAsia"/>
          <w:sz w:val="28"/>
          <w:szCs w:val="28"/>
        </w:rPr>
        <w:t>接受职业培训后取得职业资格证书（或专项职业能力证书、培训合格证书）人员的比例（%）</w:t>
      </w:r>
      <w:r>
        <w:rPr>
          <w:rFonts w:ascii="仿宋" w:eastAsia="仿宋" w:hAnsi="仿宋" w:hint="eastAsia"/>
          <w:sz w:val="28"/>
          <w:szCs w:val="28"/>
        </w:rPr>
        <w:t>、</w:t>
      </w:r>
      <w:r w:rsidRPr="00531741">
        <w:rPr>
          <w:rFonts w:ascii="仿宋" w:eastAsia="仿宋" w:hAnsi="仿宋" w:hint="eastAsia"/>
          <w:sz w:val="28"/>
          <w:szCs w:val="28"/>
        </w:rPr>
        <w:t>社会保险补贴发放准确率（%）</w:t>
      </w:r>
      <w:r>
        <w:rPr>
          <w:rFonts w:ascii="仿宋" w:eastAsia="仿宋" w:hAnsi="仿宋" w:hint="eastAsia"/>
          <w:sz w:val="28"/>
          <w:szCs w:val="28"/>
        </w:rPr>
        <w:t>、</w:t>
      </w:r>
      <w:r w:rsidRPr="00531741">
        <w:rPr>
          <w:rFonts w:ascii="仿宋" w:eastAsia="仿宋" w:hAnsi="仿宋" w:hint="eastAsia"/>
          <w:sz w:val="28"/>
          <w:szCs w:val="28"/>
        </w:rPr>
        <w:t>公益性岗位补贴发放准确率（%）</w:t>
      </w:r>
      <w:r>
        <w:rPr>
          <w:rFonts w:ascii="仿宋" w:eastAsia="仿宋" w:hAnsi="仿宋" w:hint="eastAsia"/>
          <w:sz w:val="28"/>
          <w:szCs w:val="28"/>
        </w:rPr>
        <w:t>、</w:t>
      </w:r>
      <w:r w:rsidRPr="00531741">
        <w:rPr>
          <w:rFonts w:ascii="仿宋" w:eastAsia="仿宋" w:hAnsi="仿宋" w:hint="eastAsia"/>
          <w:sz w:val="28"/>
          <w:szCs w:val="28"/>
        </w:rPr>
        <w:t>就业见习补贴发放准确率（%）</w:t>
      </w:r>
      <w:r>
        <w:rPr>
          <w:rFonts w:ascii="仿宋" w:eastAsia="仿宋" w:hAnsi="仿宋" w:hint="eastAsia"/>
          <w:sz w:val="28"/>
          <w:szCs w:val="28"/>
        </w:rPr>
        <w:t>、</w:t>
      </w:r>
      <w:r w:rsidRPr="00531741">
        <w:rPr>
          <w:rFonts w:ascii="仿宋" w:eastAsia="仿宋" w:hAnsi="仿宋" w:hint="eastAsia"/>
          <w:sz w:val="28"/>
          <w:szCs w:val="28"/>
        </w:rPr>
        <w:t>求职创业补贴发放准确率（%）</w:t>
      </w:r>
      <w:r>
        <w:rPr>
          <w:rFonts w:ascii="仿宋" w:eastAsia="仿宋" w:hAnsi="仿宋" w:hint="eastAsia"/>
          <w:sz w:val="28"/>
          <w:szCs w:val="28"/>
        </w:rPr>
        <w:t>，根据绩效自评表，质量目标已全部实现，因此系数为1，得分为6分。成本节约率（4分）</w:t>
      </w:r>
      <w:r w:rsidRPr="001B1DBD">
        <w:rPr>
          <w:rFonts w:ascii="仿宋" w:eastAsia="仿宋" w:hAnsi="仿宋"/>
          <w:sz w:val="28"/>
          <w:szCs w:val="28"/>
        </w:rPr>
        <w:t>方面</w:t>
      </w:r>
      <w:r>
        <w:rPr>
          <w:rFonts w:ascii="仿宋" w:eastAsia="仿宋" w:hAnsi="仿宋" w:hint="eastAsia"/>
          <w:sz w:val="28"/>
          <w:szCs w:val="28"/>
        </w:rPr>
        <w:t>，财政资金结转率8.85%</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得分为</w:t>
      </w:r>
      <w:r>
        <w:rPr>
          <w:rFonts w:ascii="仿宋" w:eastAsia="仿宋" w:hAnsi="仿宋" w:hint="eastAsia"/>
          <w:sz w:val="28"/>
          <w:szCs w:val="28"/>
        </w:rPr>
        <w:t>4分。</w:t>
      </w:r>
    </w:p>
    <w:p w:rsidR="004D48BF" w:rsidRDefault="000618AC" w:rsidP="00AB795D">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F61226" w:rsidRPr="001B1DBD">
        <w:rPr>
          <w:rFonts w:ascii="仿宋" w:eastAsia="仿宋" w:hAnsi="仿宋"/>
          <w:sz w:val="28"/>
          <w:szCs w:val="28"/>
        </w:rPr>
        <w:t>效益与满意度方面</w:t>
      </w:r>
      <w:r w:rsidR="003706BC" w:rsidRPr="001B1DBD">
        <w:rPr>
          <w:rFonts w:ascii="仿宋" w:eastAsia="仿宋" w:hAnsi="仿宋" w:hint="eastAsia"/>
          <w:sz w:val="28"/>
          <w:szCs w:val="28"/>
        </w:rPr>
        <w:t>（30</w:t>
      </w:r>
      <w:r>
        <w:rPr>
          <w:rFonts w:ascii="仿宋" w:eastAsia="仿宋" w:hAnsi="仿宋" w:hint="eastAsia"/>
          <w:sz w:val="28"/>
          <w:szCs w:val="28"/>
        </w:rPr>
        <w:t>分）</w:t>
      </w:r>
      <w:r w:rsidR="003706BC" w:rsidRPr="001B1DBD">
        <w:rPr>
          <w:rFonts w:ascii="仿宋" w:eastAsia="仿宋" w:hAnsi="仿宋" w:hint="eastAsia"/>
          <w:sz w:val="28"/>
          <w:szCs w:val="28"/>
        </w:rPr>
        <w:t>得分</w:t>
      </w:r>
      <w:r w:rsidR="003706BC" w:rsidRPr="001B1DBD">
        <w:rPr>
          <w:rFonts w:ascii="仿宋" w:eastAsia="仿宋" w:hAnsi="仿宋"/>
          <w:sz w:val="28"/>
          <w:szCs w:val="28"/>
        </w:rPr>
        <w:t>为</w:t>
      </w:r>
      <w:r w:rsidR="003706BC" w:rsidRPr="001B1DBD">
        <w:rPr>
          <w:rFonts w:ascii="仿宋" w:eastAsia="仿宋" w:hAnsi="仿宋" w:hint="eastAsia"/>
          <w:sz w:val="28"/>
          <w:szCs w:val="28"/>
        </w:rPr>
        <w:t>2</w:t>
      </w:r>
      <w:r w:rsidR="00FD1874">
        <w:rPr>
          <w:rFonts w:ascii="仿宋" w:eastAsia="仿宋" w:hAnsi="仿宋" w:hint="eastAsia"/>
          <w:sz w:val="28"/>
          <w:szCs w:val="28"/>
        </w:rPr>
        <w:t>9</w:t>
      </w:r>
      <w:r w:rsidR="003706BC" w:rsidRPr="001B1DBD">
        <w:rPr>
          <w:rFonts w:ascii="仿宋" w:eastAsia="仿宋" w:hAnsi="仿宋" w:hint="eastAsia"/>
          <w:sz w:val="28"/>
          <w:szCs w:val="28"/>
        </w:rPr>
        <w:t>分</w:t>
      </w:r>
    </w:p>
    <w:p w:rsidR="00AB795D" w:rsidRDefault="00AB795D" w:rsidP="00AB795D">
      <w:pPr>
        <w:ind w:firstLineChars="200" w:firstLine="560"/>
        <w:rPr>
          <w:rFonts w:ascii="仿宋" w:eastAsia="仿宋" w:hAnsi="仿宋"/>
          <w:sz w:val="28"/>
          <w:szCs w:val="28"/>
        </w:rPr>
      </w:pPr>
      <w:r>
        <w:rPr>
          <w:rFonts w:ascii="仿宋" w:eastAsia="仿宋" w:hAnsi="仿宋" w:hint="eastAsia"/>
          <w:sz w:val="28"/>
          <w:szCs w:val="28"/>
        </w:rPr>
        <w:t>社会</w:t>
      </w:r>
      <w:r w:rsidRPr="001B1DBD">
        <w:rPr>
          <w:rFonts w:ascii="仿宋" w:eastAsia="仿宋" w:hAnsi="仿宋"/>
          <w:sz w:val="28"/>
          <w:szCs w:val="28"/>
        </w:rPr>
        <w:t>效益</w:t>
      </w:r>
      <w:r>
        <w:rPr>
          <w:rFonts w:ascii="仿宋" w:eastAsia="仿宋" w:hAnsi="仿宋" w:hint="eastAsia"/>
          <w:sz w:val="28"/>
          <w:szCs w:val="28"/>
        </w:rPr>
        <w:t>（20分）方面</w:t>
      </w:r>
      <w:r>
        <w:rPr>
          <w:rFonts w:ascii="仿宋" w:eastAsia="仿宋" w:hAnsi="仿宋"/>
          <w:sz w:val="28"/>
          <w:szCs w:val="28"/>
        </w:rPr>
        <w:t>，系数为</w:t>
      </w:r>
      <w:r>
        <w:rPr>
          <w:rFonts w:ascii="仿宋" w:eastAsia="仿宋" w:hAnsi="仿宋" w:hint="eastAsia"/>
          <w:sz w:val="28"/>
          <w:szCs w:val="28"/>
        </w:rPr>
        <w:t>1，</w:t>
      </w:r>
      <w:r w:rsidRPr="001B1DBD">
        <w:rPr>
          <w:rFonts w:ascii="仿宋" w:eastAsia="仿宋" w:hAnsi="仿宋" w:hint="eastAsia"/>
          <w:sz w:val="28"/>
          <w:szCs w:val="28"/>
        </w:rPr>
        <w:t>得</w:t>
      </w:r>
      <w:r>
        <w:rPr>
          <w:rFonts w:ascii="仿宋" w:eastAsia="仿宋" w:hAnsi="仿宋" w:hint="eastAsia"/>
          <w:sz w:val="28"/>
          <w:szCs w:val="28"/>
        </w:rPr>
        <w:t>满分20分</w:t>
      </w:r>
      <w:r w:rsidRPr="001B1DBD">
        <w:rPr>
          <w:rFonts w:ascii="仿宋" w:eastAsia="仿宋" w:hAnsi="仿宋"/>
          <w:sz w:val="28"/>
          <w:szCs w:val="28"/>
        </w:rPr>
        <w:t>，</w:t>
      </w:r>
      <w:r>
        <w:rPr>
          <w:rFonts w:ascii="仿宋" w:eastAsia="仿宋" w:hAnsi="仿宋" w:hint="eastAsia"/>
          <w:sz w:val="28"/>
          <w:szCs w:val="28"/>
        </w:rPr>
        <w:t>主要</w:t>
      </w:r>
      <w:r>
        <w:rPr>
          <w:rFonts w:ascii="仿宋" w:eastAsia="仿宋" w:hAnsi="仿宋"/>
          <w:sz w:val="28"/>
          <w:szCs w:val="28"/>
        </w:rPr>
        <w:t>基于：</w:t>
      </w:r>
      <w:r w:rsidRPr="004D48BF">
        <w:rPr>
          <w:rFonts w:ascii="仿宋" w:eastAsia="仿宋" w:hAnsi="仿宋" w:hint="eastAsia"/>
          <w:sz w:val="28"/>
          <w:szCs w:val="28"/>
        </w:rPr>
        <w:t>①年末城镇登记失业率，完成情况：2.19%，低于省下达控制数即3%；②年末高校毕业生总体就业率，完成情况：94.3%，高于90%的年初目标。均完成年初目标。</w:t>
      </w:r>
      <w:r w:rsidRPr="001B1DBD">
        <w:rPr>
          <w:rFonts w:ascii="仿宋" w:eastAsia="仿宋" w:hAnsi="仿宋" w:hint="eastAsia"/>
          <w:sz w:val="28"/>
          <w:szCs w:val="28"/>
        </w:rPr>
        <w:t>满意度</w:t>
      </w:r>
      <w:r w:rsidRPr="001B1DBD">
        <w:rPr>
          <w:rFonts w:ascii="仿宋" w:eastAsia="仿宋" w:hAnsi="仿宋"/>
          <w:sz w:val="28"/>
          <w:szCs w:val="28"/>
        </w:rPr>
        <w:t>（</w:t>
      </w:r>
      <w:r w:rsidRPr="001B1DBD">
        <w:rPr>
          <w:rFonts w:ascii="仿宋" w:eastAsia="仿宋" w:hAnsi="仿宋" w:hint="eastAsia"/>
          <w:sz w:val="28"/>
          <w:szCs w:val="28"/>
        </w:rPr>
        <w:t>10分</w:t>
      </w:r>
      <w:r w:rsidRPr="001B1DBD">
        <w:rPr>
          <w:rFonts w:ascii="仿宋" w:eastAsia="仿宋" w:hAnsi="仿宋"/>
          <w:sz w:val="28"/>
          <w:szCs w:val="28"/>
        </w:rPr>
        <w:t>）</w:t>
      </w:r>
      <w:r w:rsidRPr="000618AC">
        <w:rPr>
          <w:rFonts w:ascii="仿宋" w:eastAsia="仿宋" w:hAnsi="仿宋" w:hint="eastAsia"/>
          <w:sz w:val="28"/>
          <w:szCs w:val="28"/>
        </w:rPr>
        <w:t>根据问卷，</w:t>
      </w:r>
      <w:r>
        <w:rPr>
          <w:rFonts w:ascii="仿宋" w:eastAsia="仿宋" w:hAnsi="仿宋" w:hint="eastAsia"/>
          <w:sz w:val="28"/>
          <w:szCs w:val="28"/>
        </w:rPr>
        <w:t>结果</w:t>
      </w:r>
      <w:r>
        <w:rPr>
          <w:rFonts w:ascii="仿宋" w:eastAsia="仿宋" w:hAnsi="仿宋"/>
          <w:sz w:val="28"/>
          <w:szCs w:val="28"/>
        </w:rPr>
        <w:t>为</w:t>
      </w:r>
      <w:r w:rsidRPr="000618AC">
        <w:rPr>
          <w:rFonts w:ascii="仿宋" w:eastAsia="仿宋" w:hAnsi="仿宋" w:hint="eastAsia"/>
          <w:sz w:val="28"/>
          <w:szCs w:val="28"/>
        </w:rPr>
        <w:t>满意</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0.9，</w:t>
      </w:r>
      <w:r w:rsidRPr="001B1DBD">
        <w:rPr>
          <w:rFonts w:ascii="仿宋" w:eastAsia="仿宋" w:hAnsi="仿宋" w:hint="eastAsia"/>
          <w:sz w:val="28"/>
          <w:szCs w:val="28"/>
        </w:rPr>
        <w:t>得9</w:t>
      </w:r>
      <w:r>
        <w:rPr>
          <w:rFonts w:ascii="仿宋" w:eastAsia="仿宋" w:hAnsi="仿宋" w:hint="eastAsia"/>
          <w:sz w:val="28"/>
          <w:szCs w:val="28"/>
        </w:rPr>
        <w:t>分。</w:t>
      </w:r>
    </w:p>
    <w:p w:rsidR="00AB795D" w:rsidRDefault="000618AC" w:rsidP="00AB795D">
      <w:pPr>
        <w:ind w:firstLineChars="200" w:firstLine="560"/>
        <w:rPr>
          <w:rFonts w:ascii="仿宋" w:eastAsia="仿宋" w:hAnsi="仿宋"/>
          <w:sz w:val="28"/>
          <w:szCs w:val="28"/>
        </w:rPr>
      </w:pPr>
      <w:r>
        <w:rPr>
          <w:rFonts w:ascii="仿宋" w:eastAsia="仿宋" w:hAnsi="仿宋"/>
          <w:sz w:val="28"/>
          <w:szCs w:val="28"/>
        </w:rPr>
        <w:t>3.</w:t>
      </w:r>
      <w:r w:rsidR="00AB795D" w:rsidRPr="00AB795D">
        <w:rPr>
          <w:rFonts w:ascii="仿宋" w:eastAsia="仿宋" w:hAnsi="仿宋" w:hint="eastAsia"/>
          <w:sz w:val="28"/>
          <w:szCs w:val="28"/>
        </w:rPr>
        <w:t xml:space="preserve"> </w:t>
      </w:r>
      <w:r w:rsidR="00AB795D" w:rsidRPr="001B1DBD">
        <w:rPr>
          <w:rFonts w:ascii="仿宋" w:eastAsia="仿宋" w:hAnsi="仿宋" w:hint="eastAsia"/>
          <w:sz w:val="28"/>
          <w:szCs w:val="28"/>
        </w:rPr>
        <w:t>能力</w:t>
      </w:r>
      <w:r w:rsidR="00AB795D" w:rsidRPr="001B1DBD">
        <w:rPr>
          <w:rFonts w:ascii="仿宋" w:eastAsia="仿宋" w:hAnsi="仿宋"/>
          <w:sz w:val="28"/>
          <w:szCs w:val="28"/>
        </w:rPr>
        <w:t>建设与可持续影响（</w:t>
      </w:r>
      <w:r w:rsidR="00AB795D" w:rsidRPr="001B1DBD">
        <w:rPr>
          <w:rFonts w:ascii="仿宋" w:eastAsia="仿宋" w:hAnsi="仿宋" w:hint="eastAsia"/>
          <w:sz w:val="28"/>
          <w:szCs w:val="28"/>
        </w:rPr>
        <w:t>10分</w:t>
      </w:r>
      <w:r w:rsidR="00AB795D" w:rsidRPr="001B1DBD">
        <w:rPr>
          <w:rFonts w:ascii="仿宋" w:eastAsia="仿宋" w:hAnsi="仿宋"/>
          <w:sz w:val="28"/>
          <w:szCs w:val="28"/>
        </w:rPr>
        <w:t>）</w:t>
      </w:r>
      <w:r w:rsidR="00AB795D" w:rsidRPr="001B1DBD">
        <w:rPr>
          <w:rFonts w:ascii="仿宋" w:eastAsia="仿宋" w:hAnsi="仿宋" w:hint="eastAsia"/>
          <w:sz w:val="28"/>
          <w:szCs w:val="28"/>
        </w:rPr>
        <w:t>方面得分</w:t>
      </w:r>
      <w:r w:rsidR="00AB795D" w:rsidRPr="001B1DBD">
        <w:rPr>
          <w:rFonts w:ascii="仿宋" w:eastAsia="仿宋" w:hAnsi="仿宋"/>
          <w:sz w:val="28"/>
          <w:szCs w:val="28"/>
        </w:rPr>
        <w:t>为</w:t>
      </w:r>
      <w:r w:rsidR="00AB795D">
        <w:rPr>
          <w:rFonts w:ascii="仿宋" w:eastAsia="仿宋" w:hAnsi="仿宋" w:hint="eastAsia"/>
          <w:sz w:val="28"/>
          <w:szCs w:val="28"/>
        </w:rPr>
        <w:t>8</w:t>
      </w:r>
      <w:r w:rsidR="00AB795D">
        <w:rPr>
          <w:rFonts w:ascii="仿宋" w:eastAsia="仿宋" w:hAnsi="仿宋"/>
          <w:sz w:val="28"/>
          <w:szCs w:val="28"/>
        </w:rPr>
        <w:t>.6</w:t>
      </w:r>
      <w:r w:rsidR="00AB795D" w:rsidRPr="001B1DBD">
        <w:rPr>
          <w:rFonts w:ascii="仿宋" w:eastAsia="仿宋" w:hAnsi="仿宋" w:hint="eastAsia"/>
          <w:sz w:val="28"/>
          <w:szCs w:val="28"/>
        </w:rPr>
        <w:t>分</w:t>
      </w:r>
    </w:p>
    <w:p w:rsidR="00AB795D" w:rsidRDefault="00AB795D" w:rsidP="00AB795D">
      <w:pPr>
        <w:ind w:firstLineChars="200" w:firstLine="560"/>
        <w:rPr>
          <w:rFonts w:ascii="仿宋" w:eastAsia="仿宋" w:hAnsi="仿宋"/>
          <w:sz w:val="28"/>
          <w:szCs w:val="28"/>
        </w:rPr>
      </w:pPr>
      <w:r>
        <w:rPr>
          <w:rFonts w:ascii="仿宋" w:eastAsia="仿宋" w:hAnsi="仿宋" w:hint="eastAsia"/>
          <w:sz w:val="28"/>
          <w:szCs w:val="28"/>
        </w:rPr>
        <w:t>信息共享</w:t>
      </w:r>
      <w:r w:rsidRPr="001B1DBD">
        <w:rPr>
          <w:rFonts w:ascii="仿宋" w:eastAsia="仿宋" w:hAnsi="仿宋"/>
          <w:sz w:val="28"/>
          <w:szCs w:val="28"/>
        </w:rPr>
        <w:t>系数为</w:t>
      </w:r>
      <w:r>
        <w:rPr>
          <w:rFonts w:ascii="仿宋" w:eastAsia="仿宋" w:hAnsi="仿宋" w:hint="eastAsia"/>
          <w:sz w:val="28"/>
          <w:szCs w:val="28"/>
        </w:rPr>
        <w:t>0</w:t>
      </w:r>
      <w:r>
        <w:rPr>
          <w:rFonts w:ascii="仿宋" w:eastAsia="仿宋" w:hAnsi="仿宋"/>
          <w:sz w:val="28"/>
          <w:szCs w:val="28"/>
        </w:rPr>
        <w:t>.75</w:t>
      </w:r>
      <w:r w:rsidRPr="001B1DBD">
        <w:rPr>
          <w:rFonts w:ascii="仿宋" w:eastAsia="仿宋" w:hAnsi="仿宋" w:hint="eastAsia"/>
          <w:sz w:val="28"/>
          <w:szCs w:val="28"/>
        </w:rPr>
        <w:t>，</w:t>
      </w:r>
      <w:r w:rsidRPr="001B1DBD">
        <w:rPr>
          <w:rFonts w:ascii="仿宋" w:eastAsia="仿宋" w:hAnsi="仿宋"/>
          <w:sz w:val="28"/>
          <w:szCs w:val="28"/>
        </w:rPr>
        <w:t>得分</w:t>
      </w:r>
      <w:r>
        <w:rPr>
          <w:rFonts w:ascii="仿宋" w:eastAsia="仿宋" w:hAnsi="仿宋" w:hint="eastAsia"/>
          <w:sz w:val="28"/>
          <w:szCs w:val="28"/>
        </w:rPr>
        <w:t>3</w:t>
      </w:r>
      <w:r w:rsidRPr="001B1DBD">
        <w:rPr>
          <w:rFonts w:ascii="仿宋" w:eastAsia="仿宋" w:hAnsi="仿宋" w:hint="eastAsia"/>
          <w:sz w:val="28"/>
          <w:szCs w:val="28"/>
        </w:rPr>
        <w:t>分</w:t>
      </w:r>
      <w:r w:rsidRPr="001B1DBD">
        <w:rPr>
          <w:rFonts w:ascii="仿宋" w:eastAsia="仿宋" w:hAnsi="仿宋"/>
          <w:sz w:val="28"/>
          <w:szCs w:val="28"/>
        </w:rPr>
        <w:t>，</w:t>
      </w:r>
      <w:r>
        <w:rPr>
          <w:rFonts w:ascii="仿宋" w:eastAsia="仿宋" w:hAnsi="仿宋" w:hint="eastAsia"/>
          <w:sz w:val="28"/>
          <w:szCs w:val="28"/>
        </w:rPr>
        <w:t>主要</w:t>
      </w:r>
      <w:r>
        <w:rPr>
          <w:rFonts w:ascii="仿宋" w:eastAsia="仿宋" w:hAnsi="仿宋"/>
          <w:sz w:val="28"/>
          <w:szCs w:val="28"/>
        </w:rPr>
        <w:t>基于：</w:t>
      </w:r>
      <w:r>
        <w:rPr>
          <w:rFonts w:ascii="仿宋" w:eastAsia="仿宋" w:hAnsi="仿宋" w:hint="eastAsia"/>
          <w:sz w:val="28"/>
          <w:szCs w:val="28"/>
        </w:rPr>
        <w:t>公开</w:t>
      </w:r>
      <w:r>
        <w:rPr>
          <w:rFonts w:ascii="仿宋" w:eastAsia="仿宋" w:hAnsi="仿宋"/>
          <w:sz w:val="28"/>
          <w:szCs w:val="28"/>
        </w:rPr>
        <w:t>的资料包括</w:t>
      </w:r>
      <w:r w:rsidR="0014343E">
        <w:rPr>
          <w:rFonts w:ascii="仿宋" w:eastAsia="仿宋" w:hAnsi="仿宋" w:hint="eastAsia"/>
          <w:sz w:val="28"/>
          <w:szCs w:val="28"/>
        </w:rPr>
        <w:t>莆人社文[</w:t>
      </w:r>
      <w:r w:rsidRPr="004D48BF">
        <w:rPr>
          <w:rFonts w:ascii="仿宋" w:eastAsia="仿宋" w:hAnsi="仿宋" w:hint="eastAsia"/>
          <w:sz w:val="28"/>
          <w:szCs w:val="28"/>
        </w:rPr>
        <w:t>2018</w:t>
      </w:r>
      <w:r w:rsidR="0014343E">
        <w:rPr>
          <w:rFonts w:ascii="仿宋" w:eastAsia="仿宋" w:hAnsi="仿宋" w:hint="eastAsia"/>
          <w:sz w:val="28"/>
          <w:szCs w:val="28"/>
        </w:rPr>
        <w:t>]</w:t>
      </w:r>
      <w:r w:rsidRPr="004D48BF">
        <w:rPr>
          <w:rFonts w:ascii="仿宋" w:eastAsia="仿宋" w:hAnsi="仿宋" w:hint="eastAsia"/>
          <w:sz w:val="28"/>
          <w:szCs w:val="28"/>
        </w:rPr>
        <w:t>288号、139号，莆田市2018年市级创业项目资助名单公示、福建省高效毕业生就业创业扶持政策清单等等</w:t>
      </w:r>
      <w:r>
        <w:rPr>
          <w:rFonts w:ascii="仿宋" w:eastAsia="仿宋" w:hAnsi="仿宋" w:hint="eastAsia"/>
          <w:sz w:val="28"/>
          <w:szCs w:val="28"/>
        </w:rPr>
        <w:t>。硬件条件</w:t>
      </w:r>
      <w:r w:rsidRPr="001B1DBD">
        <w:rPr>
          <w:rFonts w:ascii="仿宋" w:eastAsia="仿宋" w:hAnsi="仿宋"/>
          <w:sz w:val="28"/>
          <w:szCs w:val="28"/>
        </w:rPr>
        <w:t>方面（</w:t>
      </w:r>
      <w:r>
        <w:rPr>
          <w:rFonts w:ascii="仿宋" w:eastAsia="仿宋" w:hAnsi="仿宋" w:hint="eastAsia"/>
          <w:sz w:val="28"/>
          <w:szCs w:val="28"/>
        </w:rPr>
        <w:t>2</w:t>
      </w:r>
      <w:r w:rsidRPr="001B1DBD">
        <w:rPr>
          <w:rFonts w:ascii="仿宋" w:eastAsia="仿宋" w:hAnsi="仿宋" w:hint="eastAsia"/>
          <w:sz w:val="28"/>
          <w:szCs w:val="28"/>
        </w:rPr>
        <w:t>分</w:t>
      </w:r>
      <w:r w:rsidRPr="001B1DBD">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因就业为长期发展战略，</w:t>
      </w:r>
      <w:r w:rsidRPr="00AB795D">
        <w:rPr>
          <w:rFonts w:ascii="仿宋" w:eastAsia="仿宋" w:hAnsi="仿宋" w:hint="eastAsia"/>
          <w:sz w:val="28"/>
          <w:szCs w:val="28"/>
        </w:rPr>
        <w:t>专项投入有利于就业的宣传，提升</w:t>
      </w:r>
      <w:r w:rsidRPr="00AB795D">
        <w:rPr>
          <w:rFonts w:ascii="仿宋" w:eastAsia="仿宋" w:hAnsi="仿宋" w:hint="eastAsia"/>
          <w:sz w:val="28"/>
          <w:szCs w:val="28"/>
        </w:rPr>
        <w:lastRenderedPageBreak/>
        <w:t>就业率</w:t>
      </w:r>
      <w:r>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1，得2分</w:t>
      </w:r>
      <w:r w:rsidRPr="001B1DBD">
        <w:rPr>
          <w:rFonts w:ascii="仿宋" w:eastAsia="仿宋" w:hAnsi="仿宋" w:hint="eastAsia"/>
          <w:sz w:val="28"/>
          <w:szCs w:val="28"/>
        </w:rPr>
        <w:t>，</w:t>
      </w:r>
      <w:r>
        <w:rPr>
          <w:rFonts w:ascii="仿宋" w:eastAsia="仿宋" w:hAnsi="仿宋" w:hint="eastAsia"/>
          <w:sz w:val="28"/>
          <w:szCs w:val="28"/>
        </w:rPr>
        <w:t>在</w:t>
      </w:r>
      <w:r w:rsidRPr="00745A12">
        <w:rPr>
          <w:rFonts w:ascii="仿宋" w:eastAsia="仿宋" w:hAnsi="仿宋" w:hint="eastAsia"/>
          <w:sz w:val="28"/>
          <w:szCs w:val="28"/>
        </w:rPr>
        <w:t>长效管理（2分）</w:t>
      </w:r>
      <w:r>
        <w:rPr>
          <w:rFonts w:ascii="仿宋" w:eastAsia="仿宋" w:hAnsi="仿宋"/>
          <w:sz w:val="28"/>
          <w:szCs w:val="28"/>
        </w:rPr>
        <w:t>人力资源影响方面（</w:t>
      </w:r>
      <w:r>
        <w:rPr>
          <w:rFonts w:ascii="仿宋" w:eastAsia="仿宋" w:hAnsi="仿宋" w:hint="eastAsia"/>
          <w:sz w:val="28"/>
          <w:szCs w:val="28"/>
        </w:rPr>
        <w:t>2分</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得分系数为</w:t>
      </w:r>
      <w:r>
        <w:rPr>
          <w:rFonts w:ascii="仿宋" w:eastAsia="仿宋" w:hAnsi="仿宋" w:hint="eastAsia"/>
          <w:sz w:val="28"/>
          <w:szCs w:val="28"/>
        </w:rPr>
        <w:t>均0.9，</w:t>
      </w:r>
      <w:r>
        <w:rPr>
          <w:rFonts w:ascii="仿宋" w:eastAsia="仿宋" w:hAnsi="仿宋"/>
          <w:sz w:val="28"/>
          <w:szCs w:val="28"/>
        </w:rPr>
        <w:t>得分</w:t>
      </w:r>
      <w:r>
        <w:rPr>
          <w:rFonts w:ascii="仿宋" w:eastAsia="仿宋" w:hAnsi="仿宋" w:hint="eastAsia"/>
          <w:sz w:val="28"/>
          <w:szCs w:val="28"/>
        </w:rPr>
        <w:t>均为1.8分</w:t>
      </w:r>
      <w:r>
        <w:rPr>
          <w:rFonts w:ascii="仿宋" w:eastAsia="仿宋" w:hAnsi="仿宋"/>
          <w:sz w:val="28"/>
          <w:szCs w:val="28"/>
        </w:rPr>
        <w:t>。</w:t>
      </w:r>
    </w:p>
    <w:p w:rsidR="00AB795D" w:rsidRPr="00FE791F" w:rsidRDefault="00AB795D" w:rsidP="00AB795D">
      <w:pPr>
        <w:ind w:firstLineChars="200" w:firstLine="560"/>
        <w:rPr>
          <w:rFonts w:ascii="仿宋" w:eastAsia="仿宋" w:hAnsi="仿宋"/>
          <w:sz w:val="28"/>
          <w:szCs w:val="28"/>
        </w:rPr>
      </w:pPr>
      <w:r>
        <w:rPr>
          <w:rFonts w:ascii="仿宋" w:eastAsia="仿宋" w:hAnsi="仿宋" w:hint="eastAsia"/>
          <w:sz w:val="28"/>
          <w:szCs w:val="28"/>
        </w:rPr>
        <w:t>该</w:t>
      </w:r>
      <w:r>
        <w:rPr>
          <w:rFonts w:ascii="仿宋" w:eastAsia="仿宋" w:hAnsi="仿宋"/>
          <w:sz w:val="28"/>
          <w:szCs w:val="28"/>
        </w:rPr>
        <w:t>专项资金的绩效评价总得分为93.2</w:t>
      </w:r>
      <w:r>
        <w:rPr>
          <w:rFonts w:ascii="仿宋" w:eastAsia="仿宋" w:hAnsi="仿宋" w:hint="eastAsia"/>
          <w:sz w:val="28"/>
          <w:szCs w:val="28"/>
        </w:rPr>
        <w:t>分</w:t>
      </w:r>
      <w:r>
        <w:rPr>
          <w:rFonts w:ascii="仿宋" w:eastAsia="仿宋" w:hAnsi="仿宋"/>
          <w:sz w:val="28"/>
          <w:szCs w:val="28"/>
        </w:rPr>
        <w:t>。</w:t>
      </w:r>
    </w:p>
    <w:p w:rsidR="00F2448E" w:rsidRPr="00FE791F" w:rsidRDefault="00F2448E" w:rsidP="00AB795D">
      <w:pPr>
        <w:pStyle w:val="1"/>
      </w:pPr>
      <w:bookmarkStart w:id="19" w:name="_Toc27384738"/>
      <w:r w:rsidRPr="00FE791F">
        <w:rPr>
          <w:rFonts w:hint="eastAsia"/>
        </w:rPr>
        <w:t>五、</w:t>
      </w:r>
      <w:r w:rsidRPr="00FE791F">
        <w:t>存在的问题</w:t>
      </w:r>
      <w:bookmarkEnd w:id="19"/>
    </w:p>
    <w:p w:rsidR="00D30833" w:rsidRDefault="00D30833" w:rsidP="002D68C4">
      <w:pPr>
        <w:pStyle w:val="2"/>
      </w:pPr>
      <w:bookmarkStart w:id="20" w:name="_Toc27384739"/>
      <w:r>
        <w:rPr>
          <w:rFonts w:hint="eastAsia"/>
        </w:rPr>
        <w:t>（一）</w:t>
      </w:r>
      <w:r w:rsidR="00CE70C5">
        <w:rPr>
          <w:rFonts w:hint="eastAsia"/>
        </w:rPr>
        <w:t>产出质量</w:t>
      </w:r>
      <w:r w:rsidR="00CE70C5">
        <w:t>指标设置不尽合理</w:t>
      </w:r>
      <w:bookmarkEnd w:id="20"/>
    </w:p>
    <w:p w:rsidR="00CE70C5" w:rsidRPr="00CE70C5" w:rsidRDefault="00CE70C5" w:rsidP="00CE70C5">
      <w:pPr>
        <w:rPr>
          <w:rFonts w:ascii="仿宋" w:eastAsia="仿宋" w:hAnsi="仿宋"/>
          <w:sz w:val="28"/>
          <w:szCs w:val="28"/>
        </w:rPr>
      </w:pPr>
      <w:r>
        <w:t xml:space="preserve">     </w:t>
      </w:r>
      <w:r w:rsidRPr="00CE70C5">
        <w:rPr>
          <w:rFonts w:ascii="仿宋" w:eastAsia="仿宋" w:hAnsi="仿宋" w:hint="eastAsia"/>
          <w:sz w:val="28"/>
          <w:szCs w:val="28"/>
        </w:rPr>
        <w:t>在</w:t>
      </w:r>
      <w:r w:rsidRPr="00CE70C5">
        <w:rPr>
          <w:rFonts w:ascii="仿宋" w:eastAsia="仿宋" w:hAnsi="仿宋"/>
          <w:sz w:val="28"/>
          <w:szCs w:val="28"/>
        </w:rPr>
        <w:t>本专项资金实施的产出质量方面，设置了多项指标，如</w:t>
      </w:r>
      <w:r w:rsidRPr="00531741">
        <w:rPr>
          <w:rFonts w:ascii="仿宋" w:eastAsia="仿宋" w:hAnsi="仿宋" w:hint="eastAsia"/>
          <w:sz w:val="28"/>
          <w:szCs w:val="28"/>
        </w:rPr>
        <w:t>职业培训补贴发放准确率（%）</w:t>
      </w:r>
      <w:r>
        <w:rPr>
          <w:rFonts w:ascii="仿宋" w:eastAsia="仿宋" w:hAnsi="仿宋" w:hint="eastAsia"/>
          <w:sz w:val="28"/>
          <w:szCs w:val="28"/>
        </w:rPr>
        <w:t>、</w:t>
      </w:r>
      <w:r w:rsidRPr="00531741">
        <w:rPr>
          <w:rFonts w:ascii="仿宋" w:eastAsia="仿宋" w:hAnsi="仿宋" w:hint="eastAsia"/>
          <w:sz w:val="28"/>
          <w:szCs w:val="28"/>
        </w:rPr>
        <w:t>接受职业培训后取得职业资格证书（或专项职业能力证书、培训合格证书）人员的比例（%）</w:t>
      </w:r>
      <w:r>
        <w:rPr>
          <w:rFonts w:ascii="仿宋" w:eastAsia="仿宋" w:hAnsi="仿宋" w:hint="eastAsia"/>
          <w:sz w:val="28"/>
          <w:szCs w:val="28"/>
        </w:rPr>
        <w:t>、</w:t>
      </w:r>
      <w:r w:rsidRPr="00531741">
        <w:rPr>
          <w:rFonts w:ascii="仿宋" w:eastAsia="仿宋" w:hAnsi="仿宋" w:hint="eastAsia"/>
          <w:sz w:val="28"/>
          <w:szCs w:val="28"/>
        </w:rPr>
        <w:t>社会保险补贴发放准确率（%）</w:t>
      </w:r>
      <w:r>
        <w:rPr>
          <w:rFonts w:ascii="仿宋" w:eastAsia="仿宋" w:hAnsi="仿宋" w:hint="eastAsia"/>
          <w:sz w:val="28"/>
          <w:szCs w:val="28"/>
        </w:rPr>
        <w:t>、</w:t>
      </w:r>
      <w:r w:rsidRPr="00531741">
        <w:rPr>
          <w:rFonts w:ascii="仿宋" w:eastAsia="仿宋" w:hAnsi="仿宋" w:hint="eastAsia"/>
          <w:sz w:val="28"/>
          <w:szCs w:val="28"/>
        </w:rPr>
        <w:t>公益性岗位补贴发放准确率（%）</w:t>
      </w:r>
      <w:r>
        <w:rPr>
          <w:rFonts w:ascii="仿宋" w:eastAsia="仿宋" w:hAnsi="仿宋" w:hint="eastAsia"/>
          <w:sz w:val="28"/>
          <w:szCs w:val="28"/>
        </w:rPr>
        <w:t>、</w:t>
      </w:r>
      <w:r w:rsidRPr="00531741">
        <w:rPr>
          <w:rFonts w:ascii="仿宋" w:eastAsia="仿宋" w:hAnsi="仿宋" w:hint="eastAsia"/>
          <w:sz w:val="28"/>
          <w:szCs w:val="28"/>
        </w:rPr>
        <w:t>就业见习补贴发放准确率（%）</w:t>
      </w:r>
      <w:r>
        <w:rPr>
          <w:rFonts w:ascii="仿宋" w:eastAsia="仿宋" w:hAnsi="仿宋" w:hint="eastAsia"/>
          <w:sz w:val="28"/>
          <w:szCs w:val="28"/>
        </w:rPr>
        <w:t>、</w:t>
      </w:r>
      <w:r w:rsidRPr="00531741">
        <w:rPr>
          <w:rFonts w:ascii="仿宋" w:eastAsia="仿宋" w:hAnsi="仿宋" w:hint="eastAsia"/>
          <w:sz w:val="28"/>
          <w:szCs w:val="28"/>
        </w:rPr>
        <w:t>求职创业补贴发放准确率（%）</w:t>
      </w:r>
      <w:r>
        <w:rPr>
          <w:rFonts w:ascii="仿宋" w:eastAsia="仿宋" w:hAnsi="仿宋" w:hint="eastAsia"/>
          <w:sz w:val="28"/>
          <w:szCs w:val="28"/>
        </w:rPr>
        <w:t>等六项</w:t>
      </w:r>
      <w:r>
        <w:rPr>
          <w:rFonts w:ascii="仿宋" w:eastAsia="仿宋" w:hAnsi="仿宋"/>
          <w:sz w:val="28"/>
          <w:szCs w:val="28"/>
        </w:rPr>
        <w:t>指标，</w:t>
      </w:r>
      <w:r>
        <w:rPr>
          <w:rFonts w:ascii="仿宋" w:eastAsia="仿宋" w:hAnsi="仿宋" w:hint="eastAsia"/>
          <w:sz w:val="28"/>
          <w:szCs w:val="28"/>
        </w:rPr>
        <w:t>但</w:t>
      </w:r>
      <w:r w:rsidR="005E1178">
        <w:rPr>
          <w:rFonts w:ascii="仿宋" w:eastAsia="仿宋" w:hAnsi="仿宋" w:hint="eastAsia"/>
          <w:sz w:val="28"/>
          <w:szCs w:val="28"/>
        </w:rPr>
        <w:t>本工作团队</w:t>
      </w:r>
      <w:r>
        <w:rPr>
          <w:rFonts w:ascii="仿宋" w:eastAsia="仿宋" w:hAnsi="仿宋"/>
          <w:sz w:val="28"/>
          <w:szCs w:val="28"/>
        </w:rPr>
        <w:t>认为，这六项指标不足以</w:t>
      </w:r>
      <w:r w:rsidR="005E1178">
        <w:rPr>
          <w:rFonts w:ascii="仿宋" w:eastAsia="仿宋" w:hAnsi="仿宋" w:hint="eastAsia"/>
          <w:sz w:val="28"/>
          <w:szCs w:val="28"/>
        </w:rPr>
        <w:t>完全</w:t>
      </w:r>
      <w:r>
        <w:rPr>
          <w:rFonts w:ascii="仿宋" w:eastAsia="仿宋" w:hAnsi="仿宋"/>
          <w:sz w:val="28"/>
          <w:szCs w:val="28"/>
        </w:rPr>
        <w:t>体现项目</w:t>
      </w:r>
      <w:r>
        <w:rPr>
          <w:rFonts w:ascii="仿宋" w:eastAsia="仿宋" w:hAnsi="仿宋" w:hint="eastAsia"/>
          <w:sz w:val="28"/>
          <w:szCs w:val="28"/>
        </w:rPr>
        <w:t>产出</w:t>
      </w:r>
      <w:r>
        <w:rPr>
          <w:rFonts w:ascii="仿宋" w:eastAsia="仿宋" w:hAnsi="仿宋"/>
          <w:sz w:val="28"/>
          <w:szCs w:val="28"/>
        </w:rPr>
        <w:t>的质量目标，而恰恰是产出数量中的</w:t>
      </w:r>
      <w:r w:rsidRPr="004D48BF">
        <w:rPr>
          <w:rFonts w:ascii="仿宋" w:eastAsia="仿宋" w:hAnsi="仿宋"/>
          <w:sz w:val="28"/>
          <w:szCs w:val="28"/>
        </w:rPr>
        <w:t>国家级高技能人才培训基地</w:t>
      </w:r>
      <w:r>
        <w:rPr>
          <w:rFonts w:ascii="仿宋" w:eastAsia="仿宋" w:hAnsi="仿宋" w:hint="eastAsia"/>
          <w:sz w:val="28"/>
          <w:szCs w:val="28"/>
        </w:rPr>
        <w:t>及</w:t>
      </w:r>
      <w:r w:rsidRPr="004D48BF">
        <w:rPr>
          <w:rFonts w:ascii="仿宋" w:eastAsia="仿宋" w:hAnsi="仿宋"/>
          <w:sz w:val="28"/>
          <w:szCs w:val="28"/>
        </w:rPr>
        <w:t>大师工作室</w:t>
      </w:r>
      <w:r>
        <w:rPr>
          <w:rFonts w:ascii="仿宋" w:eastAsia="仿宋" w:hAnsi="仿宋" w:hint="eastAsia"/>
          <w:sz w:val="28"/>
          <w:szCs w:val="28"/>
        </w:rPr>
        <w:t>个数</w:t>
      </w:r>
      <w:r w:rsidR="005E1178">
        <w:rPr>
          <w:rFonts w:ascii="仿宋" w:eastAsia="仿宋" w:hAnsi="仿宋" w:hint="eastAsia"/>
          <w:sz w:val="28"/>
          <w:szCs w:val="28"/>
        </w:rPr>
        <w:t>等</w:t>
      </w:r>
      <w:r w:rsidR="005E1178">
        <w:rPr>
          <w:rFonts w:ascii="仿宋" w:eastAsia="仿宋" w:hAnsi="仿宋"/>
          <w:sz w:val="28"/>
          <w:szCs w:val="28"/>
        </w:rPr>
        <w:t>高质量</w:t>
      </w:r>
      <w:r w:rsidR="00FC4E8E">
        <w:rPr>
          <w:rFonts w:ascii="仿宋" w:eastAsia="仿宋" w:hAnsi="仿宋" w:hint="eastAsia"/>
          <w:sz w:val="28"/>
          <w:szCs w:val="28"/>
        </w:rPr>
        <w:t>基地</w:t>
      </w:r>
      <w:r w:rsidR="00FC4E8E">
        <w:rPr>
          <w:rFonts w:ascii="仿宋" w:eastAsia="仿宋" w:hAnsi="仿宋"/>
          <w:sz w:val="28"/>
          <w:szCs w:val="28"/>
        </w:rPr>
        <w:t>的占比</w:t>
      </w:r>
      <w:r>
        <w:rPr>
          <w:rFonts w:ascii="仿宋" w:eastAsia="仿宋" w:hAnsi="仿宋" w:hint="eastAsia"/>
          <w:sz w:val="28"/>
          <w:szCs w:val="28"/>
        </w:rPr>
        <w:t>可能更</w:t>
      </w:r>
      <w:r>
        <w:rPr>
          <w:rFonts w:ascii="仿宋" w:eastAsia="仿宋" w:hAnsi="仿宋"/>
          <w:sz w:val="28"/>
          <w:szCs w:val="28"/>
        </w:rPr>
        <w:t>能</w:t>
      </w:r>
      <w:r w:rsidR="005E1178">
        <w:rPr>
          <w:rFonts w:ascii="仿宋" w:eastAsia="仿宋" w:hAnsi="仿宋" w:hint="eastAsia"/>
          <w:sz w:val="28"/>
          <w:szCs w:val="28"/>
        </w:rPr>
        <w:t>清晰</w:t>
      </w:r>
      <w:r w:rsidR="005E1178">
        <w:rPr>
          <w:rFonts w:ascii="仿宋" w:eastAsia="仿宋" w:hAnsi="仿宋"/>
          <w:sz w:val="28"/>
          <w:szCs w:val="28"/>
        </w:rPr>
        <w:t>地</w:t>
      </w:r>
      <w:r>
        <w:rPr>
          <w:rFonts w:ascii="仿宋" w:eastAsia="仿宋" w:hAnsi="仿宋"/>
          <w:sz w:val="28"/>
          <w:szCs w:val="28"/>
        </w:rPr>
        <w:t>体现</w:t>
      </w:r>
      <w:r w:rsidR="005E1178">
        <w:rPr>
          <w:rFonts w:ascii="仿宋" w:eastAsia="仿宋" w:hAnsi="仿宋" w:hint="eastAsia"/>
          <w:sz w:val="28"/>
          <w:szCs w:val="28"/>
        </w:rPr>
        <w:t>出</w:t>
      </w:r>
      <w:r>
        <w:rPr>
          <w:rFonts w:ascii="仿宋" w:eastAsia="仿宋" w:hAnsi="仿宋"/>
          <w:sz w:val="28"/>
          <w:szCs w:val="28"/>
        </w:rPr>
        <w:t>产出</w:t>
      </w:r>
      <w:r w:rsidR="006F11F4">
        <w:rPr>
          <w:rFonts w:ascii="仿宋" w:eastAsia="仿宋" w:hAnsi="仿宋" w:hint="eastAsia"/>
          <w:sz w:val="28"/>
          <w:szCs w:val="28"/>
        </w:rPr>
        <w:t>的</w:t>
      </w:r>
      <w:r w:rsidR="006F11F4">
        <w:rPr>
          <w:rFonts w:ascii="仿宋" w:eastAsia="仿宋" w:hAnsi="仿宋"/>
          <w:sz w:val="28"/>
          <w:szCs w:val="28"/>
        </w:rPr>
        <w:t>高</w:t>
      </w:r>
      <w:r>
        <w:rPr>
          <w:rFonts w:ascii="仿宋" w:eastAsia="仿宋" w:hAnsi="仿宋"/>
          <w:sz w:val="28"/>
          <w:szCs w:val="28"/>
        </w:rPr>
        <w:t>质量</w:t>
      </w:r>
      <w:r w:rsidR="005E1178">
        <w:rPr>
          <w:rFonts w:ascii="仿宋" w:eastAsia="仿宋" w:hAnsi="仿宋" w:hint="eastAsia"/>
          <w:sz w:val="28"/>
          <w:szCs w:val="28"/>
        </w:rPr>
        <w:t>特性</w:t>
      </w:r>
      <w:r w:rsidR="005E1178">
        <w:rPr>
          <w:rFonts w:ascii="仿宋" w:eastAsia="仿宋" w:hAnsi="仿宋"/>
          <w:sz w:val="28"/>
          <w:szCs w:val="28"/>
        </w:rPr>
        <w:t>与</w:t>
      </w:r>
      <w:r>
        <w:rPr>
          <w:rFonts w:ascii="仿宋" w:eastAsia="仿宋" w:hAnsi="仿宋" w:hint="eastAsia"/>
          <w:sz w:val="28"/>
          <w:szCs w:val="28"/>
        </w:rPr>
        <w:t>目标</w:t>
      </w:r>
      <w:r>
        <w:rPr>
          <w:rFonts w:ascii="仿宋" w:eastAsia="仿宋" w:hAnsi="仿宋"/>
          <w:sz w:val="28"/>
          <w:szCs w:val="28"/>
        </w:rPr>
        <w:t>。</w:t>
      </w:r>
    </w:p>
    <w:p w:rsidR="0075078C" w:rsidRPr="0075078C" w:rsidRDefault="0075078C" w:rsidP="0075078C">
      <w:pPr>
        <w:pStyle w:val="2"/>
      </w:pPr>
      <w:bookmarkStart w:id="21" w:name="_Toc27384740"/>
      <w:r w:rsidRPr="0075078C">
        <w:rPr>
          <w:rFonts w:hint="eastAsia"/>
        </w:rPr>
        <w:t>（二）资金安排与目标任务的匹配度方面</w:t>
      </w:r>
      <w:r w:rsidR="005E1178">
        <w:rPr>
          <w:rFonts w:hint="eastAsia"/>
        </w:rPr>
        <w:t>有所欠缺</w:t>
      </w:r>
      <w:bookmarkEnd w:id="21"/>
    </w:p>
    <w:p w:rsidR="0075078C" w:rsidRPr="0075078C" w:rsidRDefault="0075078C" w:rsidP="0075078C">
      <w:pPr>
        <w:spacing w:line="600" w:lineRule="exact"/>
        <w:ind w:firstLineChars="200" w:firstLine="560"/>
        <w:rPr>
          <w:rFonts w:ascii="仿宋" w:eastAsia="仿宋" w:hAnsi="仿宋"/>
          <w:sz w:val="28"/>
          <w:szCs w:val="28"/>
        </w:rPr>
      </w:pPr>
      <w:r w:rsidRPr="0075078C">
        <w:rPr>
          <w:rFonts w:ascii="仿宋" w:eastAsia="仿宋" w:hAnsi="仿宋" w:hint="eastAsia"/>
          <w:sz w:val="28"/>
          <w:szCs w:val="28"/>
        </w:rPr>
        <w:t>项目立项合理性</w:t>
      </w:r>
      <w:r w:rsidR="005E1178">
        <w:rPr>
          <w:rFonts w:ascii="仿宋" w:eastAsia="仿宋" w:hAnsi="仿宋" w:hint="eastAsia"/>
          <w:sz w:val="28"/>
          <w:szCs w:val="28"/>
        </w:rPr>
        <w:t>、</w:t>
      </w:r>
      <w:r w:rsidR="005E1178">
        <w:rPr>
          <w:rFonts w:ascii="仿宋" w:eastAsia="仿宋" w:hAnsi="仿宋"/>
          <w:sz w:val="28"/>
          <w:szCs w:val="28"/>
        </w:rPr>
        <w:t>资金的安排与目标任务的匹配度等方面</w:t>
      </w:r>
      <w:r w:rsidRPr="0075078C">
        <w:rPr>
          <w:rFonts w:ascii="仿宋" w:eastAsia="仿宋" w:hAnsi="仿宋" w:hint="eastAsia"/>
          <w:sz w:val="28"/>
          <w:szCs w:val="28"/>
        </w:rPr>
        <w:t>需进一步提高。</w:t>
      </w:r>
      <w:r w:rsidR="005E1178">
        <w:rPr>
          <w:rFonts w:ascii="仿宋" w:eastAsia="仿宋" w:hAnsi="仿宋" w:hint="eastAsia"/>
          <w:sz w:val="28"/>
          <w:szCs w:val="28"/>
        </w:rPr>
        <w:t>在本</w:t>
      </w:r>
      <w:r w:rsidR="005E1178">
        <w:rPr>
          <w:rFonts w:ascii="仿宋" w:eastAsia="仿宋" w:hAnsi="仿宋"/>
          <w:sz w:val="28"/>
          <w:szCs w:val="28"/>
        </w:rPr>
        <w:t>专项资金实施过程中，</w:t>
      </w:r>
      <w:r w:rsidRPr="0075078C">
        <w:rPr>
          <w:rFonts w:ascii="仿宋" w:eastAsia="仿宋" w:hAnsi="仿宋" w:hint="eastAsia"/>
          <w:sz w:val="28"/>
          <w:szCs w:val="28"/>
        </w:rPr>
        <w:t>2018年初市本级安排就业补助配套资金80</w:t>
      </w:r>
      <w:r w:rsidR="005E1178">
        <w:rPr>
          <w:rFonts w:ascii="仿宋" w:eastAsia="仿宋" w:hAnsi="仿宋" w:hint="eastAsia"/>
          <w:sz w:val="28"/>
          <w:szCs w:val="28"/>
        </w:rPr>
        <w:t>万元，但</w:t>
      </w:r>
      <w:r w:rsidR="005E1178">
        <w:rPr>
          <w:rFonts w:ascii="仿宋" w:eastAsia="仿宋" w:hAnsi="仿宋"/>
          <w:sz w:val="28"/>
          <w:szCs w:val="28"/>
        </w:rPr>
        <w:t>在</w:t>
      </w:r>
      <w:r w:rsidR="005E1178">
        <w:rPr>
          <w:rFonts w:ascii="仿宋" w:eastAsia="仿宋" w:hAnsi="仿宋" w:hint="eastAsia"/>
          <w:sz w:val="28"/>
          <w:szCs w:val="28"/>
        </w:rPr>
        <w:t>预算调整时被</w:t>
      </w:r>
      <w:r w:rsidRPr="0075078C">
        <w:rPr>
          <w:rFonts w:ascii="仿宋" w:eastAsia="仿宋" w:hAnsi="仿宋" w:hint="eastAsia"/>
          <w:sz w:val="28"/>
          <w:szCs w:val="28"/>
        </w:rPr>
        <w:t>财政收回指标80万元。主要原因：因项目开展计划调整及消化存量资金等方面原因考虑，部分资金改由县区支出或从财政专户列支。</w:t>
      </w:r>
    </w:p>
    <w:p w:rsidR="0075078C" w:rsidRPr="0064442C" w:rsidRDefault="0075078C" w:rsidP="0064442C">
      <w:pPr>
        <w:pStyle w:val="2"/>
      </w:pPr>
      <w:bookmarkStart w:id="22" w:name="_Toc27384741"/>
      <w:r w:rsidRPr="0064442C">
        <w:rPr>
          <w:rFonts w:hint="eastAsia"/>
        </w:rPr>
        <w:lastRenderedPageBreak/>
        <w:t>（三）</w:t>
      </w:r>
      <w:r w:rsidR="0064442C" w:rsidRPr="0064442C">
        <w:rPr>
          <w:rFonts w:hint="eastAsia"/>
        </w:rPr>
        <w:t>享受职业培训补贴人员数量</w:t>
      </w:r>
      <w:r w:rsidRPr="0064442C">
        <w:rPr>
          <w:rFonts w:hint="eastAsia"/>
        </w:rPr>
        <w:t>方面</w:t>
      </w:r>
      <w:r w:rsidRPr="0064442C">
        <w:t>完成</w:t>
      </w:r>
      <w:r w:rsidRPr="0064442C">
        <w:rPr>
          <w:rFonts w:hint="eastAsia"/>
        </w:rPr>
        <w:t>比例</w:t>
      </w:r>
      <w:r w:rsidRPr="0064442C">
        <w:t>较低</w:t>
      </w:r>
      <w:bookmarkEnd w:id="22"/>
    </w:p>
    <w:p w:rsidR="00D01C98" w:rsidRPr="00D01C98" w:rsidRDefault="0064442C" w:rsidP="0083283B">
      <w:pPr>
        <w:spacing w:line="600" w:lineRule="exact"/>
        <w:ind w:firstLineChars="200" w:firstLine="560"/>
        <w:rPr>
          <w:rFonts w:ascii="仿宋" w:eastAsia="仿宋" w:hAnsi="仿宋"/>
          <w:sz w:val="28"/>
          <w:szCs w:val="28"/>
        </w:rPr>
      </w:pPr>
      <w:r>
        <w:rPr>
          <w:rFonts w:ascii="仿宋" w:eastAsia="仿宋" w:hAnsi="仿宋" w:hint="eastAsia"/>
          <w:sz w:val="28"/>
          <w:szCs w:val="28"/>
        </w:rPr>
        <w:t>该</w:t>
      </w:r>
      <w:r>
        <w:rPr>
          <w:rFonts w:ascii="仿宋" w:eastAsia="仿宋" w:hAnsi="仿宋"/>
          <w:sz w:val="28"/>
          <w:szCs w:val="28"/>
        </w:rPr>
        <w:t>专项资金实施后，产出数量</w:t>
      </w:r>
      <w:r>
        <w:rPr>
          <w:rFonts w:ascii="仿宋" w:eastAsia="仿宋" w:hAnsi="仿宋" w:hint="eastAsia"/>
          <w:sz w:val="28"/>
          <w:szCs w:val="28"/>
        </w:rPr>
        <w:t>指标</w:t>
      </w:r>
      <w:r>
        <w:rPr>
          <w:rFonts w:ascii="仿宋" w:eastAsia="仿宋" w:hAnsi="仿宋"/>
          <w:sz w:val="28"/>
          <w:szCs w:val="28"/>
        </w:rPr>
        <w:t>之一的</w:t>
      </w:r>
      <w:r w:rsidR="0075078C" w:rsidRPr="0075078C">
        <w:rPr>
          <w:rFonts w:ascii="仿宋" w:eastAsia="仿宋" w:hAnsi="仿宋" w:hint="eastAsia"/>
          <w:sz w:val="28"/>
          <w:szCs w:val="28"/>
        </w:rPr>
        <w:t>享受职业培训补贴人员数量</w:t>
      </w:r>
      <w:r>
        <w:rPr>
          <w:rFonts w:ascii="仿宋" w:eastAsia="仿宋" w:hAnsi="仿宋" w:hint="eastAsia"/>
          <w:sz w:val="28"/>
          <w:szCs w:val="28"/>
        </w:rPr>
        <w:t>仅有</w:t>
      </w:r>
      <w:r w:rsidR="0075078C" w:rsidRPr="0075078C">
        <w:rPr>
          <w:rFonts w:ascii="仿宋" w:eastAsia="仿宋" w:hAnsi="仿宋" w:hint="eastAsia"/>
          <w:sz w:val="28"/>
          <w:szCs w:val="28"/>
        </w:rPr>
        <w:t>1095人，仅完成年初计划的55%。主要原因：近年来，因各种原因，创业培训及按项目运作职业培训基本处在停滞状态。</w:t>
      </w:r>
      <w:r w:rsidR="005E1178" w:rsidRPr="0075078C">
        <w:rPr>
          <w:rFonts w:ascii="仿宋" w:eastAsia="仿宋" w:hAnsi="仿宋" w:hint="eastAsia"/>
          <w:sz w:val="28"/>
          <w:szCs w:val="28"/>
        </w:rPr>
        <w:t>职业培训</w:t>
      </w:r>
      <w:r w:rsidR="0014343E">
        <w:rPr>
          <w:rFonts w:ascii="仿宋" w:eastAsia="仿宋" w:hAnsi="仿宋" w:hint="eastAsia"/>
          <w:sz w:val="28"/>
          <w:szCs w:val="28"/>
        </w:rPr>
        <w:t>的</w:t>
      </w:r>
      <w:r w:rsidR="005E1178" w:rsidRPr="0075078C">
        <w:rPr>
          <w:rFonts w:ascii="仿宋" w:eastAsia="仿宋" w:hAnsi="仿宋" w:hint="eastAsia"/>
          <w:sz w:val="28"/>
          <w:szCs w:val="28"/>
        </w:rPr>
        <w:t>补助</w:t>
      </w:r>
      <w:r w:rsidR="005E1178">
        <w:rPr>
          <w:rFonts w:ascii="仿宋" w:eastAsia="仿宋" w:hAnsi="仿宋" w:hint="eastAsia"/>
          <w:sz w:val="28"/>
          <w:szCs w:val="28"/>
        </w:rPr>
        <w:t>因</w:t>
      </w:r>
      <w:r w:rsidR="006F11F4">
        <w:rPr>
          <w:rFonts w:ascii="仿宋" w:eastAsia="仿宋" w:hAnsi="仿宋" w:hint="eastAsia"/>
          <w:sz w:val="28"/>
          <w:szCs w:val="28"/>
        </w:rPr>
        <w:t>为</w:t>
      </w:r>
      <w:r w:rsidR="005E1178">
        <w:rPr>
          <w:rFonts w:ascii="仿宋" w:eastAsia="仿宋" w:hAnsi="仿宋" w:hint="eastAsia"/>
          <w:sz w:val="28"/>
          <w:szCs w:val="28"/>
        </w:rPr>
        <w:t>存在</w:t>
      </w:r>
      <w:r w:rsidR="005E1178" w:rsidRPr="0075078C">
        <w:rPr>
          <w:rFonts w:ascii="仿宋" w:eastAsia="仿宋" w:hAnsi="仿宋" w:hint="eastAsia"/>
          <w:sz w:val="28"/>
          <w:szCs w:val="28"/>
        </w:rPr>
        <w:t>政策瓶颈</w:t>
      </w:r>
      <w:r w:rsidR="005E1178">
        <w:rPr>
          <w:rFonts w:ascii="仿宋" w:eastAsia="仿宋" w:hAnsi="仿宋" w:hint="eastAsia"/>
          <w:sz w:val="28"/>
          <w:szCs w:val="28"/>
        </w:rPr>
        <w:t>，</w:t>
      </w:r>
      <w:r w:rsidR="005E1178">
        <w:rPr>
          <w:rFonts w:ascii="仿宋" w:eastAsia="仿宋" w:hAnsi="仿宋"/>
          <w:sz w:val="28"/>
          <w:szCs w:val="28"/>
        </w:rPr>
        <w:t>致使</w:t>
      </w:r>
      <w:r w:rsidR="005E1178">
        <w:rPr>
          <w:rFonts w:ascii="仿宋" w:eastAsia="仿宋" w:hAnsi="仿宋" w:hint="eastAsia"/>
          <w:sz w:val="28"/>
          <w:szCs w:val="28"/>
        </w:rPr>
        <w:t>就业技能培训</w:t>
      </w:r>
      <w:r w:rsidR="0075078C" w:rsidRPr="0075078C">
        <w:rPr>
          <w:rFonts w:ascii="仿宋" w:eastAsia="仿宋" w:hAnsi="仿宋" w:hint="eastAsia"/>
          <w:sz w:val="28"/>
          <w:szCs w:val="28"/>
        </w:rPr>
        <w:t>补助标准</w:t>
      </w:r>
      <w:r w:rsidR="005E1178">
        <w:rPr>
          <w:rFonts w:ascii="仿宋" w:eastAsia="仿宋" w:hAnsi="仿宋" w:hint="eastAsia"/>
          <w:sz w:val="28"/>
          <w:szCs w:val="28"/>
        </w:rPr>
        <w:t>较低</w:t>
      </w:r>
      <w:r w:rsidR="0075078C" w:rsidRPr="0075078C">
        <w:rPr>
          <w:rFonts w:ascii="仿宋" w:eastAsia="仿宋" w:hAnsi="仿宋" w:hint="eastAsia"/>
          <w:sz w:val="28"/>
          <w:szCs w:val="28"/>
        </w:rPr>
        <w:t>，</w:t>
      </w:r>
      <w:r w:rsidR="005E1178">
        <w:rPr>
          <w:rFonts w:ascii="仿宋" w:eastAsia="仿宋" w:hAnsi="仿宋" w:hint="eastAsia"/>
          <w:sz w:val="28"/>
          <w:szCs w:val="28"/>
        </w:rPr>
        <w:t>而</w:t>
      </w:r>
      <w:r w:rsidR="005E1178">
        <w:rPr>
          <w:rFonts w:ascii="仿宋" w:eastAsia="仿宋" w:hAnsi="仿宋"/>
          <w:sz w:val="28"/>
          <w:szCs w:val="28"/>
        </w:rPr>
        <w:t>导致</w:t>
      </w:r>
      <w:r w:rsidR="0075078C" w:rsidRPr="0075078C">
        <w:rPr>
          <w:rFonts w:ascii="仿宋" w:eastAsia="仿宋" w:hAnsi="仿宋" w:hint="eastAsia"/>
          <w:sz w:val="28"/>
          <w:szCs w:val="28"/>
        </w:rPr>
        <w:t>申请人</w:t>
      </w:r>
      <w:r w:rsidR="005E1178">
        <w:rPr>
          <w:rFonts w:ascii="仿宋" w:eastAsia="仿宋" w:hAnsi="仿宋" w:hint="eastAsia"/>
          <w:sz w:val="28"/>
          <w:szCs w:val="28"/>
        </w:rPr>
        <w:t>的积极性不高，</w:t>
      </w:r>
      <w:r w:rsidR="005E1178">
        <w:rPr>
          <w:rFonts w:ascii="仿宋" w:eastAsia="仿宋" w:hAnsi="仿宋"/>
          <w:sz w:val="28"/>
          <w:szCs w:val="28"/>
        </w:rPr>
        <w:t>享受职业培训的人数</w:t>
      </w:r>
      <w:r w:rsidR="005E1178">
        <w:rPr>
          <w:rFonts w:ascii="仿宋" w:eastAsia="仿宋" w:hAnsi="仿宋" w:hint="eastAsia"/>
          <w:sz w:val="28"/>
          <w:szCs w:val="28"/>
        </w:rPr>
        <w:t>不达标</w:t>
      </w:r>
      <w:r w:rsidR="0075078C" w:rsidRPr="0075078C">
        <w:rPr>
          <w:rFonts w:ascii="仿宋" w:eastAsia="仿宋" w:hAnsi="仿宋" w:hint="eastAsia"/>
          <w:sz w:val="28"/>
          <w:szCs w:val="28"/>
        </w:rPr>
        <w:t>。</w:t>
      </w:r>
    </w:p>
    <w:p w:rsidR="00F2448E" w:rsidRPr="00FE791F" w:rsidRDefault="00F2448E" w:rsidP="002D68C4">
      <w:pPr>
        <w:pStyle w:val="1"/>
      </w:pPr>
      <w:bookmarkStart w:id="23" w:name="_Toc27384742"/>
      <w:r w:rsidRPr="00FE791F">
        <w:rPr>
          <w:rFonts w:hint="eastAsia"/>
        </w:rPr>
        <w:t>六、改进</w:t>
      </w:r>
      <w:r w:rsidRPr="00FE791F">
        <w:t>措施与建议</w:t>
      </w:r>
      <w:bookmarkEnd w:id="23"/>
    </w:p>
    <w:p w:rsidR="00935589" w:rsidRDefault="00935589" w:rsidP="001A7ADD">
      <w:pPr>
        <w:pStyle w:val="2"/>
      </w:pPr>
      <w:bookmarkStart w:id="24" w:name="_Toc27384743"/>
      <w:r w:rsidRPr="00963FE9">
        <w:rPr>
          <w:rFonts w:hint="eastAsia"/>
        </w:rPr>
        <w:t>（</w:t>
      </w:r>
      <w:r w:rsidR="000D75AB">
        <w:rPr>
          <w:rFonts w:hint="eastAsia"/>
        </w:rPr>
        <w:t>一</w:t>
      </w:r>
      <w:r w:rsidRPr="00963FE9">
        <w:rPr>
          <w:rFonts w:hint="eastAsia"/>
        </w:rPr>
        <w:t>）</w:t>
      </w:r>
      <w:r w:rsidR="00FC4E8E">
        <w:t>提高项目产出质量</w:t>
      </w:r>
      <w:r w:rsidR="00FC4E8E">
        <w:rPr>
          <w:rFonts w:hint="eastAsia"/>
        </w:rPr>
        <w:t>水平，</w:t>
      </w:r>
      <w:r w:rsidR="00FC4E8E">
        <w:t>提升</w:t>
      </w:r>
      <w:r w:rsidR="00FC4E8E">
        <w:rPr>
          <w:rFonts w:hint="eastAsia"/>
        </w:rPr>
        <w:t>专项资金</w:t>
      </w:r>
      <w:r w:rsidR="00FC4E8E">
        <w:t>整体绩效</w:t>
      </w:r>
      <w:bookmarkEnd w:id="24"/>
    </w:p>
    <w:p w:rsidR="000D75AB" w:rsidRPr="000D75AB" w:rsidRDefault="000D75AB" w:rsidP="000D75AB">
      <w:pPr>
        <w:ind w:firstLineChars="200" w:firstLine="560"/>
        <w:rPr>
          <w:rFonts w:ascii="仿宋" w:eastAsia="仿宋" w:hAnsi="仿宋" w:cs="Times New Roman"/>
          <w:bCs/>
          <w:sz w:val="28"/>
          <w:szCs w:val="28"/>
        </w:rPr>
      </w:pPr>
      <w:r w:rsidRPr="005B451C">
        <w:rPr>
          <w:rFonts w:ascii="仿宋" w:eastAsia="仿宋" w:hAnsi="仿宋" w:cs="Times New Roman" w:hint="eastAsia"/>
          <w:bCs/>
          <w:sz w:val="28"/>
          <w:szCs w:val="28"/>
        </w:rPr>
        <w:t>在</w:t>
      </w:r>
      <w:r w:rsidRPr="005B451C">
        <w:rPr>
          <w:rFonts w:ascii="仿宋" w:eastAsia="仿宋" w:hAnsi="仿宋" w:cs="Times New Roman"/>
          <w:bCs/>
          <w:sz w:val="28"/>
          <w:szCs w:val="28"/>
        </w:rPr>
        <w:t>专项资金的</w:t>
      </w:r>
      <w:r w:rsidRPr="005B451C">
        <w:rPr>
          <w:rFonts w:ascii="仿宋" w:eastAsia="仿宋" w:hAnsi="仿宋" w:cs="Times New Roman" w:hint="eastAsia"/>
          <w:bCs/>
          <w:sz w:val="28"/>
          <w:szCs w:val="28"/>
        </w:rPr>
        <w:t>实施</w:t>
      </w:r>
      <w:r w:rsidR="00FC4E8E">
        <w:rPr>
          <w:rFonts w:ascii="仿宋" w:eastAsia="仿宋" w:hAnsi="仿宋" w:cs="Times New Roman"/>
          <w:bCs/>
          <w:sz w:val="28"/>
          <w:szCs w:val="28"/>
        </w:rPr>
        <w:t>过程中，</w:t>
      </w:r>
      <w:r w:rsidR="00FC4E8E">
        <w:rPr>
          <w:rFonts w:ascii="仿宋" w:eastAsia="仿宋" w:hAnsi="仿宋" w:cs="Times New Roman" w:hint="eastAsia"/>
          <w:bCs/>
          <w:sz w:val="28"/>
          <w:szCs w:val="28"/>
        </w:rPr>
        <w:t>在</w:t>
      </w:r>
      <w:r w:rsidR="00FC4E8E">
        <w:rPr>
          <w:rFonts w:ascii="仿宋" w:eastAsia="仿宋" w:hAnsi="仿宋" w:cs="Times New Roman"/>
          <w:bCs/>
          <w:sz w:val="28"/>
          <w:szCs w:val="28"/>
        </w:rPr>
        <w:t>明确项目的产出数量</w:t>
      </w:r>
      <w:r w:rsidR="00FC4E8E">
        <w:rPr>
          <w:rFonts w:ascii="仿宋" w:eastAsia="仿宋" w:hAnsi="仿宋" w:cs="Times New Roman" w:hint="eastAsia"/>
          <w:bCs/>
          <w:sz w:val="28"/>
          <w:szCs w:val="28"/>
        </w:rPr>
        <w:t>目标</w:t>
      </w:r>
      <w:r w:rsidR="00FC4E8E">
        <w:rPr>
          <w:rFonts w:ascii="仿宋" w:eastAsia="仿宋" w:hAnsi="仿宋" w:cs="Times New Roman"/>
          <w:bCs/>
          <w:sz w:val="28"/>
          <w:szCs w:val="28"/>
        </w:rPr>
        <w:t>的同时，</w:t>
      </w:r>
      <w:r w:rsidR="00FC4E8E">
        <w:rPr>
          <w:rFonts w:ascii="仿宋" w:eastAsia="仿宋" w:hAnsi="仿宋" w:cs="Times New Roman" w:hint="eastAsia"/>
          <w:bCs/>
          <w:sz w:val="28"/>
          <w:szCs w:val="28"/>
        </w:rPr>
        <w:t>应该</w:t>
      </w:r>
      <w:r w:rsidR="00FC4E8E">
        <w:rPr>
          <w:rFonts w:ascii="仿宋" w:eastAsia="仿宋" w:hAnsi="仿宋" w:cs="Times New Roman"/>
          <w:bCs/>
          <w:sz w:val="28"/>
          <w:szCs w:val="28"/>
        </w:rPr>
        <w:t>更加突出项目的产出质量标准。</w:t>
      </w:r>
      <w:r w:rsidR="00FC4E8E">
        <w:rPr>
          <w:rFonts w:ascii="仿宋" w:eastAsia="仿宋" w:hAnsi="仿宋" w:cs="Times New Roman" w:hint="eastAsia"/>
          <w:bCs/>
          <w:sz w:val="28"/>
          <w:szCs w:val="28"/>
        </w:rPr>
        <w:t>专项资金的</w:t>
      </w:r>
      <w:r w:rsidR="00FC4E8E">
        <w:rPr>
          <w:rFonts w:ascii="仿宋" w:eastAsia="仿宋" w:hAnsi="仿宋" w:cs="Times New Roman"/>
          <w:bCs/>
          <w:sz w:val="28"/>
          <w:szCs w:val="28"/>
        </w:rPr>
        <w:t>绩效不只是关注业绩</w:t>
      </w:r>
      <w:r w:rsidR="00FC4E8E">
        <w:rPr>
          <w:rFonts w:ascii="仿宋" w:eastAsia="仿宋" w:hAnsi="仿宋" w:cs="Times New Roman" w:hint="eastAsia"/>
          <w:bCs/>
          <w:sz w:val="28"/>
          <w:szCs w:val="28"/>
        </w:rPr>
        <w:t>即</w:t>
      </w:r>
      <w:r w:rsidR="00FC4E8E">
        <w:rPr>
          <w:rFonts w:ascii="仿宋" w:eastAsia="仿宋" w:hAnsi="仿宋" w:cs="Times New Roman"/>
          <w:bCs/>
          <w:sz w:val="28"/>
          <w:szCs w:val="28"/>
        </w:rPr>
        <w:t>数量目标，而是更应该关注</w:t>
      </w:r>
      <w:r w:rsidR="00FC4E8E">
        <w:rPr>
          <w:rFonts w:ascii="仿宋" w:eastAsia="仿宋" w:hAnsi="仿宋" w:cs="Times New Roman" w:hint="eastAsia"/>
          <w:bCs/>
          <w:sz w:val="28"/>
          <w:szCs w:val="28"/>
        </w:rPr>
        <w:t>“效”即</w:t>
      </w:r>
      <w:r w:rsidR="00FC4E8E">
        <w:rPr>
          <w:rFonts w:ascii="仿宋" w:eastAsia="仿宋" w:hAnsi="仿宋" w:cs="Times New Roman"/>
          <w:bCs/>
          <w:sz w:val="28"/>
          <w:szCs w:val="28"/>
        </w:rPr>
        <w:t>效益、效率</w:t>
      </w:r>
      <w:r w:rsidR="00FC4E8E">
        <w:rPr>
          <w:rFonts w:ascii="仿宋" w:eastAsia="仿宋" w:hAnsi="仿宋" w:cs="Times New Roman" w:hint="eastAsia"/>
          <w:bCs/>
          <w:sz w:val="28"/>
          <w:szCs w:val="28"/>
        </w:rPr>
        <w:t>或</w:t>
      </w:r>
      <w:r w:rsidR="00FC4E8E">
        <w:rPr>
          <w:rFonts w:ascii="仿宋" w:eastAsia="仿宋" w:hAnsi="仿宋" w:cs="Times New Roman"/>
          <w:bCs/>
          <w:sz w:val="28"/>
          <w:szCs w:val="28"/>
        </w:rPr>
        <w:t>效果。</w:t>
      </w:r>
      <w:r w:rsidR="002E45CD">
        <w:rPr>
          <w:rFonts w:ascii="仿宋" w:eastAsia="仿宋" w:hAnsi="仿宋" w:cs="Times New Roman" w:hint="eastAsia"/>
          <w:bCs/>
          <w:sz w:val="28"/>
          <w:szCs w:val="28"/>
        </w:rPr>
        <w:t>因为</w:t>
      </w:r>
      <w:r w:rsidR="002E45CD">
        <w:rPr>
          <w:rFonts w:ascii="仿宋" w:eastAsia="仿宋" w:hAnsi="仿宋" w:cs="Times New Roman"/>
          <w:bCs/>
          <w:sz w:val="28"/>
          <w:szCs w:val="28"/>
        </w:rPr>
        <w:t>，只有</w:t>
      </w:r>
      <w:r w:rsidR="002E45CD">
        <w:rPr>
          <w:rFonts w:ascii="仿宋" w:eastAsia="仿宋" w:hAnsi="仿宋" w:cs="Times New Roman" w:hint="eastAsia"/>
          <w:bCs/>
          <w:sz w:val="28"/>
          <w:szCs w:val="28"/>
        </w:rPr>
        <w:t>提高</w:t>
      </w:r>
      <w:r w:rsidR="002E45CD">
        <w:rPr>
          <w:rFonts w:ascii="仿宋" w:eastAsia="仿宋" w:hAnsi="仿宋" w:cs="Times New Roman"/>
          <w:bCs/>
          <w:sz w:val="28"/>
          <w:szCs w:val="28"/>
        </w:rPr>
        <w:t>专项资金</w:t>
      </w:r>
      <w:r w:rsidR="002E45CD">
        <w:rPr>
          <w:rFonts w:ascii="仿宋" w:eastAsia="仿宋" w:hAnsi="仿宋" w:cs="Times New Roman" w:hint="eastAsia"/>
          <w:bCs/>
          <w:sz w:val="28"/>
          <w:szCs w:val="28"/>
        </w:rPr>
        <w:t>产出</w:t>
      </w:r>
      <w:r w:rsidR="002E45CD">
        <w:rPr>
          <w:rFonts w:ascii="仿宋" w:eastAsia="仿宋" w:hAnsi="仿宋" w:cs="Times New Roman"/>
          <w:bCs/>
          <w:sz w:val="28"/>
          <w:szCs w:val="28"/>
        </w:rPr>
        <w:t>的质量</w:t>
      </w:r>
      <w:r w:rsidR="002E45CD">
        <w:rPr>
          <w:rFonts w:ascii="仿宋" w:eastAsia="仿宋" w:hAnsi="仿宋" w:cs="Times New Roman" w:hint="eastAsia"/>
          <w:bCs/>
          <w:sz w:val="28"/>
          <w:szCs w:val="28"/>
        </w:rPr>
        <w:t>水平</w:t>
      </w:r>
      <w:r w:rsidR="002E45CD">
        <w:rPr>
          <w:rFonts w:ascii="仿宋" w:eastAsia="仿宋" w:hAnsi="仿宋" w:cs="Times New Roman"/>
          <w:bCs/>
          <w:sz w:val="28"/>
          <w:szCs w:val="28"/>
        </w:rPr>
        <w:t>，</w:t>
      </w:r>
      <w:r w:rsidR="002E45CD">
        <w:rPr>
          <w:rFonts w:ascii="仿宋" w:eastAsia="仿宋" w:hAnsi="仿宋" w:cs="Times New Roman" w:hint="eastAsia"/>
          <w:bCs/>
          <w:sz w:val="28"/>
          <w:szCs w:val="28"/>
        </w:rPr>
        <w:t>才能</w:t>
      </w:r>
      <w:r w:rsidR="002E45CD">
        <w:rPr>
          <w:rFonts w:ascii="仿宋" w:eastAsia="仿宋" w:hAnsi="仿宋" w:cs="Times New Roman"/>
          <w:bCs/>
          <w:sz w:val="28"/>
          <w:szCs w:val="28"/>
        </w:rPr>
        <w:t>为社会公众</w:t>
      </w:r>
      <w:r w:rsidR="002E45CD">
        <w:rPr>
          <w:rFonts w:ascii="仿宋" w:eastAsia="仿宋" w:hAnsi="仿宋" w:cs="Times New Roman" w:hint="eastAsia"/>
          <w:bCs/>
          <w:sz w:val="28"/>
          <w:szCs w:val="28"/>
        </w:rPr>
        <w:t>提供</w:t>
      </w:r>
      <w:r w:rsidR="002E45CD">
        <w:rPr>
          <w:rFonts w:ascii="仿宋" w:eastAsia="仿宋" w:hAnsi="仿宋" w:cs="Times New Roman"/>
          <w:bCs/>
          <w:sz w:val="28"/>
          <w:szCs w:val="28"/>
        </w:rPr>
        <w:t>更优质的</w:t>
      </w:r>
      <w:r w:rsidR="002E45CD">
        <w:rPr>
          <w:rFonts w:ascii="仿宋" w:eastAsia="仿宋" w:hAnsi="仿宋" w:cs="Times New Roman" w:hint="eastAsia"/>
          <w:bCs/>
          <w:sz w:val="28"/>
          <w:szCs w:val="28"/>
        </w:rPr>
        <w:t>基础设施</w:t>
      </w:r>
      <w:r w:rsidR="002E45CD">
        <w:rPr>
          <w:rFonts w:ascii="仿宋" w:eastAsia="仿宋" w:hAnsi="仿宋" w:cs="Times New Roman"/>
          <w:bCs/>
          <w:sz w:val="28"/>
          <w:szCs w:val="28"/>
        </w:rPr>
        <w:t>与公共</w:t>
      </w:r>
      <w:r w:rsidR="002E45CD">
        <w:rPr>
          <w:rFonts w:ascii="仿宋" w:eastAsia="仿宋" w:hAnsi="仿宋" w:cs="Times New Roman" w:hint="eastAsia"/>
          <w:bCs/>
          <w:sz w:val="28"/>
          <w:szCs w:val="28"/>
        </w:rPr>
        <w:t>产品</w:t>
      </w:r>
      <w:r w:rsidR="002E45CD">
        <w:rPr>
          <w:rFonts w:ascii="仿宋" w:eastAsia="仿宋" w:hAnsi="仿宋" w:cs="Times New Roman"/>
          <w:bCs/>
          <w:sz w:val="28"/>
          <w:szCs w:val="28"/>
        </w:rPr>
        <w:t>与服务</w:t>
      </w:r>
      <w:r w:rsidR="002E45CD">
        <w:rPr>
          <w:rFonts w:ascii="仿宋" w:eastAsia="仿宋" w:hAnsi="仿宋" w:cs="Times New Roman" w:hint="eastAsia"/>
          <w:bCs/>
          <w:sz w:val="28"/>
          <w:szCs w:val="28"/>
        </w:rPr>
        <w:t>，</w:t>
      </w:r>
      <w:r w:rsidR="00FC4E8E">
        <w:rPr>
          <w:rFonts w:ascii="仿宋" w:eastAsia="仿宋" w:hAnsi="仿宋" w:cs="Times New Roman" w:hint="eastAsia"/>
          <w:bCs/>
          <w:sz w:val="28"/>
          <w:szCs w:val="28"/>
        </w:rPr>
        <w:t>项目</w:t>
      </w:r>
      <w:r w:rsidR="00FC4E8E">
        <w:rPr>
          <w:rFonts w:ascii="仿宋" w:eastAsia="仿宋" w:hAnsi="仿宋" w:cs="Times New Roman"/>
          <w:bCs/>
          <w:sz w:val="28"/>
          <w:szCs w:val="28"/>
        </w:rPr>
        <w:t>的产出质量</w:t>
      </w:r>
      <w:r w:rsidR="00FC4E8E">
        <w:rPr>
          <w:rFonts w:ascii="仿宋" w:eastAsia="仿宋" w:hAnsi="仿宋" w:cs="Times New Roman" w:hint="eastAsia"/>
          <w:bCs/>
          <w:sz w:val="28"/>
          <w:szCs w:val="28"/>
        </w:rPr>
        <w:t>是</w:t>
      </w:r>
      <w:r w:rsidR="00FC4E8E">
        <w:rPr>
          <w:rFonts w:ascii="仿宋" w:eastAsia="仿宋" w:hAnsi="仿宋" w:cs="Times New Roman"/>
          <w:bCs/>
          <w:sz w:val="28"/>
          <w:szCs w:val="28"/>
        </w:rPr>
        <w:t>项目绩效的根本，是更能体现绩效中的</w:t>
      </w:r>
      <w:r w:rsidR="00FC4E8E">
        <w:rPr>
          <w:rFonts w:ascii="仿宋" w:eastAsia="仿宋" w:hAnsi="仿宋" w:cs="Times New Roman" w:hint="eastAsia"/>
          <w:bCs/>
          <w:sz w:val="28"/>
          <w:szCs w:val="28"/>
        </w:rPr>
        <w:t>效益与</w:t>
      </w:r>
      <w:r w:rsidR="00FC4E8E">
        <w:rPr>
          <w:rFonts w:ascii="仿宋" w:eastAsia="仿宋" w:hAnsi="仿宋" w:cs="Times New Roman"/>
          <w:bCs/>
          <w:sz w:val="28"/>
          <w:szCs w:val="28"/>
        </w:rPr>
        <w:t>效果</w:t>
      </w:r>
      <w:r w:rsidR="00FC4E8E">
        <w:rPr>
          <w:rFonts w:ascii="仿宋" w:eastAsia="仿宋" w:hAnsi="仿宋" w:cs="Times New Roman" w:hint="eastAsia"/>
          <w:bCs/>
          <w:sz w:val="28"/>
          <w:szCs w:val="28"/>
        </w:rPr>
        <w:t>的</w:t>
      </w:r>
      <w:r w:rsidR="00FC4E8E">
        <w:rPr>
          <w:rFonts w:ascii="仿宋" w:eastAsia="仿宋" w:hAnsi="仿宋" w:cs="Times New Roman"/>
          <w:bCs/>
          <w:sz w:val="28"/>
          <w:szCs w:val="28"/>
        </w:rPr>
        <w:t>优劣</w:t>
      </w:r>
      <w:r w:rsidR="002E45CD">
        <w:rPr>
          <w:rFonts w:ascii="仿宋" w:eastAsia="仿宋" w:hAnsi="仿宋" w:cs="Times New Roman" w:hint="eastAsia"/>
          <w:bCs/>
          <w:sz w:val="28"/>
          <w:szCs w:val="28"/>
        </w:rPr>
        <w:t>程度及其</w:t>
      </w:r>
      <w:r w:rsidR="002E45CD">
        <w:rPr>
          <w:rFonts w:ascii="仿宋" w:eastAsia="仿宋" w:hAnsi="仿宋" w:cs="Times New Roman"/>
          <w:bCs/>
          <w:sz w:val="28"/>
          <w:szCs w:val="28"/>
        </w:rPr>
        <w:t>整体绩效水平，更能</w:t>
      </w:r>
      <w:r w:rsidR="002E45CD">
        <w:rPr>
          <w:rFonts w:ascii="仿宋" w:eastAsia="仿宋" w:hAnsi="仿宋" w:cs="Times New Roman" w:hint="eastAsia"/>
          <w:bCs/>
          <w:sz w:val="28"/>
          <w:szCs w:val="28"/>
        </w:rPr>
        <w:t>提升</w:t>
      </w:r>
      <w:r w:rsidR="002E45CD">
        <w:rPr>
          <w:rFonts w:ascii="仿宋" w:eastAsia="仿宋" w:hAnsi="仿宋" w:cs="Times New Roman"/>
          <w:bCs/>
          <w:sz w:val="28"/>
          <w:szCs w:val="28"/>
        </w:rPr>
        <w:t>社会公众及服务对象的满意</w:t>
      </w:r>
      <w:r w:rsidR="002E45CD">
        <w:rPr>
          <w:rFonts w:ascii="仿宋" w:eastAsia="仿宋" w:hAnsi="仿宋" w:cs="Times New Roman" w:hint="eastAsia"/>
          <w:bCs/>
          <w:sz w:val="28"/>
          <w:szCs w:val="28"/>
        </w:rPr>
        <w:t>度水平</w:t>
      </w:r>
      <w:r w:rsidR="00FC4E8E">
        <w:rPr>
          <w:rFonts w:ascii="仿宋" w:eastAsia="仿宋" w:hAnsi="仿宋" w:cs="Times New Roman"/>
          <w:bCs/>
          <w:sz w:val="28"/>
          <w:szCs w:val="28"/>
        </w:rPr>
        <w:t>。</w:t>
      </w:r>
    </w:p>
    <w:p w:rsidR="0075078C" w:rsidRDefault="0075078C" w:rsidP="0075078C">
      <w:pPr>
        <w:pStyle w:val="2"/>
      </w:pPr>
      <w:bookmarkStart w:id="25" w:name="_Toc20643675"/>
      <w:bookmarkStart w:id="26" w:name="_Toc27384744"/>
      <w:r>
        <w:rPr>
          <w:rFonts w:hint="eastAsia"/>
        </w:rPr>
        <w:t>（二）统筹</w:t>
      </w:r>
      <w:r>
        <w:t>安排预算资金，及时调整</w:t>
      </w:r>
      <w:r>
        <w:rPr>
          <w:rFonts w:hint="eastAsia"/>
        </w:rPr>
        <w:t>绩效目标</w:t>
      </w:r>
      <w:bookmarkEnd w:id="25"/>
      <w:bookmarkEnd w:id="26"/>
    </w:p>
    <w:p w:rsidR="0075078C" w:rsidRPr="00BD0CC8" w:rsidRDefault="0075078C" w:rsidP="0075078C">
      <w:pPr>
        <w:pStyle w:val="a8"/>
        <w:spacing w:beforeAutospacing="0" w:afterAutospacing="0" w:line="560" w:lineRule="exact"/>
        <w:ind w:firstLineChars="200" w:firstLine="560"/>
        <w:jc w:val="both"/>
        <w:rPr>
          <w:rFonts w:ascii="仿宋" w:eastAsia="仿宋" w:hAnsi="仿宋"/>
          <w:bCs/>
          <w:kern w:val="2"/>
          <w:sz w:val="28"/>
          <w:szCs w:val="28"/>
        </w:rPr>
      </w:pPr>
      <w:r w:rsidRPr="00BD0CC8">
        <w:rPr>
          <w:rFonts w:ascii="仿宋" w:eastAsia="仿宋" w:hAnsi="仿宋" w:hint="eastAsia"/>
          <w:bCs/>
          <w:kern w:val="2"/>
          <w:sz w:val="28"/>
          <w:szCs w:val="28"/>
        </w:rPr>
        <w:t>本</w:t>
      </w:r>
      <w:r w:rsidRPr="00BD0CC8">
        <w:rPr>
          <w:rFonts w:ascii="仿宋" w:eastAsia="仿宋" w:hAnsi="仿宋"/>
          <w:bCs/>
          <w:kern w:val="2"/>
          <w:sz w:val="28"/>
          <w:szCs w:val="28"/>
        </w:rPr>
        <w:t>专项资金的社会效益及其环境效益均没有达到预期目标值，</w:t>
      </w:r>
      <w:r w:rsidRPr="00BD0CC8">
        <w:rPr>
          <w:rFonts w:ascii="仿宋" w:eastAsia="仿宋" w:hAnsi="仿宋" w:hint="eastAsia"/>
          <w:bCs/>
          <w:kern w:val="2"/>
          <w:sz w:val="28"/>
          <w:szCs w:val="28"/>
        </w:rPr>
        <w:t>可能</w:t>
      </w:r>
      <w:r w:rsidRPr="00BD0CC8">
        <w:rPr>
          <w:rFonts w:ascii="仿宋" w:eastAsia="仿宋" w:hAnsi="仿宋"/>
          <w:bCs/>
          <w:kern w:val="2"/>
          <w:sz w:val="28"/>
          <w:szCs w:val="28"/>
        </w:rPr>
        <w:t>的原因是：</w:t>
      </w:r>
      <w:r w:rsidRPr="00BD0CC8">
        <w:rPr>
          <w:rFonts w:ascii="仿宋" w:eastAsia="仿宋" w:hAnsi="仿宋" w:hint="eastAsia"/>
          <w:bCs/>
          <w:kern w:val="2"/>
          <w:sz w:val="28"/>
          <w:szCs w:val="28"/>
        </w:rPr>
        <w:t>因财政预算调整2000万元为新能源汽车专项导致执行过程中有偏差，部分项目因资金不足未兑现；资金无法足额兑现市政府的惠企政策，企业有反映，还得另行向市政府申请。</w:t>
      </w:r>
    </w:p>
    <w:p w:rsidR="000D75AB" w:rsidRDefault="0075078C" w:rsidP="0083283B">
      <w:pPr>
        <w:pStyle w:val="a8"/>
        <w:spacing w:beforeAutospacing="0" w:afterAutospacing="0" w:line="560" w:lineRule="exact"/>
        <w:ind w:firstLineChars="200" w:firstLine="560"/>
        <w:jc w:val="both"/>
        <w:rPr>
          <w:rFonts w:ascii="仿宋" w:eastAsia="仿宋" w:hAnsi="仿宋"/>
          <w:bCs/>
          <w:sz w:val="28"/>
          <w:szCs w:val="28"/>
        </w:rPr>
      </w:pPr>
      <w:r w:rsidRPr="00BD0CC8">
        <w:rPr>
          <w:rFonts w:ascii="仿宋" w:eastAsia="仿宋" w:hAnsi="仿宋" w:hint="eastAsia"/>
          <w:bCs/>
          <w:kern w:val="2"/>
          <w:sz w:val="28"/>
          <w:szCs w:val="28"/>
        </w:rPr>
        <w:lastRenderedPageBreak/>
        <w:t>为此</w:t>
      </w:r>
      <w:r w:rsidR="002E45CD">
        <w:rPr>
          <w:rFonts w:ascii="仿宋" w:eastAsia="仿宋" w:hAnsi="仿宋"/>
          <w:bCs/>
          <w:kern w:val="2"/>
          <w:sz w:val="28"/>
          <w:szCs w:val="28"/>
        </w:rPr>
        <w:t>，</w:t>
      </w:r>
      <w:r w:rsidR="002E45CD">
        <w:rPr>
          <w:rFonts w:ascii="仿宋" w:eastAsia="仿宋" w:hAnsi="仿宋" w:hint="eastAsia"/>
          <w:bCs/>
          <w:kern w:val="2"/>
          <w:sz w:val="28"/>
          <w:szCs w:val="28"/>
        </w:rPr>
        <w:t>应</w:t>
      </w:r>
      <w:r w:rsidR="002E45CD" w:rsidRPr="0075078C">
        <w:rPr>
          <w:rFonts w:ascii="仿宋" w:eastAsia="仿宋" w:hAnsi="仿宋" w:hint="eastAsia"/>
          <w:bCs/>
          <w:kern w:val="2"/>
          <w:sz w:val="28"/>
          <w:szCs w:val="28"/>
        </w:rPr>
        <w:t>及早筹划年度就业创业扶持工作计划，综合考虑存量资金规模及当年财力状况，确保项目立项及资金安排能充分保障补助政策的兑现，也避免安排过多挤占预算规模。</w:t>
      </w:r>
      <w:r w:rsidR="002E45CD">
        <w:rPr>
          <w:rFonts w:ascii="仿宋" w:eastAsia="仿宋" w:hAnsi="仿宋" w:hint="eastAsia"/>
          <w:bCs/>
          <w:kern w:val="2"/>
          <w:sz w:val="28"/>
          <w:szCs w:val="28"/>
        </w:rPr>
        <w:t>另外，</w:t>
      </w:r>
      <w:r w:rsidRPr="00BD0CC8">
        <w:rPr>
          <w:rFonts w:ascii="仿宋" w:eastAsia="仿宋" w:hAnsi="仿宋" w:hint="eastAsia"/>
          <w:bCs/>
          <w:kern w:val="2"/>
          <w:sz w:val="28"/>
          <w:szCs w:val="28"/>
        </w:rPr>
        <w:t>在年初制定绩效目标制定时就应该统筹安排</w:t>
      </w:r>
      <w:r w:rsidRPr="00BD0CC8">
        <w:rPr>
          <w:rFonts w:ascii="仿宋" w:eastAsia="仿宋" w:hAnsi="仿宋"/>
          <w:bCs/>
          <w:kern w:val="2"/>
          <w:sz w:val="28"/>
          <w:szCs w:val="28"/>
        </w:rPr>
        <w:t>预算资金及其实施计划，</w:t>
      </w:r>
      <w:r w:rsidR="002E45CD">
        <w:rPr>
          <w:rFonts w:ascii="仿宋" w:eastAsia="仿宋" w:hAnsi="仿宋" w:hint="eastAsia"/>
          <w:bCs/>
          <w:kern w:val="2"/>
          <w:sz w:val="28"/>
          <w:szCs w:val="28"/>
        </w:rPr>
        <w:t>周全</w:t>
      </w:r>
      <w:r w:rsidRPr="00BD0CC8">
        <w:rPr>
          <w:rFonts w:ascii="仿宋" w:eastAsia="仿宋" w:hAnsi="仿宋" w:hint="eastAsia"/>
          <w:bCs/>
          <w:kern w:val="2"/>
          <w:sz w:val="28"/>
          <w:szCs w:val="28"/>
        </w:rPr>
        <w:t>考虑省市资金</w:t>
      </w:r>
      <w:r w:rsidR="002E45CD">
        <w:rPr>
          <w:rFonts w:ascii="仿宋" w:eastAsia="仿宋" w:hAnsi="仿宋" w:hint="eastAsia"/>
          <w:bCs/>
          <w:kern w:val="2"/>
          <w:sz w:val="28"/>
          <w:szCs w:val="28"/>
        </w:rPr>
        <w:t>的</w:t>
      </w:r>
      <w:r w:rsidR="002E45CD">
        <w:rPr>
          <w:rFonts w:ascii="仿宋" w:eastAsia="仿宋" w:hAnsi="仿宋"/>
          <w:bCs/>
          <w:kern w:val="2"/>
          <w:sz w:val="28"/>
          <w:szCs w:val="28"/>
        </w:rPr>
        <w:t>配套性</w:t>
      </w:r>
      <w:r w:rsidR="002E45CD">
        <w:rPr>
          <w:rFonts w:ascii="仿宋" w:eastAsia="仿宋" w:hAnsi="仿宋" w:hint="eastAsia"/>
          <w:bCs/>
          <w:kern w:val="2"/>
          <w:sz w:val="28"/>
          <w:szCs w:val="28"/>
        </w:rPr>
        <w:t>与</w:t>
      </w:r>
      <w:r w:rsidR="002E45CD">
        <w:rPr>
          <w:rFonts w:ascii="仿宋" w:eastAsia="仿宋" w:hAnsi="仿宋"/>
          <w:bCs/>
          <w:kern w:val="2"/>
          <w:sz w:val="28"/>
          <w:szCs w:val="28"/>
        </w:rPr>
        <w:t>衔接性</w:t>
      </w:r>
      <w:r w:rsidR="002E45CD">
        <w:rPr>
          <w:rFonts w:ascii="仿宋" w:eastAsia="仿宋" w:hAnsi="仿宋" w:hint="eastAsia"/>
          <w:bCs/>
          <w:kern w:val="2"/>
          <w:sz w:val="28"/>
          <w:szCs w:val="28"/>
        </w:rPr>
        <w:t>要求</w:t>
      </w:r>
      <w:r w:rsidRPr="00BD0CC8">
        <w:rPr>
          <w:rFonts w:ascii="仿宋" w:eastAsia="仿宋" w:hAnsi="仿宋" w:hint="eastAsia"/>
          <w:bCs/>
          <w:kern w:val="2"/>
          <w:sz w:val="28"/>
          <w:szCs w:val="28"/>
        </w:rPr>
        <w:t>，提高</w:t>
      </w:r>
      <w:r w:rsidR="002E45CD">
        <w:rPr>
          <w:rFonts w:ascii="仿宋" w:eastAsia="仿宋" w:hAnsi="仿宋" w:hint="eastAsia"/>
          <w:bCs/>
          <w:kern w:val="2"/>
          <w:sz w:val="28"/>
          <w:szCs w:val="28"/>
        </w:rPr>
        <w:t>预算编制</w:t>
      </w:r>
      <w:r w:rsidRPr="00BD0CC8">
        <w:rPr>
          <w:rFonts w:ascii="仿宋" w:eastAsia="仿宋" w:hAnsi="仿宋" w:hint="eastAsia"/>
          <w:bCs/>
          <w:kern w:val="2"/>
          <w:sz w:val="28"/>
          <w:szCs w:val="28"/>
        </w:rPr>
        <w:t>精细化水平。同时，</w:t>
      </w:r>
      <w:r w:rsidRPr="00BD0CC8">
        <w:rPr>
          <w:rFonts w:ascii="仿宋" w:eastAsia="仿宋" w:hAnsi="仿宋"/>
          <w:bCs/>
          <w:kern w:val="2"/>
          <w:sz w:val="28"/>
          <w:szCs w:val="28"/>
        </w:rPr>
        <w:t>在预算调整时，应</w:t>
      </w:r>
      <w:r w:rsidRPr="00BD0CC8">
        <w:rPr>
          <w:rFonts w:ascii="仿宋" w:eastAsia="仿宋" w:hAnsi="仿宋" w:hint="eastAsia"/>
          <w:bCs/>
          <w:kern w:val="2"/>
          <w:sz w:val="28"/>
          <w:szCs w:val="28"/>
        </w:rPr>
        <w:t>根据</w:t>
      </w:r>
      <w:r w:rsidRPr="00BD0CC8">
        <w:rPr>
          <w:rFonts w:ascii="仿宋" w:eastAsia="仿宋" w:hAnsi="仿宋"/>
          <w:bCs/>
          <w:kern w:val="2"/>
          <w:sz w:val="28"/>
          <w:szCs w:val="28"/>
        </w:rPr>
        <w:t>实际情况</w:t>
      </w:r>
      <w:r w:rsidRPr="00BD0CC8">
        <w:rPr>
          <w:rFonts w:ascii="仿宋" w:eastAsia="仿宋" w:hAnsi="仿宋" w:hint="eastAsia"/>
          <w:bCs/>
          <w:kern w:val="2"/>
          <w:sz w:val="28"/>
          <w:szCs w:val="28"/>
        </w:rPr>
        <w:t>相应调整年初</w:t>
      </w:r>
      <w:r w:rsidRPr="00BD0CC8">
        <w:rPr>
          <w:rFonts w:ascii="仿宋" w:eastAsia="仿宋" w:hAnsi="仿宋"/>
          <w:bCs/>
          <w:kern w:val="2"/>
          <w:sz w:val="28"/>
          <w:szCs w:val="28"/>
        </w:rPr>
        <w:t>的绩效目标</w:t>
      </w:r>
      <w:r w:rsidRPr="00BD0CC8">
        <w:rPr>
          <w:rFonts w:ascii="仿宋" w:eastAsia="仿宋" w:hAnsi="仿宋" w:hint="eastAsia"/>
          <w:bCs/>
          <w:kern w:val="2"/>
          <w:sz w:val="28"/>
          <w:szCs w:val="28"/>
        </w:rPr>
        <w:t>，</w:t>
      </w:r>
      <w:r w:rsidRPr="00BD0CC8">
        <w:rPr>
          <w:rFonts w:ascii="仿宋" w:eastAsia="仿宋" w:hAnsi="仿宋"/>
          <w:bCs/>
          <w:kern w:val="2"/>
          <w:sz w:val="28"/>
          <w:szCs w:val="28"/>
        </w:rPr>
        <w:t>体现公平性与权责</w:t>
      </w:r>
      <w:r w:rsidRPr="00BD0CC8">
        <w:rPr>
          <w:rFonts w:ascii="仿宋" w:eastAsia="仿宋" w:hAnsi="仿宋" w:hint="eastAsia"/>
          <w:bCs/>
          <w:kern w:val="2"/>
          <w:sz w:val="28"/>
          <w:szCs w:val="28"/>
        </w:rPr>
        <w:t>的</w:t>
      </w:r>
      <w:r w:rsidRPr="00BD0CC8">
        <w:rPr>
          <w:rFonts w:ascii="仿宋" w:eastAsia="仿宋" w:hAnsi="仿宋"/>
          <w:bCs/>
          <w:kern w:val="2"/>
          <w:sz w:val="28"/>
          <w:szCs w:val="28"/>
        </w:rPr>
        <w:t>对等</w:t>
      </w:r>
      <w:r w:rsidRPr="00BD0CC8">
        <w:rPr>
          <w:rFonts w:ascii="仿宋" w:eastAsia="仿宋" w:hAnsi="仿宋" w:hint="eastAsia"/>
          <w:bCs/>
          <w:kern w:val="2"/>
          <w:sz w:val="28"/>
          <w:szCs w:val="28"/>
        </w:rPr>
        <w:t>性</w:t>
      </w:r>
      <w:r w:rsidRPr="00BD0CC8">
        <w:rPr>
          <w:rFonts w:ascii="仿宋" w:eastAsia="仿宋" w:hAnsi="仿宋"/>
          <w:bCs/>
          <w:kern w:val="2"/>
          <w:sz w:val="28"/>
          <w:szCs w:val="28"/>
        </w:rPr>
        <w:t>与一致性。</w:t>
      </w:r>
    </w:p>
    <w:p w:rsidR="0075078C" w:rsidRPr="0075078C" w:rsidRDefault="00D01C98" w:rsidP="0075078C">
      <w:pPr>
        <w:pStyle w:val="2"/>
        <w:rPr>
          <w:rFonts w:cs="Times New Roman"/>
        </w:rPr>
      </w:pPr>
      <w:bookmarkStart w:id="27" w:name="_Toc27384745"/>
      <w:r w:rsidRPr="0075078C">
        <w:rPr>
          <w:rFonts w:hint="eastAsia"/>
        </w:rPr>
        <w:t>（</w:t>
      </w:r>
      <w:r w:rsidR="0083283B">
        <w:rPr>
          <w:rFonts w:hint="eastAsia"/>
        </w:rPr>
        <w:t>三</w:t>
      </w:r>
      <w:r w:rsidRPr="0075078C">
        <w:rPr>
          <w:rFonts w:hint="eastAsia"/>
        </w:rPr>
        <w:t>）</w:t>
      </w:r>
      <w:r w:rsidR="0075078C" w:rsidRPr="0075078C">
        <w:rPr>
          <w:rFonts w:hint="eastAsia"/>
        </w:rPr>
        <w:t>加大</w:t>
      </w:r>
      <w:r w:rsidR="0075078C" w:rsidRPr="0075078C">
        <w:t>职业培训力度，扩大</w:t>
      </w:r>
      <w:r w:rsidRPr="0075078C">
        <w:rPr>
          <w:rFonts w:cs="Times New Roman" w:hint="eastAsia"/>
        </w:rPr>
        <w:t>享受职业培训补贴人员</w:t>
      </w:r>
      <w:r w:rsidR="0075078C" w:rsidRPr="0075078C">
        <w:rPr>
          <w:rFonts w:cs="Times New Roman" w:hint="eastAsia"/>
        </w:rPr>
        <w:t>范围</w:t>
      </w:r>
      <w:bookmarkEnd w:id="27"/>
    </w:p>
    <w:p w:rsidR="00D01C98" w:rsidRPr="0075078C" w:rsidRDefault="00D01C98" w:rsidP="0075078C">
      <w:pPr>
        <w:pStyle w:val="a8"/>
        <w:spacing w:beforeAutospacing="0" w:afterAutospacing="0" w:line="560" w:lineRule="exact"/>
        <w:ind w:firstLineChars="200" w:firstLine="560"/>
        <w:jc w:val="both"/>
        <w:rPr>
          <w:rFonts w:ascii="仿宋" w:eastAsia="仿宋" w:hAnsi="仿宋"/>
          <w:bCs/>
          <w:kern w:val="2"/>
          <w:sz w:val="28"/>
          <w:szCs w:val="28"/>
        </w:rPr>
      </w:pPr>
      <w:r w:rsidRPr="0075078C">
        <w:rPr>
          <w:rFonts w:ascii="仿宋" w:eastAsia="仿宋" w:hAnsi="仿宋" w:hint="eastAsia"/>
          <w:bCs/>
          <w:kern w:val="2"/>
          <w:sz w:val="28"/>
          <w:szCs w:val="28"/>
        </w:rPr>
        <w:t>深入贯彻落实《莆田市人民政府关于进一步做好当前和今后一个时期促进就业工作的实施意见》（莆政综[2019]1号）规定：对承担项目制培训任务的培训单位，按培训人数给予每人1000元的培训补贴，运用政府购买服务形式提供基本公共就业服务细化方案，激发符合补助政策对象申请的积极性。</w:t>
      </w:r>
    </w:p>
    <w:p w:rsidR="0075078C" w:rsidRPr="0075078C" w:rsidRDefault="00D01C98" w:rsidP="0075078C">
      <w:pPr>
        <w:pStyle w:val="2"/>
      </w:pPr>
      <w:bookmarkStart w:id="28" w:name="_Toc27384746"/>
      <w:r w:rsidRPr="0075078C">
        <w:rPr>
          <w:rFonts w:hint="eastAsia"/>
        </w:rPr>
        <w:t>（</w:t>
      </w:r>
      <w:r w:rsidR="0083283B">
        <w:rPr>
          <w:rFonts w:hint="eastAsia"/>
        </w:rPr>
        <w:t>四</w:t>
      </w:r>
      <w:r w:rsidRPr="0075078C">
        <w:rPr>
          <w:rFonts w:hint="eastAsia"/>
        </w:rPr>
        <w:t>）</w:t>
      </w:r>
      <w:r w:rsidR="0075078C" w:rsidRPr="0075078C">
        <w:rPr>
          <w:rFonts w:hint="eastAsia"/>
        </w:rPr>
        <w:t>优化现有</w:t>
      </w:r>
      <w:r w:rsidR="0075078C" w:rsidRPr="0075078C">
        <w:t>的</w:t>
      </w:r>
      <w:r w:rsidRPr="0075078C">
        <w:rPr>
          <w:rFonts w:hint="eastAsia"/>
        </w:rPr>
        <w:t>补助政策项目</w:t>
      </w:r>
      <w:r w:rsidR="0075078C" w:rsidRPr="0075078C">
        <w:rPr>
          <w:rFonts w:hint="eastAsia"/>
        </w:rPr>
        <w:t>与范围</w:t>
      </w:r>
      <w:bookmarkEnd w:id="28"/>
    </w:p>
    <w:p w:rsidR="00D01C98" w:rsidRPr="0075078C" w:rsidRDefault="00D01C98" w:rsidP="0075078C">
      <w:pPr>
        <w:pStyle w:val="a8"/>
        <w:spacing w:beforeAutospacing="0" w:afterAutospacing="0" w:line="560" w:lineRule="exact"/>
        <w:ind w:firstLineChars="200" w:firstLine="560"/>
        <w:jc w:val="both"/>
        <w:rPr>
          <w:rFonts w:ascii="仿宋" w:eastAsia="仿宋" w:hAnsi="仿宋"/>
          <w:bCs/>
          <w:kern w:val="2"/>
          <w:sz w:val="28"/>
          <w:szCs w:val="28"/>
        </w:rPr>
      </w:pPr>
      <w:r w:rsidRPr="0075078C">
        <w:rPr>
          <w:rFonts w:ascii="仿宋" w:eastAsia="仿宋" w:hAnsi="仿宋" w:hint="eastAsia"/>
          <w:bCs/>
          <w:kern w:val="2"/>
          <w:sz w:val="28"/>
          <w:szCs w:val="28"/>
        </w:rPr>
        <w:t>进一步梳理就业人才惠民惠企政策，规范规程，出台稳定就业</w:t>
      </w:r>
      <w:r w:rsidR="0064442C">
        <w:rPr>
          <w:rFonts w:ascii="仿宋" w:eastAsia="仿宋" w:hAnsi="仿宋" w:hint="eastAsia"/>
          <w:bCs/>
          <w:kern w:val="2"/>
          <w:sz w:val="28"/>
          <w:szCs w:val="28"/>
        </w:rPr>
        <w:t>奖励</w:t>
      </w:r>
      <w:r w:rsidRPr="0075078C">
        <w:rPr>
          <w:rFonts w:ascii="仿宋" w:eastAsia="仿宋" w:hAnsi="仿宋" w:hint="eastAsia"/>
          <w:bCs/>
          <w:kern w:val="2"/>
          <w:sz w:val="28"/>
          <w:szCs w:val="28"/>
        </w:rPr>
        <w:t>补</w:t>
      </w:r>
      <w:r w:rsidR="0064442C">
        <w:rPr>
          <w:rFonts w:ascii="仿宋" w:eastAsia="仿宋" w:hAnsi="仿宋" w:hint="eastAsia"/>
          <w:bCs/>
          <w:kern w:val="2"/>
          <w:sz w:val="28"/>
          <w:szCs w:val="28"/>
        </w:rPr>
        <w:t>助</w:t>
      </w:r>
      <w:r w:rsidRPr="0075078C">
        <w:rPr>
          <w:rFonts w:ascii="仿宋" w:eastAsia="仿宋" w:hAnsi="仿宋" w:hint="eastAsia"/>
          <w:bCs/>
          <w:kern w:val="2"/>
          <w:sz w:val="28"/>
          <w:szCs w:val="28"/>
        </w:rPr>
        <w:t>政策、创业一次性补贴等补助项目申请规程，加强省级技能大师工作室管理。同时，加大宣传力度，改变促进就业政策的碎片化、多元化现状，促进项目实施单位及补助对象获悉、消化、申请及享受政策。努力提高政策的操作性和覆盖面，逐步实现项目开展的区域平衡和项目均衡。</w:t>
      </w:r>
    </w:p>
    <w:p w:rsidR="00D01C98" w:rsidRPr="00D01C98" w:rsidRDefault="00D01C98" w:rsidP="000D75AB">
      <w:pPr>
        <w:ind w:firstLineChars="200" w:firstLine="560"/>
        <w:rPr>
          <w:rFonts w:ascii="仿宋" w:eastAsia="仿宋" w:hAnsi="仿宋" w:cs="Times New Roman"/>
          <w:bCs/>
          <w:sz w:val="28"/>
          <w:szCs w:val="28"/>
        </w:rPr>
      </w:pPr>
    </w:p>
    <w:p w:rsidR="00F2448E" w:rsidRPr="00FE791F" w:rsidRDefault="00F2448E" w:rsidP="001A7ADD">
      <w:pPr>
        <w:pStyle w:val="1"/>
      </w:pPr>
      <w:bookmarkStart w:id="29" w:name="_Toc27384747"/>
      <w:r w:rsidRPr="00FE791F">
        <w:rPr>
          <w:rFonts w:hint="eastAsia"/>
        </w:rPr>
        <w:lastRenderedPageBreak/>
        <w:t>七、</w:t>
      </w:r>
      <w:r w:rsidRPr="00FE791F">
        <w:t>其他需说明的事项</w:t>
      </w:r>
      <w:bookmarkEnd w:id="29"/>
    </w:p>
    <w:p w:rsidR="0005586C" w:rsidRDefault="0005586C" w:rsidP="0005586C">
      <w:pPr>
        <w:pStyle w:val="2"/>
      </w:pPr>
      <w:bookmarkStart w:id="30" w:name="_Toc20725299"/>
      <w:bookmarkStart w:id="31" w:name="_Toc27384748"/>
      <w:r>
        <w:rPr>
          <w:rFonts w:hint="eastAsia"/>
        </w:rPr>
        <w:t>（一）评价团队说明</w:t>
      </w:r>
      <w:bookmarkEnd w:id="30"/>
      <w:bookmarkEnd w:id="31"/>
    </w:p>
    <w:p w:rsidR="0005586C" w:rsidRDefault="0005586C" w:rsidP="0005586C">
      <w:pPr>
        <w:ind w:firstLineChars="200" w:firstLine="560"/>
        <w:rPr>
          <w:rFonts w:ascii="仿宋" w:eastAsia="仿宋" w:hAnsi="仿宋"/>
          <w:sz w:val="28"/>
          <w:szCs w:val="28"/>
        </w:rPr>
      </w:pPr>
      <w:r>
        <w:rPr>
          <w:rFonts w:ascii="仿宋" w:eastAsia="仿宋" w:hAnsi="仿宋" w:hint="eastAsia"/>
          <w:sz w:val="28"/>
          <w:szCs w:val="28"/>
        </w:rPr>
        <w:t>本次2018年莆田市专项资金绩效评价工作是由上海财经大学公共经济与管理学院、公共财政研究院、绩效管理与评价研究中心等专家、教师及其上海财经大学公共经济与管理学院、上海海洋大学的硕士研究生等20余人组成的工作团队完成的。工作团队由财政预算资金绩效评价、项目管理、项目评估、资产评估、项目绩效评价等专业与实务能力并重的教师、科研人员及其调研人员组成，对此次绩效评价工作的工作任务及其所涉及到的专业领域非常熟悉，完全有实力与能力承担此次绩效评价任务。</w:t>
      </w:r>
    </w:p>
    <w:p w:rsidR="0005586C" w:rsidRDefault="0005586C" w:rsidP="0005586C">
      <w:pPr>
        <w:pStyle w:val="2"/>
      </w:pPr>
      <w:bookmarkStart w:id="32" w:name="_Toc20725300"/>
      <w:bookmarkStart w:id="33" w:name="_Toc27384749"/>
      <w:r>
        <w:rPr>
          <w:rFonts w:hint="eastAsia"/>
        </w:rPr>
        <w:t>（二）评价结果说明</w:t>
      </w:r>
      <w:bookmarkEnd w:id="32"/>
      <w:bookmarkEnd w:id="33"/>
    </w:p>
    <w:p w:rsidR="00EB2AC7" w:rsidRDefault="00EB2AC7" w:rsidP="00EB2AC7">
      <w:pPr>
        <w:ind w:firstLineChars="200" w:firstLine="560"/>
        <w:rPr>
          <w:rFonts w:ascii="仿宋" w:eastAsia="仿宋" w:hAnsi="仿宋"/>
          <w:sz w:val="28"/>
          <w:szCs w:val="28"/>
        </w:rPr>
      </w:pPr>
      <w:r>
        <w:rPr>
          <w:rFonts w:ascii="仿宋" w:eastAsia="仿宋" w:hAnsi="仿宋" w:hint="eastAsia"/>
          <w:sz w:val="28"/>
          <w:szCs w:val="28"/>
        </w:rPr>
        <w:t>本专项资金绩效评价结果（得分</w:t>
      </w:r>
      <w:r>
        <w:rPr>
          <w:rFonts w:ascii="仿宋" w:eastAsia="仿宋" w:hAnsi="仿宋"/>
          <w:sz w:val="28"/>
          <w:szCs w:val="28"/>
        </w:rPr>
        <w:t>93.2</w:t>
      </w:r>
      <w:r>
        <w:rPr>
          <w:rFonts w:ascii="仿宋" w:eastAsia="仿宋" w:hAnsi="仿宋" w:hint="eastAsia"/>
          <w:sz w:val="28"/>
          <w:szCs w:val="28"/>
        </w:rPr>
        <w:t>分）是依据上海财经大学绩效评价管理与研究中心及本课题组工作人员根据项目团队设计的专项资金项目绩效评价指标体系、指标权重及其得分细则进行认真而细致的评价后得出的结果，且每一个评价指标（三级指标）的设置均考虑了专项资金实施的行业特点及其评价的重点与一般内容，并且</w:t>
      </w:r>
      <w:r>
        <w:rPr>
          <w:rFonts w:ascii="仿宋" w:eastAsia="仿宋" w:hAnsi="仿宋"/>
          <w:sz w:val="28"/>
          <w:szCs w:val="28"/>
        </w:rPr>
        <w:t>参考了该专项资金的绩效目标指标的设置情况，以便于评价、判断其目标的完成情况，</w:t>
      </w:r>
      <w:r>
        <w:rPr>
          <w:rFonts w:ascii="仿宋" w:eastAsia="仿宋" w:hAnsi="仿宋" w:hint="eastAsia"/>
          <w:sz w:val="28"/>
          <w:szCs w:val="28"/>
        </w:rPr>
        <w:t>指标的得分系数是依据项目实施单位及其课题组的调研所得到的数据资料进行赋权的，而在项目团队四个</w:t>
      </w:r>
      <w:r>
        <w:rPr>
          <w:rFonts w:ascii="仿宋" w:eastAsia="仿宋" w:hAnsi="仿宋"/>
          <w:sz w:val="28"/>
          <w:szCs w:val="28"/>
        </w:rPr>
        <w:t>多</w:t>
      </w:r>
      <w:r>
        <w:rPr>
          <w:rFonts w:ascii="仿宋" w:eastAsia="仿宋" w:hAnsi="仿宋" w:hint="eastAsia"/>
          <w:sz w:val="28"/>
          <w:szCs w:val="28"/>
        </w:rPr>
        <w:t>月的评价工作过程中，该专项资金</w:t>
      </w:r>
      <w:r>
        <w:rPr>
          <w:rFonts w:ascii="仿宋" w:eastAsia="仿宋" w:hAnsi="仿宋"/>
          <w:sz w:val="28"/>
          <w:szCs w:val="28"/>
        </w:rPr>
        <w:t>实施</w:t>
      </w:r>
      <w:r w:rsidR="00AE7174">
        <w:rPr>
          <w:rFonts w:ascii="仿宋" w:eastAsia="仿宋" w:hAnsi="仿宋" w:hint="eastAsia"/>
          <w:sz w:val="28"/>
          <w:szCs w:val="28"/>
        </w:rPr>
        <w:t>单位对本次评价工作及其评价团队都给予了</w:t>
      </w:r>
      <w:r w:rsidR="00AE7174">
        <w:rPr>
          <w:rFonts w:ascii="仿宋" w:eastAsia="仿宋" w:hAnsi="仿宋" w:hint="eastAsia"/>
          <w:sz w:val="28"/>
          <w:szCs w:val="28"/>
        </w:rPr>
        <w:lastRenderedPageBreak/>
        <w:t>积极配合、</w:t>
      </w:r>
      <w:r>
        <w:rPr>
          <w:rFonts w:ascii="仿宋" w:eastAsia="仿宋" w:hAnsi="仿宋" w:hint="eastAsia"/>
          <w:sz w:val="28"/>
          <w:szCs w:val="28"/>
        </w:rPr>
        <w:t>理解支持</w:t>
      </w:r>
      <w:r w:rsidR="00AE7174">
        <w:rPr>
          <w:rFonts w:ascii="仿宋" w:eastAsia="仿宋" w:hAnsi="仿宋" w:hint="eastAsia"/>
          <w:sz w:val="28"/>
          <w:szCs w:val="28"/>
        </w:rPr>
        <w:t>与</w:t>
      </w:r>
      <w:r w:rsidR="00AE7174">
        <w:rPr>
          <w:rFonts w:ascii="仿宋" w:eastAsia="仿宋" w:hAnsi="仿宋"/>
          <w:sz w:val="28"/>
          <w:szCs w:val="28"/>
        </w:rPr>
        <w:t>积极反馈</w:t>
      </w:r>
      <w:r>
        <w:rPr>
          <w:rFonts w:ascii="仿宋" w:eastAsia="仿宋" w:hAnsi="仿宋" w:hint="eastAsia"/>
          <w:sz w:val="28"/>
          <w:szCs w:val="28"/>
        </w:rPr>
        <w:t>，尤其是莆田市财政局的相关领导、绩效管理科及其他科室相关工作人员对本次评价工作给予的具体指导及关心支持，更是本次评价工作得以顺利实施与完成的重要保障，在此一并致谢！由于专项资金项目的绩效评价指标、指标权重及其赋权打分等存在一定的人为因素与所得到的资料限制（部分资料不全），虽然我们本着科学严谨、实事求是、公平公正的态度，尽量使评价结果客观公正，但受课题组成员的经验及其水平所限，本</w:t>
      </w:r>
      <w:r>
        <w:rPr>
          <w:rFonts w:ascii="仿宋" w:eastAsia="仿宋" w:hAnsi="仿宋"/>
          <w:sz w:val="28"/>
          <w:szCs w:val="28"/>
        </w:rPr>
        <w:t>评价报告中的</w:t>
      </w:r>
      <w:r>
        <w:rPr>
          <w:rFonts w:ascii="仿宋" w:eastAsia="仿宋" w:hAnsi="仿宋" w:hint="eastAsia"/>
          <w:sz w:val="28"/>
          <w:szCs w:val="28"/>
        </w:rPr>
        <w:t>评价结果难免会与实际情况存在一定的偏差，故最终的评价结果不具有唯一性，仅提供专业性的绩效评价结果依据，且对其他项目的评价结果不具有指导性，仅供相关部门参考借鉴使用。</w:t>
      </w:r>
    </w:p>
    <w:p w:rsidR="00F2448E" w:rsidRPr="00EB2AC7" w:rsidRDefault="00F2448E" w:rsidP="00935589">
      <w:pPr>
        <w:rPr>
          <w:rFonts w:ascii="仿宋" w:eastAsia="仿宋" w:hAnsi="仿宋"/>
          <w:sz w:val="28"/>
          <w:szCs w:val="28"/>
        </w:rPr>
      </w:pPr>
    </w:p>
    <w:p w:rsidR="00CB3116" w:rsidRDefault="00CB3116" w:rsidP="00935589">
      <w:pPr>
        <w:rPr>
          <w:rFonts w:ascii="仿宋" w:eastAsia="仿宋" w:hAnsi="仿宋"/>
          <w:sz w:val="28"/>
          <w:szCs w:val="28"/>
        </w:rPr>
      </w:pPr>
    </w:p>
    <w:p w:rsidR="00CB3116" w:rsidRDefault="00CB3116" w:rsidP="00935589">
      <w:pPr>
        <w:rPr>
          <w:rFonts w:ascii="仿宋" w:eastAsia="仿宋" w:hAnsi="仿宋"/>
          <w:sz w:val="28"/>
          <w:szCs w:val="28"/>
        </w:rPr>
      </w:pPr>
    </w:p>
    <w:p w:rsidR="00781933" w:rsidRDefault="00781933" w:rsidP="00935589">
      <w:pPr>
        <w:rPr>
          <w:rFonts w:ascii="仿宋" w:eastAsia="仿宋" w:hAnsi="仿宋"/>
          <w:sz w:val="28"/>
          <w:szCs w:val="28"/>
        </w:rPr>
      </w:pPr>
    </w:p>
    <w:p w:rsidR="00781933" w:rsidRDefault="00781933" w:rsidP="00935589">
      <w:pPr>
        <w:rPr>
          <w:rFonts w:ascii="仿宋" w:eastAsia="仿宋" w:hAnsi="仿宋"/>
          <w:sz w:val="28"/>
          <w:szCs w:val="28"/>
        </w:rPr>
      </w:pPr>
    </w:p>
    <w:p w:rsidR="00781933" w:rsidRDefault="00781933" w:rsidP="00935589">
      <w:pPr>
        <w:rPr>
          <w:rFonts w:ascii="仿宋" w:eastAsia="仿宋" w:hAnsi="仿宋"/>
          <w:sz w:val="28"/>
          <w:szCs w:val="28"/>
        </w:rPr>
      </w:pPr>
    </w:p>
    <w:p w:rsidR="00781933" w:rsidRDefault="00781933" w:rsidP="00935589">
      <w:pPr>
        <w:rPr>
          <w:rFonts w:ascii="仿宋" w:eastAsia="仿宋" w:hAnsi="仿宋"/>
          <w:sz w:val="28"/>
          <w:szCs w:val="28"/>
        </w:rPr>
      </w:pPr>
    </w:p>
    <w:p w:rsidR="00781933" w:rsidRDefault="00781933" w:rsidP="00935589">
      <w:pPr>
        <w:rPr>
          <w:rFonts w:ascii="仿宋" w:eastAsia="仿宋" w:hAnsi="仿宋"/>
          <w:sz w:val="28"/>
          <w:szCs w:val="28"/>
        </w:rPr>
      </w:pPr>
    </w:p>
    <w:p w:rsidR="00781933" w:rsidRDefault="00781933" w:rsidP="00935589">
      <w:pPr>
        <w:rPr>
          <w:rFonts w:ascii="仿宋" w:eastAsia="仿宋" w:hAnsi="仿宋"/>
          <w:sz w:val="28"/>
          <w:szCs w:val="28"/>
        </w:rPr>
      </w:pPr>
    </w:p>
    <w:p w:rsidR="00781933" w:rsidRDefault="00781933" w:rsidP="00935589">
      <w:pPr>
        <w:rPr>
          <w:rFonts w:ascii="仿宋" w:eastAsia="仿宋" w:hAnsi="仿宋"/>
          <w:sz w:val="28"/>
          <w:szCs w:val="28"/>
        </w:rPr>
      </w:pPr>
    </w:p>
    <w:p w:rsidR="0014343E" w:rsidRDefault="0014343E" w:rsidP="00935589">
      <w:pPr>
        <w:rPr>
          <w:rFonts w:ascii="仿宋" w:eastAsia="仿宋" w:hAnsi="仿宋"/>
          <w:sz w:val="28"/>
          <w:szCs w:val="28"/>
        </w:rPr>
      </w:pPr>
    </w:p>
    <w:p w:rsidR="0014343E" w:rsidRDefault="0014343E" w:rsidP="00935589">
      <w:pPr>
        <w:rPr>
          <w:rFonts w:ascii="仿宋" w:eastAsia="仿宋" w:hAnsi="仿宋"/>
          <w:sz w:val="28"/>
          <w:szCs w:val="28"/>
        </w:rPr>
      </w:pPr>
    </w:p>
    <w:p w:rsidR="0014343E" w:rsidRDefault="0014343E" w:rsidP="00935589">
      <w:pPr>
        <w:rPr>
          <w:rFonts w:ascii="仿宋" w:eastAsia="仿宋" w:hAnsi="仿宋"/>
          <w:sz w:val="28"/>
          <w:szCs w:val="28"/>
        </w:rPr>
      </w:pPr>
    </w:p>
    <w:p w:rsidR="0014343E" w:rsidRDefault="0014343E" w:rsidP="00935589">
      <w:pPr>
        <w:rPr>
          <w:rFonts w:ascii="仿宋" w:eastAsia="仿宋" w:hAnsi="仿宋"/>
          <w:sz w:val="28"/>
          <w:szCs w:val="28"/>
        </w:rPr>
      </w:pPr>
    </w:p>
    <w:p w:rsidR="0014343E" w:rsidRDefault="0014343E" w:rsidP="00935589">
      <w:pPr>
        <w:rPr>
          <w:rFonts w:ascii="仿宋" w:eastAsia="仿宋" w:hAnsi="仿宋"/>
          <w:sz w:val="28"/>
          <w:szCs w:val="28"/>
        </w:rPr>
      </w:pPr>
    </w:p>
    <w:p w:rsidR="0014343E" w:rsidRDefault="0014343E" w:rsidP="00935589">
      <w:pPr>
        <w:rPr>
          <w:rFonts w:ascii="仿宋" w:eastAsia="仿宋" w:hAnsi="仿宋"/>
          <w:sz w:val="28"/>
          <w:szCs w:val="28"/>
        </w:rPr>
      </w:pPr>
    </w:p>
    <w:p w:rsidR="0014343E" w:rsidRDefault="0014343E" w:rsidP="00935589">
      <w:pPr>
        <w:rPr>
          <w:rFonts w:ascii="仿宋" w:eastAsia="仿宋" w:hAnsi="仿宋"/>
          <w:sz w:val="28"/>
          <w:szCs w:val="28"/>
        </w:rPr>
      </w:pPr>
    </w:p>
    <w:p w:rsidR="0014343E" w:rsidRPr="00CB3116" w:rsidRDefault="0014343E" w:rsidP="00935589">
      <w:pPr>
        <w:rPr>
          <w:rFonts w:ascii="仿宋" w:eastAsia="仿宋" w:hAnsi="仿宋"/>
          <w:sz w:val="28"/>
          <w:szCs w:val="28"/>
        </w:rPr>
      </w:pPr>
    </w:p>
    <w:p w:rsidR="00F2448E" w:rsidRPr="00FE791F" w:rsidRDefault="00F2448E" w:rsidP="001A7ADD">
      <w:pPr>
        <w:pStyle w:val="1"/>
      </w:pPr>
      <w:bookmarkStart w:id="34" w:name="_Toc27384750"/>
      <w:r w:rsidRPr="00FE791F">
        <w:rPr>
          <w:rFonts w:hint="eastAsia"/>
        </w:rPr>
        <w:t>附录</w:t>
      </w:r>
      <w:bookmarkEnd w:id="34"/>
    </w:p>
    <w:p w:rsidR="00CB3116" w:rsidRPr="00FE791F" w:rsidRDefault="00F2448E" w:rsidP="0075078C">
      <w:pPr>
        <w:pStyle w:val="2"/>
      </w:pPr>
      <w:bookmarkStart w:id="35" w:name="_Toc27384751"/>
      <w:r w:rsidRPr="00FE791F">
        <w:rPr>
          <w:rFonts w:hint="eastAsia"/>
        </w:rPr>
        <w:t>附表</w:t>
      </w:r>
      <w:r w:rsidRPr="00FE791F">
        <w:rPr>
          <w:rFonts w:hint="eastAsia"/>
        </w:rPr>
        <w:t xml:space="preserve"> 2018</w:t>
      </w:r>
      <w:r w:rsidRPr="00FE791F">
        <w:rPr>
          <w:rFonts w:hint="eastAsia"/>
        </w:rPr>
        <w:t>年度</w:t>
      </w:r>
      <w:r w:rsidRPr="00FE791F">
        <w:t>莆田市</w:t>
      </w:r>
      <w:r w:rsidR="00442656">
        <w:rPr>
          <w:rFonts w:hint="eastAsia"/>
        </w:rPr>
        <w:t>就业</w:t>
      </w:r>
      <w:r w:rsidRPr="00FE791F">
        <w:rPr>
          <w:rFonts w:hint="eastAsia"/>
        </w:rPr>
        <w:t>专项资金</w:t>
      </w:r>
      <w:r w:rsidRPr="00FE791F">
        <w:t>绩效</w:t>
      </w:r>
      <w:r w:rsidRPr="00FE791F">
        <w:rPr>
          <w:rFonts w:hint="eastAsia"/>
        </w:rPr>
        <w:t>评分</w:t>
      </w:r>
      <w:r w:rsidRPr="00FE791F">
        <w:t>表</w:t>
      </w:r>
      <w:r w:rsidR="00CB3116">
        <w:rPr>
          <w:rFonts w:hint="eastAsia"/>
        </w:rPr>
        <w:t>——</w:t>
      </w:r>
      <w:r w:rsidR="00CB3116">
        <w:t>见</w:t>
      </w:r>
      <w:r w:rsidR="00CB3116">
        <w:t>EXCEL</w:t>
      </w:r>
      <w:r w:rsidR="00CB3116">
        <w:t>表</w:t>
      </w:r>
      <w:bookmarkEnd w:id="35"/>
    </w:p>
    <w:p w:rsidR="00DC52B3" w:rsidRPr="004B1292" w:rsidRDefault="00F2448E" w:rsidP="0075078C">
      <w:pPr>
        <w:pStyle w:val="2"/>
        <w:rPr>
          <w:rFonts w:cs="Times New Roman"/>
        </w:rPr>
      </w:pPr>
      <w:bookmarkStart w:id="36" w:name="_Toc27384752"/>
      <w:r w:rsidRPr="00FE791F">
        <w:rPr>
          <w:rFonts w:hint="eastAsia"/>
        </w:rPr>
        <w:t>2018</w:t>
      </w:r>
      <w:r w:rsidRPr="00FE791F">
        <w:rPr>
          <w:rFonts w:hint="eastAsia"/>
        </w:rPr>
        <w:t>年度</w:t>
      </w:r>
      <w:r w:rsidRPr="00FE791F">
        <w:t>莆田市</w:t>
      </w:r>
      <w:r w:rsidR="00442656">
        <w:rPr>
          <w:rFonts w:hint="eastAsia"/>
        </w:rPr>
        <w:t>就业</w:t>
      </w:r>
      <w:r w:rsidRPr="00FE791F">
        <w:rPr>
          <w:rFonts w:hint="eastAsia"/>
        </w:rPr>
        <w:t>专项资金实施</w:t>
      </w:r>
      <w:r w:rsidRPr="00FE791F">
        <w:t>情况满意度调查问卷</w:t>
      </w:r>
      <w:bookmarkEnd w:id="36"/>
    </w:p>
    <w:p w:rsidR="00CB3116" w:rsidRPr="00CB3116" w:rsidRDefault="006F11F4" w:rsidP="00CB3116">
      <w:pPr>
        <w:spacing w:line="360" w:lineRule="auto"/>
        <w:jc w:val="center"/>
        <w:rPr>
          <w:rFonts w:ascii="仿宋" w:eastAsia="仿宋" w:hAnsi="仿宋"/>
          <w:b/>
          <w:sz w:val="28"/>
          <w:szCs w:val="28"/>
        </w:rPr>
      </w:pPr>
      <w:r>
        <w:rPr>
          <w:rFonts w:ascii="仿宋" w:eastAsia="仿宋" w:hAnsi="仿宋" w:hint="eastAsia"/>
          <w:b/>
          <w:sz w:val="28"/>
          <w:szCs w:val="28"/>
        </w:rPr>
        <w:t>莆田市</w:t>
      </w:r>
      <w:r w:rsidR="00CB3116" w:rsidRPr="00CB3116">
        <w:rPr>
          <w:rFonts w:ascii="仿宋" w:eastAsia="仿宋" w:hAnsi="仿宋" w:hint="eastAsia"/>
          <w:b/>
          <w:sz w:val="28"/>
          <w:szCs w:val="28"/>
        </w:rPr>
        <w:t>人社局就业</w:t>
      </w:r>
      <w:r w:rsidR="00CB3116" w:rsidRPr="00CB3116">
        <w:rPr>
          <w:rFonts w:ascii="仿宋" w:eastAsia="仿宋" w:hAnsi="仿宋"/>
          <w:b/>
          <w:sz w:val="28"/>
          <w:szCs w:val="28"/>
        </w:rPr>
        <w:t>专项资金</w:t>
      </w:r>
    </w:p>
    <w:p w:rsidR="00CB3116" w:rsidRPr="00CB3116" w:rsidRDefault="00CB3116" w:rsidP="00CB3116">
      <w:pPr>
        <w:spacing w:line="360" w:lineRule="auto"/>
        <w:jc w:val="center"/>
        <w:rPr>
          <w:rFonts w:ascii="仿宋" w:eastAsia="仿宋" w:hAnsi="仿宋"/>
          <w:b/>
          <w:sz w:val="28"/>
          <w:szCs w:val="28"/>
        </w:rPr>
      </w:pPr>
      <w:r w:rsidRPr="00CB3116">
        <w:rPr>
          <w:rFonts w:ascii="仿宋" w:eastAsia="仿宋" w:hAnsi="仿宋" w:hint="eastAsia"/>
          <w:b/>
          <w:sz w:val="28"/>
          <w:szCs w:val="28"/>
        </w:rPr>
        <w:t>社会公众满意度调查问卷</w:t>
      </w:r>
    </w:p>
    <w:p w:rsidR="00866A77" w:rsidRPr="00BF5DD3" w:rsidRDefault="00866A77" w:rsidP="00866A77">
      <w:pPr>
        <w:pStyle w:val="ae"/>
        <w:ind w:firstLineChars="200" w:firstLine="560"/>
        <w:rPr>
          <w:rFonts w:ascii="仿宋" w:eastAsia="仿宋" w:hAnsi="仿宋"/>
          <w:sz w:val="28"/>
          <w:szCs w:val="28"/>
        </w:rPr>
      </w:pPr>
      <w:r w:rsidRPr="00BF5DD3">
        <w:rPr>
          <w:rFonts w:ascii="仿宋" w:eastAsia="仿宋" w:hAnsi="仿宋" w:hint="eastAsia"/>
          <w:sz w:val="28"/>
          <w:szCs w:val="28"/>
        </w:rPr>
        <w:t>您好！我们是莆田市</w:t>
      </w:r>
      <w:r w:rsidRPr="00BF5DD3">
        <w:rPr>
          <w:rFonts w:ascii="仿宋" w:eastAsia="仿宋" w:hAnsi="仿宋"/>
          <w:sz w:val="28"/>
          <w:szCs w:val="28"/>
        </w:rPr>
        <w:t>财政局</w:t>
      </w:r>
      <w:r w:rsidRPr="00BF5DD3">
        <w:rPr>
          <w:rFonts w:ascii="仿宋" w:eastAsia="仿宋" w:hAnsi="仿宋" w:hint="eastAsia"/>
          <w:sz w:val="28"/>
          <w:szCs w:val="28"/>
        </w:rPr>
        <w:t>2018预算</w:t>
      </w:r>
      <w:r w:rsidRPr="00BF5DD3">
        <w:rPr>
          <w:rFonts w:ascii="仿宋" w:eastAsia="仿宋" w:hAnsi="仿宋"/>
          <w:sz w:val="28"/>
          <w:szCs w:val="28"/>
        </w:rPr>
        <w:t>项目绩效情况</w:t>
      </w:r>
      <w:r w:rsidRPr="00BF5DD3">
        <w:rPr>
          <w:rFonts w:ascii="仿宋" w:eastAsia="仿宋" w:hAnsi="仿宋" w:hint="eastAsia"/>
          <w:sz w:val="28"/>
          <w:szCs w:val="28"/>
        </w:rPr>
        <w:t>评价</w:t>
      </w:r>
      <w:r w:rsidRPr="00BF5DD3">
        <w:rPr>
          <w:rFonts w:ascii="仿宋" w:eastAsia="仿宋" w:hAnsi="仿宋"/>
          <w:sz w:val="28"/>
          <w:szCs w:val="28"/>
        </w:rPr>
        <w:t>报告</w:t>
      </w:r>
      <w:r w:rsidRPr="00BF5DD3">
        <w:rPr>
          <w:rFonts w:ascii="仿宋" w:eastAsia="仿宋" w:hAnsi="仿宋" w:hint="eastAsia"/>
          <w:sz w:val="28"/>
          <w:szCs w:val="28"/>
        </w:rPr>
        <w:t>工作团队的调研员。为做好市直部门专项资金</w:t>
      </w:r>
      <w:r>
        <w:rPr>
          <w:rFonts w:ascii="仿宋" w:eastAsia="仿宋" w:hAnsi="仿宋" w:hint="eastAsia"/>
          <w:sz w:val="28"/>
          <w:szCs w:val="28"/>
        </w:rPr>
        <w:t>实施</w:t>
      </w:r>
      <w:r w:rsidRPr="00BF5DD3">
        <w:rPr>
          <w:rFonts w:ascii="仿宋" w:eastAsia="仿宋" w:hAnsi="仿宋" w:hint="eastAsia"/>
          <w:sz w:val="28"/>
          <w:szCs w:val="28"/>
        </w:rPr>
        <w:t>的绩效评价，了解社会公众对</w:t>
      </w:r>
      <w:r>
        <w:rPr>
          <w:rFonts w:ascii="仿宋" w:eastAsia="仿宋" w:hAnsi="仿宋" w:hint="eastAsia"/>
          <w:sz w:val="28"/>
          <w:szCs w:val="28"/>
        </w:rPr>
        <w:t>实施单位</w:t>
      </w:r>
      <w:r w:rsidRPr="00BF5DD3">
        <w:rPr>
          <w:rFonts w:ascii="仿宋" w:eastAsia="仿宋" w:hAnsi="仿宋" w:hint="eastAsia"/>
          <w:sz w:val="28"/>
          <w:szCs w:val="28"/>
        </w:rPr>
        <w:t>的满意度而设计了此问卷调查。请您选择合适的答案填写。您的个人信息将是匿名的，对于您的问卷内容我们将严格予以保密，您所提供的意见仅用于统计分析，谢谢您的合作！</w:t>
      </w:r>
    </w:p>
    <w:p w:rsidR="00866A77" w:rsidRPr="00947577" w:rsidRDefault="00866A77" w:rsidP="00866A77">
      <w:pPr>
        <w:spacing w:line="360" w:lineRule="auto"/>
        <w:rPr>
          <w:rFonts w:ascii="仿宋" w:eastAsia="仿宋" w:hAnsi="仿宋"/>
          <w:sz w:val="28"/>
          <w:szCs w:val="28"/>
        </w:rPr>
      </w:pPr>
      <w:r w:rsidRPr="00947577">
        <w:rPr>
          <w:rFonts w:ascii="仿宋" w:eastAsia="仿宋" w:hAnsi="仿宋"/>
          <w:sz w:val="28"/>
          <w:szCs w:val="28"/>
        </w:rPr>
        <w:t>1</w:t>
      </w:r>
      <w:r w:rsidRPr="00947577">
        <w:rPr>
          <w:rFonts w:ascii="仿宋" w:eastAsia="仿宋" w:hAnsi="仿宋" w:hint="eastAsia"/>
          <w:sz w:val="28"/>
          <w:szCs w:val="28"/>
        </w:rPr>
        <w:t>、您是否了解</w:t>
      </w:r>
      <w:r>
        <w:rPr>
          <w:rFonts w:ascii="仿宋" w:eastAsia="仿宋" w:hAnsi="仿宋" w:hint="eastAsia"/>
          <w:sz w:val="28"/>
          <w:szCs w:val="28"/>
        </w:rPr>
        <w:t>人社</w:t>
      </w:r>
      <w:r w:rsidRPr="00947577">
        <w:rPr>
          <w:rFonts w:ascii="仿宋" w:eastAsia="仿宋" w:hAnsi="仿宋" w:hint="eastAsia"/>
          <w:sz w:val="28"/>
          <w:szCs w:val="28"/>
        </w:rPr>
        <w:t>局所负责的职能工作</w:t>
      </w:r>
      <w:r>
        <w:rPr>
          <w:rFonts w:ascii="仿宋" w:eastAsia="仿宋" w:hAnsi="仿宋" w:hint="eastAsia"/>
          <w:sz w:val="28"/>
          <w:szCs w:val="28"/>
        </w:rPr>
        <w:t>及其就业</w:t>
      </w:r>
      <w:r>
        <w:rPr>
          <w:rFonts w:ascii="仿宋" w:eastAsia="仿宋" w:hAnsi="仿宋"/>
          <w:sz w:val="28"/>
          <w:szCs w:val="28"/>
        </w:rPr>
        <w:t>专项资金的实施情况</w:t>
      </w:r>
      <w:r w:rsidRPr="00947577">
        <w:rPr>
          <w:rFonts w:ascii="仿宋" w:eastAsia="仿宋" w:hAnsi="仿宋" w:hint="eastAsia"/>
          <w:sz w:val="28"/>
          <w:szCs w:val="28"/>
        </w:rPr>
        <w:t>？</w:t>
      </w:r>
    </w:p>
    <w:p w:rsidR="00866A77" w:rsidRPr="00947577" w:rsidRDefault="00866A77" w:rsidP="00866A77">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非常不了解</w:t>
      </w:r>
    </w:p>
    <w:p w:rsidR="00866A77" w:rsidRPr="00947577" w:rsidRDefault="00866A77" w:rsidP="00866A77">
      <w:pPr>
        <w:spacing w:line="360" w:lineRule="auto"/>
        <w:rPr>
          <w:rFonts w:ascii="仿宋" w:eastAsia="仿宋" w:hAnsi="仿宋"/>
          <w:sz w:val="28"/>
          <w:szCs w:val="28"/>
        </w:rPr>
      </w:pPr>
      <w:r w:rsidRPr="00947577">
        <w:rPr>
          <w:rFonts w:ascii="仿宋" w:eastAsia="仿宋" w:hAnsi="仿宋"/>
          <w:sz w:val="28"/>
          <w:szCs w:val="28"/>
        </w:rPr>
        <w:lastRenderedPageBreak/>
        <w:t>2</w:t>
      </w:r>
      <w:r w:rsidRPr="00947577">
        <w:rPr>
          <w:rFonts w:ascii="仿宋" w:eastAsia="仿宋" w:hAnsi="仿宋" w:hint="eastAsia"/>
          <w:sz w:val="28"/>
          <w:szCs w:val="28"/>
        </w:rPr>
        <w:t>、您认为</w:t>
      </w:r>
      <w:r>
        <w:rPr>
          <w:rFonts w:ascii="仿宋" w:eastAsia="仿宋" w:hAnsi="仿宋" w:hint="eastAsia"/>
          <w:sz w:val="28"/>
          <w:szCs w:val="28"/>
        </w:rPr>
        <w:t>人社</w:t>
      </w:r>
      <w:r w:rsidRPr="00947577">
        <w:rPr>
          <w:rFonts w:ascii="仿宋" w:eastAsia="仿宋" w:hAnsi="仿宋" w:hint="eastAsia"/>
          <w:sz w:val="28"/>
          <w:szCs w:val="28"/>
        </w:rPr>
        <w:t>局</w:t>
      </w:r>
      <w:r>
        <w:rPr>
          <w:rFonts w:ascii="仿宋" w:eastAsia="仿宋" w:hAnsi="仿宋" w:hint="eastAsia"/>
          <w:sz w:val="28"/>
          <w:szCs w:val="28"/>
        </w:rPr>
        <w:t>在就业</w:t>
      </w:r>
      <w:r>
        <w:rPr>
          <w:rFonts w:ascii="仿宋" w:eastAsia="仿宋" w:hAnsi="仿宋"/>
          <w:sz w:val="28"/>
          <w:szCs w:val="28"/>
        </w:rPr>
        <w:t>专项资金实施过程中</w:t>
      </w:r>
      <w:r w:rsidRPr="00947577">
        <w:rPr>
          <w:rFonts w:ascii="仿宋" w:eastAsia="仿宋" w:hAnsi="仿宋" w:hint="eastAsia"/>
          <w:sz w:val="28"/>
          <w:szCs w:val="28"/>
        </w:rPr>
        <w:t>深入基层调查，倾听</w:t>
      </w:r>
      <w:r>
        <w:rPr>
          <w:rFonts w:ascii="仿宋" w:eastAsia="仿宋" w:hAnsi="仿宋" w:hint="eastAsia"/>
          <w:sz w:val="28"/>
          <w:szCs w:val="28"/>
        </w:rPr>
        <w:t>服务对象</w:t>
      </w:r>
      <w:r w:rsidRPr="00947577">
        <w:rPr>
          <w:rFonts w:ascii="仿宋" w:eastAsia="仿宋" w:hAnsi="仿宋" w:hint="eastAsia"/>
          <w:sz w:val="28"/>
          <w:szCs w:val="28"/>
        </w:rPr>
        <w:t>意见，了解</w:t>
      </w:r>
      <w:r>
        <w:rPr>
          <w:rFonts w:ascii="仿宋" w:eastAsia="仿宋" w:hAnsi="仿宋" w:hint="eastAsia"/>
          <w:sz w:val="28"/>
          <w:szCs w:val="28"/>
        </w:rPr>
        <w:t>服务对象</w:t>
      </w:r>
      <w:r w:rsidRPr="00947577">
        <w:rPr>
          <w:rFonts w:ascii="仿宋" w:eastAsia="仿宋" w:hAnsi="仿宋" w:hint="eastAsia"/>
          <w:sz w:val="28"/>
          <w:szCs w:val="28"/>
        </w:rPr>
        <w:t>需求方面做的如何？</w:t>
      </w:r>
    </w:p>
    <w:p w:rsidR="00866A77" w:rsidRDefault="00866A77" w:rsidP="00866A77">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866A77" w:rsidRPr="00A12E2E" w:rsidRDefault="00866A77" w:rsidP="00866A77">
      <w:pPr>
        <w:spacing w:line="360" w:lineRule="auto"/>
        <w:rPr>
          <w:rFonts w:ascii="仿宋" w:eastAsia="仿宋" w:hAnsi="仿宋"/>
          <w:sz w:val="28"/>
          <w:szCs w:val="28"/>
        </w:rPr>
      </w:pPr>
      <w:r w:rsidRPr="00A12E2E">
        <w:rPr>
          <w:rFonts w:ascii="仿宋" w:eastAsia="仿宋" w:hAnsi="仿宋"/>
          <w:sz w:val="28"/>
          <w:szCs w:val="28"/>
        </w:rPr>
        <w:t>3</w:t>
      </w:r>
      <w:r w:rsidRPr="00A12E2E">
        <w:rPr>
          <w:rFonts w:ascii="仿宋" w:eastAsia="仿宋" w:hAnsi="仿宋" w:hint="eastAsia"/>
          <w:sz w:val="28"/>
          <w:szCs w:val="28"/>
        </w:rPr>
        <w:t>、您认为“</w:t>
      </w:r>
      <w:r>
        <w:rPr>
          <w:rFonts w:ascii="仿宋" w:eastAsia="仿宋" w:hAnsi="仿宋" w:hint="eastAsia"/>
          <w:sz w:val="28"/>
          <w:szCs w:val="28"/>
        </w:rPr>
        <w:t>就业</w:t>
      </w:r>
      <w:r w:rsidRPr="00A12E2E">
        <w:rPr>
          <w:rFonts w:ascii="仿宋" w:eastAsia="仿宋" w:hAnsi="仿宋" w:hint="eastAsia"/>
          <w:sz w:val="28"/>
          <w:szCs w:val="28"/>
        </w:rPr>
        <w:t>专项资金”是否有</w:t>
      </w:r>
      <w:r>
        <w:rPr>
          <w:rFonts w:ascii="仿宋" w:eastAsia="仿宋" w:hAnsi="仿宋" w:hint="eastAsia"/>
          <w:sz w:val="28"/>
          <w:szCs w:val="28"/>
        </w:rPr>
        <w:t>效</w:t>
      </w:r>
      <w:r w:rsidRPr="00A12E2E">
        <w:rPr>
          <w:rFonts w:ascii="仿宋" w:eastAsia="仿宋" w:hAnsi="仿宋" w:hint="eastAsia"/>
          <w:sz w:val="28"/>
          <w:szCs w:val="28"/>
        </w:rPr>
        <w:t>地</w:t>
      </w:r>
      <w:r>
        <w:rPr>
          <w:rFonts w:ascii="仿宋" w:eastAsia="仿宋" w:hAnsi="仿宋" w:hint="eastAsia"/>
          <w:sz w:val="28"/>
          <w:szCs w:val="28"/>
        </w:rPr>
        <w:t>改善了</w:t>
      </w:r>
      <w:r>
        <w:rPr>
          <w:rFonts w:ascii="仿宋" w:eastAsia="仿宋" w:hAnsi="仿宋"/>
          <w:sz w:val="28"/>
          <w:szCs w:val="28"/>
        </w:rPr>
        <w:t>本市的</w:t>
      </w:r>
      <w:r>
        <w:rPr>
          <w:rFonts w:ascii="仿宋" w:eastAsia="仿宋" w:hAnsi="仿宋" w:hint="eastAsia"/>
          <w:sz w:val="28"/>
          <w:szCs w:val="28"/>
        </w:rPr>
        <w:t>就业</w:t>
      </w:r>
      <w:r w:rsidR="00B85355">
        <w:rPr>
          <w:rFonts w:ascii="仿宋" w:eastAsia="仿宋" w:hAnsi="仿宋" w:hint="eastAsia"/>
          <w:sz w:val="28"/>
          <w:szCs w:val="28"/>
        </w:rPr>
        <w:t>创业</w:t>
      </w:r>
      <w:r>
        <w:rPr>
          <w:rFonts w:ascii="仿宋" w:eastAsia="仿宋" w:hAnsi="仿宋" w:hint="eastAsia"/>
          <w:sz w:val="28"/>
          <w:szCs w:val="28"/>
        </w:rPr>
        <w:t>环境</w:t>
      </w:r>
      <w:r w:rsidRPr="00A12E2E">
        <w:rPr>
          <w:rFonts w:ascii="仿宋" w:eastAsia="仿宋" w:hAnsi="仿宋" w:hint="eastAsia"/>
          <w:sz w:val="28"/>
          <w:szCs w:val="28"/>
        </w:rPr>
        <w:t>？</w:t>
      </w:r>
    </w:p>
    <w:p w:rsidR="00866A77" w:rsidRPr="00A22012" w:rsidRDefault="00866A77" w:rsidP="00866A77">
      <w:pPr>
        <w:spacing w:line="360" w:lineRule="auto"/>
        <w:rPr>
          <w:rFonts w:ascii="仿宋" w:eastAsia="仿宋" w:hAnsi="仿宋"/>
          <w:sz w:val="28"/>
          <w:szCs w:val="28"/>
        </w:rPr>
      </w:pP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非常有</w:t>
      </w:r>
      <w:r>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有</w:t>
      </w:r>
      <w:r>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Pr>
          <w:rFonts w:ascii="仿宋" w:eastAsia="仿宋" w:hAnsi="仿宋" w:hint="eastAsia"/>
          <w:sz w:val="28"/>
          <w:szCs w:val="28"/>
        </w:rPr>
        <w:t>一般</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w:t>
      </w:r>
      <w:r>
        <w:rPr>
          <w:rFonts w:ascii="仿宋" w:eastAsia="仿宋" w:hAnsi="仿宋" w:hint="eastAsia"/>
          <w:sz w:val="28"/>
          <w:szCs w:val="28"/>
        </w:rPr>
        <w:t>差</w:t>
      </w:r>
    </w:p>
    <w:p w:rsidR="00866A77" w:rsidRPr="00947577" w:rsidRDefault="00866A77" w:rsidP="00866A77">
      <w:pPr>
        <w:spacing w:line="360" w:lineRule="auto"/>
        <w:rPr>
          <w:rFonts w:ascii="仿宋" w:eastAsia="仿宋" w:hAnsi="仿宋"/>
          <w:sz w:val="28"/>
          <w:szCs w:val="28"/>
        </w:rPr>
      </w:pPr>
      <w:r>
        <w:rPr>
          <w:rFonts w:ascii="仿宋" w:eastAsia="仿宋" w:hAnsi="仿宋"/>
          <w:sz w:val="28"/>
          <w:szCs w:val="28"/>
        </w:rPr>
        <w:t>4</w:t>
      </w:r>
      <w:r w:rsidRPr="00947577">
        <w:rPr>
          <w:rFonts w:ascii="仿宋" w:eastAsia="仿宋" w:hAnsi="仿宋" w:hint="eastAsia"/>
          <w:sz w:val="28"/>
          <w:szCs w:val="28"/>
        </w:rPr>
        <w:t>、您认为</w:t>
      </w:r>
      <w:r>
        <w:rPr>
          <w:rFonts w:ascii="仿宋" w:eastAsia="仿宋" w:hAnsi="仿宋" w:hint="eastAsia"/>
          <w:sz w:val="28"/>
          <w:szCs w:val="28"/>
        </w:rPr>
        <w:t>人社</w:t>
      </w:r>
      <w:r w:rsidRPr="00947577">
        <w:rPr>
          <w:rFonts w:ascii="仿宋" w:eastAsia="仿宋" w:hAnsi="仿宋" w:hint="eastAsia"/>
          <w:sz w:val="28"/>
          <w:szCs w:val="28"/>
        </w:rPr>
        <w:t>局</w:t>
      </w:r>
      <w:r>
        <w:rPr>
          <w:rFonts w:ascii="仿宋" w:eastAsia="仿宋" w:hAnsi="仿宋" w:hint="eastAsia"/>
          <w:sz w:val="28"/>
          <w:szCs w:val="28"/>
        </w:rPr>
        <w:t>就业专项资金</w:t>
      </w:r>
      <w:r w:rsidRPr="00947577">
        <w:rPr>
          <w:rFonts w:ascii="仿宋" w:eastAsia="仿宋" w:hAnsi="仿宋" w:hint="eastAsia"/>
          <w:sz w:val="28"/>
          <w:szCs w:val="28"/>
        </w:rPr>
        <w:t>在促进</w:t>
      </w:r>
      <w:r w:rsidR="00B01081">
        <w:rPr>
          <w:rFonts w:ascii="仿宋" w:eastAsia="仿宋" w:hAnsi="仿宋" w:hint="eastAsia"/>
          <w:sz w:val="28"/>
          <w:szCs w:val="28"/>
        </w:rPr>
        <w:t>就业培训</w:t>
      </w:r>
      <w:r w:rsidR="00B01081">
        <w:rPr>
          <w:rFonts w:ascii="仿宋" w:eastAsia="仿宋" w:hAnsi="仿宋"/>
          <w:sz w:val="28"/>
          <w:szCs w:val="28"/>
        </w:rPr>
        <w:t>、</w:t>
      </w:r>
      <w:r>
        <w:rPr>
          <w:rFonts w:ascii="仿宋" w:eastAsia="仿宋" w:hAnsi="仿宋" w:hint="eastAsia"/>
          <w:sz w:val="28"/>
          <w:szCs w:val="28"/>
        </w:rPr>
        <w:t>就业</w:t>
      </w:r>
      <w:r w:rsidR="00B85355">
        <w:rPr>
          <w:rFonts w:ascii="仿宋" w:eastAsia="仿宋" w:hAnsi="仿宋" w:hint="eastAsia"/>
          <w:sz w:val="28"/>
          <w:szCs w:val="28"/>
        </w:rPr>
        <w:t>创业</w:t>
      </w:r>
      <w:r>
        <w:rPr>
          <w:rFonts w:ascii="仿宋" w:eastAsia="仿宋" w:hAnsi="仿宋" w:hint="eastAsia"/>
          <w:sz w:val="28"/>
          <w:szCs w:val="28"/>
        </w:rPr>
        <w:t>水平</w:t>
      </w:r>
      <w:r w:rsidRPr="00947577">
        <w:rPr>
          <w:rFonts w:ascii="仿宋" w:eastAsia="仿宋" w:hAnsi="仿宋" w:hint="eastAsia"/>
          <w:sz w:val="28"/>
          <w:szCs w:val="28"/>
        </w:rPr>
        <w:t>方面满意度如何？</w:t>
      </w:r>
    </w:p>
    <w:p w:rsidR="00866A77" w:rsidRPr="00947577" w:rsidRDefault="00866A77" w:rsidP="00866A77">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866A77" w:rsidRPr="00947577" w:rsidRDefault="00866A77" w:rsidP="00866A77">
      <w:pPr>
        <w:spacing w:line="360" w:lineRule="auto"/>
        <w:rPr>
          <w:rFonts w:ascii="仿宋" w:eastAsia="仿宋" w:hAnsi="仿宋"/>
          <w:sz w:val="28"/>
          <w:szCs w:val="28"/>
        </w:rPr>
      </w:pPr>
      <w:r>
        <w:rPr>
          <w:rFonts w:ascii="仿宋" w:eastAsia="仿宋" w:hAnsi="仿宋"/>
          <w:sz w:val="28"/>
          <w:szCs w:val="28"/>
        </w:rPr>
        <w:t>5</w:t>
      </w:r>
      <w:r w:rsidRPr="00947577">
        <w:rPr>
          <w:rFonts w:ascii="仿宋" w:eastAsia="仿宋" w:hAnsi="仿宋" w:hint="eastAsia"/>
          <w:sz w:val="28"/>
          <w:szCs w:val="28"/>
        </w:rPr>
        <w:t>、您认为</w:t>
      </w:r>
      <w:r>
        <w:rPr>
          <w:rFonts w:ascii="仿宋" w:eastAsia="仿宋" w:hAnsi="仿宋" w:hint="eastAsia"/>
          <w:sz w:val="28"/>
          <w:szCs w:val="28"/>
        </w:rPr>
        <w:t>人社</w:t>
      </w:r>
      <w:r w:rsidRPr="00947577">
        <w:rPr>
          <w:rFonts w:ascii="仿宋" w:eastAsia="仿宋" w:hAnsi="仿宋" w:hint="eastAsia"/>
          <w:sz w:val="28"/>
          <w:szCs w:val="28"/>
        </w:rPr>
        <w:t>局在实施信息公开方面，如党务、政务、办事程序、财务公开方面做的如何？</w:t>
      </w:r>
    </w:p>
    <w:p w:rsidR="00866A77" w:rsidRPr="00947577" w:rsidRDefault="00866A77" w:rsidP="00866A77">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866A77" w:rsidRPr="00947577" w:rsidRDefault="00866A77" w:rsidP="00866A77">
      <w:pPr>
        <w:spacing w:line="360" w:lineRule="auto"/>
        <w:rPr>
          <w:rFonts w:ascii="仿宋" w:eastAsia="仿宋" w:hAnsi="仿宋"/>
          <w:sz w:val="28"/>
          <w:szCs w:val="28"/>
        </w:rPr>
      </w:pPr>
      <w:r>
        <w:rPr>
          <w:rFonts w:ascii="仿宋" w:eastAsia="仿宋" w:hAnsi="仿宋"/>
          <w:sz w:val="28"/>
          <w:szCs w:val="28"/>
        </w:rPr>
        <w:t>6</w:t>
      </w:r>
      <w:r w:rsidRPr="00947577">
        <w:rPr>
          <w:rFonts w:ascii="仿宋" w:eastAsia="仿宋" w:hAnsi="仿宋" w:hint="eastAsia"/>
          <w:sz w:val="28"/>
          <w:szCs w:val="28"/>
        </w:rPr>
        <w:t>、您认为</w:t>
      </w:r>
      <w:r>
        <w:rPr>
          <w:rFonts w:ascii="仿宋" w:eastAsia="仿宋" w:hAnsi="仿宋" w:hint="eastAsia"/>
          <w:sz w:val="28"/>
          <w:szCs w:val="28"/>
        </w:rPr>
        <w:t>人社</w:t>
      </w:r>
      <w:r w:rsidRPr="00947577">
        <w:rPr>
          <w:rFonts w:ascii="仿宋" w:eastAsia="仿宋" w:hAnsi="仿宋" w:hint="eastAsia"/>
          <w:sz w:val="28"/>
          <w:szCs w:val="28"/>
        </w:rPr>
        <w:t>局在改革和完善机关办事制度，缩短办事时间，提高工作效率方面做的如何？</w:t>
      </w:r>
    </w:p>
    <w:p w:rsidR="00866A77" w:rsidRPr="00947577" w:rsidRDefault="00866A77" w:rsidP="00866A77">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866A77" w:rsidRPr="00947577" w:rsidRDefault="00866A77" w:rsidP="00866A77">
      <w:pPr>
        <w:spacing w:line="360" w:lineRule="auto"/>
        <w:rPr>
          <w:rFonts w:ascii="仿宋" w:eastAsia="仿宋" w:hAnsi="仿宋"/>
          <w:sz w:val="28"/>
          <w:szCs w:val="28"/>
        </w:rPr>
      </w:pPr>
      <w:r>
        <w:rPr>
          <w:rFonts w:ascii="仿宋" w:eastAsia="仿宋" w:hAnsi="仿宋"/>
          <w:sz w:val="28"/>
          <w:szCs w:val="28"/>
        </w:rPr>
        <w:t>7</w:t>
      </w:r>
      <w:r w:rsidRPr="00947577">
        <w:rPr>
          <w:rFonts w:ascii="仿宋" w:eastAsia="仿宋" w:hAnsi="仿宋" w:hint="eastAsia"/>
          <w:sz w:val="28"/>
          <w:szCs w:val="28"/>
        </w:rPr>
        <w:t>、您认为</w:t>
      </w:r>
      <w:r>
        <w:rPr>
          <w:rFonts w:ascii="仿宋" w:eastAsia="仿宋" w:hAnsi="仿宋" w:hint="eastAsia"/>
          <w:sz w:val="28"/>
          <w:szCs w:val="28"/>
        </w:rPr>
        <w:t>人社</w:t>
      </w:r>
      <w:r w:rsidRPr="00947577">
        <w:rPr>
          <w:rFonts w:ascii="仿宋" w:eastAsia="仿宋" w:hAnsi="仿宋" w:hint="eastAsia"/>
          <w:sz w:val="28"/>
          <w:szCs w:val="28"/>
        </w:rPr>
        <w:t>局</w:t>
      </w:r>
      <w:r w:rsidR="006F11F4">
        <w:rPr>
          <w:rFonts w:ascii="仿宋" w:eastAsia="仿宋" w:hAnsi="仿宋" w:hint="eastAsia"/>
          <w:sz w:val="28"/>
          <w:szCs w:val="28"/>
        </w:rPr>
        <w:t>在</w:t>
      </w:r>
      <w:r>
        <w:rPr>
          <w:rFonts w:ascii="仿宋" w:eastAsia="仿宋" w:hAnsi="仿宋" w:hint="eastAsia"/>
          <w:sz w:val="28"/>
          <w:szCs w:val="28"/>
        </w:rPr>
        <w:t>就业</w:t>
      </w:r>
      <w:r>
        <w:rPr>
          <w:rFonts w:ascii="仿宋" w:eastAsia="仿宋" w:hAnsi="仿宋"/>
          <w:sz w:val="28"/>
          <w:szCs w:val="28"/>
        </w:rPr>
        <w:t>专项资金实施</w:t>
      </w:r>
      <w:r w:rsidR="006F11F4">
        <w:rPr>
          <w:rFonts w:ascii="仿宋" w:eastAsia="仿宋" w:hAnsi="仿宋" w:hint="eastAsia"/>
          <w:sz w:val="28"/>
          <w:szCs w:val="28"/>
        </w:rPr>
        <w:t>过程中</w:t>
      </w:r>
      <w:r w:rsidRPr="00947577">
        <w:rPr>
          <w:rFonts w:ascii="仿宋" w:eastAsia="仿宋" w:hAnsi="仿宋" w:hint="eastAsia"/>
          <w:sz w:val="28"/>
          <w:szCs w:val="28"/>
        </w:rPr>
        <w:t>在履行服务承诺以及服务态度、服务质量方面做的如何？</w:t>
      </w:r>
    </w:p>
    <w:p w:rsidR="00866A77" w:rsidRPr="00947577" w:rsidRDefault="00866A77" w:rsidP="00866A77">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866A77" w:rsidRPr="00947577" w:rsidRDefault="00866A77" w:rsidP="00866A77">
      <w:pPr>
        <w:spacing w:line="360" w:lineRule="auto"/>
        <w:rPr>
          <w:rFonts w:ascii="仿宋" w:eastAsia="仿宋" w:hAnsi="仿宋"/>
          <w:sz w:val="28"/>
          <w:szCs w:val="28"/>
        </w:rPr>
      </w:pPr>
      <w:r>
        <w:rPr>
          <w:rFonts w:ascii="仿宋" w:eastAsia="仿宋" w:hAnsi="仿宋"/>
          <w:sz w:val="28"/>
          <w:szCs w:val="28"/>
        </w:rPr>
        <w:t>8</w:t>
      </w:r>
      <w:r w:rsidRPr="00947577">
        <w:rPr>
          <w:rFonts w:ascii="仿宋" w:eastAsia="仿宋" w:hAnsi="仿宋" w:hint="eastAsia"/>
          <w:sz w:val="28"/>
          <w:szCs w:val="28"/>
        </w:rPr>
        <w:t>、您对</w:t>
      </w:r>
      <w:r>
        <w:rPr>
          <w:rFonts w:ascii="仿宋" w:eastAsia="仿宋" w:hAnsi="仿宋" w:hint="eastAsia"/>
          <w:sz w:val="28"/>
          <w:szCs w:val="28"/>
        </w:rPr>
        <w:t>人社</w:t>
      </w:r>
      <w:r w:rsidRPr="00947577">
        <w:rPr>
          <w:rFonts w:ascii="仿宋" w:eastAsia="仿宋" w:hAnsi="仿宋" w:hint="eastAsia"/>
          <w:sz w:val="28"/>
          <w:szCs w:val="28"/>
        </w:rPr>
        <w:t>局</w:t>
      </w:r>
      <w:r>
        <w:rPr>
          <w:rFonts w:ascii="仿宋" w:eastAsia="仿宋" w:hAnsi="仿宋" w:hint="eastAsia"/>
          <w:sz w:val="28"/>
          <w:szCs w:val="28"/>
        </w:rPr>
        <w:t>就业专项资金实施的</w:t>
      </w:r>
      <w:r w:rsidRPr="00947577">
        <w:rPr>
          <w:rFonts w:ascii="仿宋" w:eastAsia="仿宋" w:hAnsi="仿宋" w:hint="eastAsia"/>
          <w:sz w:val="28"/>
          <w:szCs w:val="28"/>
        </w:rPr>
        <w:t>整体满意度</w:t>
      </w:r>
      <w:r>
        <w:rPr>
          <w:rFonts w:ascii="仿宋" w:eastAsia="仿宋" w:hAnsi="仿宋" w:hint="eastAsia"/>
          <w:sz w:val="28"/>
          <w:szCs w:val="28"/>
        </w:rPr>
        <w:t>如何？</w:t>
      </w:r>
    </w:p>
    <w:p w:rsidR="00866A77" w:rsidRPr="00947577" w:rsidRDefault="00866A77" w:rsidP="00866A77">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5567B7" w:rsidRPr="00866A77" w:rsidRDefault="005567B7" w:rsidP="00866A77">
      <w:pPr>
        <w:spacing w:line="360" w:lineRule="auto"/>
        <w:ind w:firstLineChars="200" w:firstLine="420"/>
      </w:pPr>
    </w:p>
    <w:sectPr w:rsidR="005567B7" w:rsidRPr="00866A7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2E5" w:rsidRDefault="007A02E5">
      <w:r>
        <w:separator/>
      </w:r>
    </w:p>
  </w:endnote>
  <w:endnote w:type="continuationSeparator" w:id="0">
    <w:p w:rsidR="007A02E5" w:rsidRDefault="007A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517574"/>
      <w:docPartObj>
        <w:docPartGallery w:val="Page Numbers (Bottom of Page)"/>
        <w:docPartUnique/>
      </w:docPartObj>
    </w:sdtPr>
    <w:sdtContent>
      <w:p w:rsidR="001C577E" w:rsidRDefault="001C577E">
        <w:pPr>
          <w:pStyle w:val="a6"/>
          <w:jc w:val="center"/>
        </w:pPr>
        <w:r>
          <w:fldChar w:fldCharType="begin"/>
        </w:r>
        <w:r>
          <w:instrText>PAGE   \* MERGEFORMAT</w:instrText>
        </w:r>
        <w:r>
          <w:fldChar w:fldCharType="separate"/>
        </w:r>
        <w:r w:rsidR="00252633" w:rsidRPr="00252633">
          <w:rPr>
            <w:noProof/>
            <w:lang w:val="zh-CN"/>
          </w:rPr>
          <w:t>3</w:t>
        </w:r>
        <w:r>
          <w:fldChar w:fldCharType="end"/>
        </w:r>
      </w:p>
    </w:sdtContent>
  </w:sdt>
  <w:p w:rsidR="001C577E" w:rsidRDefault="001C577E">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149244"/>
      <w:docPartObj>
        <w:docPartGallery w:val="Page Numbers (Bottom of Page)"/>
        <w:docPartUnique/>
      </w:docPartObj>
    </w:sdtPr>
    <w:sdtContent>
      <w:p w:rsidR="001C577E" w:rsidRDefault="001C577E">
        <w:pPr>
          <w:pStyle w:val="a6"/>
          <w:jc w:val="center"/>
        </w:pPr>
        <w:r>
          <w:fldChar w:fldCharType="begin"/>
        </w:r>
        <w:r>
          <w:instrText>PAGE   \* MERGEFORMAT</w:instrText>
        </w:r>
        <w:r>
          <w:fldChar w:fldCharType="separate"/>
        </w:r>
        <w:r w:rsidR="00252633" w:rsidRPr="00252633">
          <w:rPr>
            <w:noProof/>
            <w:lang w:val="zh-CN"/>
          </w:rPr>
          <w:t>1</w:t>
        </w:r>
        <w:r>
          <w:fldChar w:fldCharType="end"/>
        </w:r>
      </w:p>
    </w:sdtContent>
  </w:sdt>
  <w:p w:rsidR="001C577E" w:rsidRDefault="001C577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30485"/>
      <w:docPartObj>
        <w:docPartGallery w:val="Page Numbers (Bottom of Page)"/>
        <w:docPartUnique/>
      </w:docPartObj>
    </w:sdtPr>
    <w:sdtContent>
      <w:p w:rsidR="001C577E" w:rsidRDefault="001C577E">
        <w:pPr>
          <w:pStyle w:val="a6"/>
          <w:jc w:val="center"/>
        </w:pPr>
        <w:r>
          <w:fldChar w:fldCharType="begin"/>
        </w:r>
        <w:r>
          <w:instrText>PAGE   \* MERGEFORMAT</w:instrText>
        </w:r>
        <w:r>
          <w:fldChar w:fldCharType="separate"/>
        </w:r>
        <w:r w:rsidR="00252633" w:rsidRPr="00252633">
          <w:rPr>
            <w:noProof/>
            <w:lang w:val="zh-CN"/>
          </w:rPr>
          <w:t>4</w:t>
        </w:r>
        <w:r>
          <w:fldChar w:fldCharType="end"/>
        </w:r>
      </w:p>
    </w:sdtContent>
  </w:sdt>
  <w:p w:rsidR="001C577E" w:rsidRDefault="001C57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2E5" w:rsidRDefault="007A02E5">
      <w:r>
        <w:separator/>
      </w:r>
    </w:p>
  </w:footnote>
  <w:footnote w:type="continuationSeparator" w:id="0">
    <w:p w:rsidR="007A02E5" w:rsidRDefault="007A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91786"/>
    <w:multiLevelType w:val="singleLevel"/>
    <w:tmpl w:val="8EF91786"/>
    <w:lvl w:ilvl="0">
      <w:start w:val="1"/>
      <w:numFmt w:val="decimal"/>
      <w:lvlText w:val="%1."/>
      <w:lvlJc w:val="left"/>
      <w:pPr>
        <w:tabs>
          <w:tab w:val="left" w:pos="312"/>
        </w:tabs>
      </w:pPr>
    </w:lvl>
  </w:abstractNum>
  <w:abstractNum w:abstractNumId="1" w15:restartNumberingAfterBreak="0">
    <w:nsid w:val="0000000B"/>
    <w:multiLevelType w:val="singleLevel"/>
    <w:tmpl w:val="0000000B"/>
    <w:lvl w:ilvl="0">
      <w:start w:val="2"/>
      <w:numFmt w:val="decimal"/>
      <w:suff w:val="nothing"/>
      <w:lvlText w:val="%1."/>
      <w:lvlJc w:val="left"/>
    </w:lvl>
  </w:abstractNum>
  <w:abstractNum w:abstractNumId="2" w15:restartNumberingAfterBreak="0">
    <w:nsid w:val="157C7B36"/>
    <w:multiLevelType w:val="hybridMultilevel"/>
    <w:tmpl w:val="BC905B72"/>
    <w:lvl w:ilvl="0" w:tplc="DA40810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9481F06"/>
    <w:multiLevelType w:val="hybridMultilevel"/>
    <w:tmpl w:val="2578BA3C"/>
    <w:lvl w:ilvl="0" w:tplc="6C78C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937ABB"/>
    <w:multiLevelType w:val="singleLevel"/>
    <w:tmpl w:val="2E937ABB"/>
    <w:lvl w:ilvl="0">
      <w:start w:val="1"/>
      <w:numFmt w:val="decimal"/>
      <w:lvlText w:val="%1."/>
      <w:lvlJc w:val="left"/>
      <w:pPr>
        <w:tabs>
          <w:tab w:val="left" w:pos="312"/>
        </w:tabs>
      </w:pPr>
    </w:lvl>
  </w:abstractNum>
  <w:abstractNum w:abstractNumId="5" w15:restartNumberingAfterBreak="0">
    <w:nsid w:val="46241420"/>
    <w:multiLevelType w:val="hybridMultilevel"/>
    <w:tmpl w:val="0BB8E7B8"/>
    <w:lvl w:ilvl="0" w:tplc="03226B9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7537C3C"/>
    <w:multiLevelType w:val="hybridMultilevel"/>
    <w:tmpl w:val="3A70598C"/>
    <w:lvl w:ilvl="0" w:tplc="E35E20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B3"/>
    <w:rsid w:val="00017030"/>
    <w:rsid w:val="0005586C"/>
    <w:rsid w:val="000618AC"/>
    <w:rsid w:val="000627B8"/>
    <w:rsid w:val="00081012"/>
    <w:rsid w:val="000D75AB"/>
    <w:rsid w:val="0010744F"/>
    <w:rsid w:val="0014343E"/>
    <w:rsid w:val="00150F26"/>
    <w:rsid w:val="00183F99"/>
    <w:rsid w:val="001A7ADD"/>
    <w:rsid w:val="001B1DBD"/>
    <w:rsid w:val="001C577E"/>
    <w:rsid w:val="001D0918"/>
    <w:rsid w:val="00210307"/>
    <w:rsid w:val="002133AB"/>
    <w:rsid w:val="002303FA"/>
    <w:rsid w:val="00243152"/>
    <w:rsid w:val="00252633"/>
    <w:rsid w:val="002824DE"/>
    <w:rsid w:val="002D61B2"/>
    <w:rsid w:val="002D68C4"/>
    <w:rsid w:val="002E45CD"/>
    <w:rsid w:val="002E4934"/>
    <w:rsid w:val="002F1344"/>
    <w:rsid w:val="002F5305"/>
    <w:rsid w:val="003706BC"/>
    <w:rsid w:val="0037284F"/>
    <w:rsid w:val="00384F3F"/>
    <w:rsid w:val="003867F3"/>
    <w:rsid w:val="00394DA4"/>
    <w:rsid w:val="003C7DF7"/>
    <w:rsid w:val="00402334"/>
    <w:rsid w:val="00434891"/>
    <w:rsid w:val="00442656"/>
    <w:rsid w:val="004600DA"/>
    <w:rsid w:val="004D48BF"/>
    <w:rsid w:val="004E79AE"/>
    <w:rsid w:val="0052401B"/>
    <w:rsid w:val="00531741"/>
    <w:rsid w:val="005567B7"/>
    <w:rsid w:val="00556FB8"/>
    <w:rsid w:val="005B5DAF"/>
    <w:rsid w:val="005E1178"/>
    <w:rsid w:val="005F3A4B"/>
    <w:rsid w:val="00610303"/>
    <w:rsid w:val="00613917"/>
    <w:rsid w:val="00616703"/>
    <w:rsid w:val="0064442C"/>
    <w:rsid w:val="0064629C"/>
    <w:rsid w:val="006F11F4"/>
    <w:rsid w:val="006F706A"/>
    <w:rsid w:val="0070221D"/>
    <w:rsid w:val="00710B48"/>
    <w:rsid w:val="007413AB"/>
    <w:rsid w:val="00745A12"/>
    <w:rsid w:val="0075078C"/>
    <w:rsid w:val="00781933"/>
    <w:rsid w:val="007A02E5"/>
    <w:rsid w:val="007C290A"/>
    <w:rsid w:val="007C6090"/>
    <w:rsid w:val="007D3D32"/>
    <w:rsid w:val="008025F2"/>
    <w:rsid w:val="008234AF"/>
    <w:rsid w:val="0083283B"/>
    <w:rsid w:val="00866A77"/>
    <w:rsid w:val="008A6071"/>
    <w:rsid w:val="00901154"/>
    <w:rsid w:val="009330A4"/>
    <w:rsid w:val="00935589"/>
    <w:rsid w:val="00935D46"/>
    <w:rsid w:val="009D5138"/>
    <w:rsid w:val="00A077C3"/>
    <w:rsid w:val="00A61BA6"/>
    <w:rsid w:val="00A67AFF"/>
    <w:rsid w:val="00A92D61"/>
    <w:rsid w:val="00A93A9C"/>
    <w:rsid w:val="00AB795D"/>
    <w:rsid w:val="00AC7E26"/>
    <w:rsid w:val="00AD7F3D"/>
    <w:rsid w:val="00AE7174"/>
    <w:rsid w:val="00B01081"/>
    <w:rsid w:val="00B25539"/>
    <w:rsid w:val="00B30025"/>
    <w:rsid w:val="00B52D1C"/>
    <w:rsid w:val="00B85355"/>
    <w:rsid w:val="00B96CBA"/>
    <w:rsid w:val="00BA0FCF"/>
    <w:rsid w:val="00BF30C8"/>
    <w:rsid w:val="00C23BA1"/>
    <w:rsid w:val="00C501E4"/>
    <w:rsid w:val="00C52810"/>
    <w:rsid w:val="00C837D2"/>
    <w:rsid w:val="00C8789C"/>
    <w:rsid w:val="00CB3116"/>
    <w:rsid w:val="00CE70C5"/>
    <w:rsid w:val="00D01C98"/>
    <w:rsid w:val="00D04AF7"/>
    <w:rsid w:val="00D116C2"/>
    <w:rsid w:val="00D30833"/>
    <w:rsid w:val="00DC52B3"/>
    <w:rsid w:val="00DE6995"/>
    <w:rsid w:val="00DF0E1D"/>
    <w:rsid w:val="00E1277F"/>
    <w:rsid w:val="00E832E6"/>
    <w:rsid w:val="00EB2AC7"/>
    <w:rsid w:val="00F2448E"/>
    <w:rsid w:val="00F61226"/>
    <w:rsid w:val="00F70002"/>
    <w:rsid w:val="00F97A5D"/>
    <w:rsid w:val="00FC4E8E"/>
    <w:rsid w:val="00FD1874"/>
    <w:rsid w:val="00FE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733482-5834-4D06-A83F-415DC1F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8C"/>
    <w:pPr>
      <w:widowControl w:val="0"/>
      <w:jc w:val="both"/>
    </w:pPr>
  </w:style>
  <w:style w:type="paragraph" w:styleId="1">
    <w:name w:val="heading 1"/>
    <w:basedOn w:val="a"/>
    <w:next w:val="a"/>
    <w:link w:val="1Char"/>
    <w:uiPriority w:val="9"/>
    <w:qFormat/>
    <w:rsid w:val="00DC52B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C52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52B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52B3"/>
    <w:rPr>
      <w:b/>
      <w:bCs/>
      <w:kern w:val="44"/>
      <w:sz w:val="44"/>
      <w:szCs w:val="44"/>
    </w:rPr>
  </w:style>
  <w:style w:type="character" w:customStyle="1" w:styleId="2Char">
    <w:name w:val="标题 2 Char"/>
    <w:basedOn w:val="a0"/>
    <w:link w:val="2"/>
    <w:uiPriority w:val="9"/>
    <w:qFormat/>
    <w:rsid w:val="00DC52B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C52B3"/>
    <w:rPr>
      <w:b/>
      <w:bCs/>
      <w:sz w:val="32"/>
      <w:szCs w:val="32"/>
    </w:rPr>
  </w:style>
  <w:style w:type="paragraph" w:styleId="a3">
    <w:name w:val="Document Map"/>
    <w:basedOn w:val="a"/>
    <w:link w:val="Char"/>
    <w:uiPriority w:val="99"/>
    <w:semiHidden/>
    <w:unhideWhenUsed/>
    <w:rsid w:val="00DC52B3"/>
    <w:rPr>
      <w:rFonts w:ascii="宋体" w:eastAsia="宋体"/>
      <w:sz w:val="18"/>
      <w:szCs w:val="18"/>
    </w:rPr>
  </w:style>
  <w:style w:type="character" w:customStyle="1" w:styleId="Char">
    <w:name w:val="文档结构图 Char"/>
    <w:basedOn w:val="a0"/>
    <w:link w:val="a3"/>
    <w:uiPriority w:val="99"/>
    <w:semiHidden/>
    <w:rsid w:val="00DC52B3"/>
    <w:rPr>
      <w:rFonts w:ascii="宋体" w:eastAsia="宋体"/>
      <w:sz w:val="18"/>
      <w:szCs w:val="18"/>
    </w:rPr>
  </w:style>
  <w:style w:type="paragraph" w:styleId="a4">
    <w:name w:val="annotation text"/>
    <w:basedOn w:val="a"/>
    <w:link w:val="Char0"/>
    <w:uiPriority w:val="99"/>
    <w:semiHidden/>
    <w:unhideWhenUsed/>
    <w:rsid w:val="00DC52B3"/>
    <w:pPr>
      <w:jc w:val="left"/>
    </w:pPr>
  </w:style>
  <w:style w:type="character" w:customStyle="1" w:styleId="Char0">
    <w:name w:val="批注文字 Char"/>
    <w:basedOn w:val="a0"/>
    <w:link w:val="a4"/>
    <w:uiPriority w:val="99"/>
    <w:semiHidden/>
    <w:qFormat/>
    <w:rsid w:val="00DC52B3"/>
  </w:style>
  <w:style w:type="paragraph" w:styleId="a5">
    <w:name w:val="Balloon Text"/>
    <w:basedOn w:val="a"/>
    <w:link w:val="Char1"/>
    <w:uiPriority w:val="99"/>
    <w:semiHidden/>
    <w:unhideWhenUsed/>
    <w:qFormat/>
    <w:rsid w:val="00DC52B3"/>
    <w:rPr>
      <w:rFonts w:ascii="宋体" w:eastAsia="宋体"/>
      <w:sz w:val="18"/>
      <w:szCs w:val="18"/>
    </w:rPr>
  </w:style>
  <w:style w:type="character" w:customStyle="1" w:styleId="Char1">
    <w:name w:val="批注框文本 Char"/>
    <w:basedOn w:val="a0"/>
    <w:link w:val="a5"/>
    <w:uiPriority w:val="99"/>
    <w:semiHidden/>
    <w:rsid w:val="00DC52B3"/>
    <w:rPr>
      <w:rFonts w:ascii="宋体" w:eastAsia="宋体"/>
      <w:sz w:val="18"/>
      <w:szCs w:val="18"/>
    </w:rPr>
  </w:style>
  <w:style w:type="paragraph" w:styleId="a6">
    <w:name w:val="footer"/>
    <w:basedOn w:val="a"/>
    <w:link w:val="Char2"/>
    <w:uiPriority w:val="99"/>
    <w:unhideWhenUsed/>
    <w:qFormat/>
    <w:rsid w:val="00DC52B3"/>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DC52B3"/>
    <w:rPr>
      <w:sz w:val="18"/>
      <w:szCs w:val="18"/>
    </w:rPr>
  </w:style>
  <w:style w:type="paragraph" w:styleId="a7">
    <w:name w:val="header"/>
    <w:basedOn w:val="a"/>
    <w:link w:val="Char3"/>
    <w:uiPriority w:val="99"/>
    <w:unhideWhenUsed/>
    <w:qFormat/>
    <w:rsid w:val="00DC52B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DC52B3"/>
    <w:rPr>
      <w:sz w:val="18"/>
      <w:szCs w:val="18"/>
    </w:rPr>
  </w:style>
  <w:style w:type="paragraph" w:styleId="10">
    <w:name w:val="toc 1"/>
    <w:basedOn w:val="a"/>
    <w:next w:val="a"/>
    <w:uiPriority w:val="39"/>
    <w:unhideWhenUsed/>
    <w:rsid w:val="00DC52B3"/>
    <w:pPr>
      <w:tabs>
        <w:tab w:val="right" w:leader="dot" w:pos="8296"/>
      </w:tabs>
    </w:pPr>
  </w:style>
  <w:style w:type="paragraph" w:styleId="20">
    <w:name w:val="toc 2"/>
    <w:basedOn w:val="a"/>
    <w:next w:val="a"/>
    <w:uiPriority w:val="39"/>
    <w:unhideWhenUsed/>
    <w:rsid w:val="00DC52B3"/>
    <w:pPr>
      <w:tabs>
        <w:tab w:val="left" w:pos="1470"/>
        <w:tab w:val="right" w:leader="dot" w:pos="8296"/>
      </w:tabs>
      <w:ind w:leftChars="200" w:left="420"/>
    </w:pPr>
  </w:style>
  <w:style w:type="paragraph" w:styleId="a8">
    <w:name w:val="Normal (Web)"/>
    <w:basedOn w:val="a"/>
    <w:qFormat/>
    <w:rsid w:val="00DC52B3"/>
    <w:pPr>
      <w:spacing w:beforeAutospacing="1" w:afterAutospacing="1"/>
      <w:jc w:val="left"/>
    </w:pPr>
    <w:rPr>
      <w:rFonts w:cs="Times New Roman"/>
      <w:kern w:val="0"/>
      <w:sz w:val="24"/>
      <w:szCs w:val="24"/>
    </w:rPr>
  </w:style>
  <w:style w:type="paragraph" w:styleId="a9">
    <w:name w:val="annotation subject"/>
    <w:basedOn w:val="a4"/>
    <w:next w:val="a4"/>
    <w:link w:val="Char4"/>
    <w:uiPriority w:val="99"/>
    <w:semiHidden/>
    <w:unhideWhenUsed/>
    <w:rsid w:val="00DC52B3"/>
    <w:rPr>
      <w:b/>
      <w:bCs/>
    </w:rPr>
  </w:style>
  <w:style w:type="character" w:customStyle="1" w:styleId="Char4">
    <w:name w:val="批注主题 Char"/>
    <w:basedOn w:val="Char0"/>
    <w:link w:val="a9"/>
    <w:uiPriority w:val="99"/>
    <w:semiHidden/>
    <w:rsid w:val="00DC52B3"/>
    <w:rPr>
      <w:b/>
      <w:bCs/>
    </w:rPr>
  </w:style>
  <w:style w:type="table" w:styleId="aa">
    <w:name w:val="Table Grid"/>
    <w:basedOn w:val="a1"/>
    <w:uiPriority w:val="59"/>
    <w:qFormat/>
    <w:rsid w:val="00DC52B3"/>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DC52B3"/>
    <w:rPr>
      <w:color w:val="0563C1" w:themeColor="hyperlink"/>
      <w:u w:val="single"/>
    </w:rPr>
  </w:style>
  <w:style w:type="paragraph" w:styleId="ac">
    <w:name w:val="List Paragraph"/>
    <w:basedOn w:val="a"/>
    <w:uiPriority w:val="34"/>
    <w:qFormat/>
    <w:rsid w:val="00DC52B3"/>
    <w:pPr>
      <w:ind w:firstLineChars="200" w:firstLine="420"/>
    </w:pPr>
  </w:style>
  <w:style w:type="paragraph" w:customStyle="1" w:styleId="21">
    <w:name w:val="正文文本 (2)"/>
    <w:basedOn w:val="a"/>
    <w:link w:val="22"/>
    <w:rsid w:val="00DC52B3"/>
    <w:pPr>
      <w:shd w:val="clear" w:color="auto" w:fill="FFFFFF"/>
      <w:spacing w:line="281" w:lineRule="exact"/>
      <w:ind w:firstLine="320"/>
      <w:jc w:val="distribute"/>
    </w:pPr>
    <w:rPr>
      <w:rFonts w:ascii="微软雅黑" w:eastAsia="微软雅黑" w:hAnsi="微软雅黑" w:cs="微软雅黑"/>
      <w:sz w:val="14"/>
      <w:szCs w:val="14"/>
    </w:rPr>
  </w:style>
  <w:style w:type="character" w:customStyle="1" w:styleId="265pt">
    <w:name w:val="正文文本 (2) + 6.5 pt"/>
    <w:basedOn w:val="22"/>
    <w:rsid w:val="00DC52B3"/>
    <w:rPr>
      <w:rFonts w:ascii="微软雅黑" w:eastAsia="微软雅黑" w:hAnsi="微软雅黑" w:cs="微软雅黑"/>
      <w:color w:val="000000"/>
      <w:spacing w:val="0"/>
      <w:w w:val="100"/>
      <w:position w:val="0"/>
      <w:sz w:val="13"/>
      <w:szCs w:val="13"/>
      <w:shd w:val="clear" w:color="auto" w:fill="FFFFFF"/>
      <w:lang w:val="zh-CN" w:eastAsia="zh-CN" w:bidi="zh-CN"/>
    </w:rPr>
  </w:style>
  <w:style w:type="character" w:customStyle="1" w:styleId="22">
    <w:name w:val="正文文本 (2)_"/>
    <w:basedOn w:val="a0"/>
    <w:link w:val="21"/>
    <w:rsid w:val="00DC52B3"/>
    <w:rPr>
      <w:rFonts w:ascii="微软雅黑" w:eastAsia="微软雅黑" w:hAnsi="微软雅黑" w:cs="微软雅黑"/>
      <w:sz w:val="14"/>
      <w:szCs w:val="14"/>
      <w:shd w:val="clear" w:color="auto" w:fill="FFFFFF"/>
    </w:rPr>
  </w:style>
  <w:style w:type="character" w:customStyle="1" w:styleId="2TimesNewRoman">
    <w:name w:val="正文文本 (2) + Times New Roman"/>
    <w:basedOn w:val="22"/>
    <w:qFormat/>
    <w:rsid w:val="00DC52B3"/>
    <w:rPr>
      <w:rFonts w:ascii="Times New Roman" w:eastAsia="Times New Roman" w:hAnsi="Times New Roman" w:cs="Times New Roman"/>
      <w:color w:val="000000"/>
      <w:spacing w:val="0"/>
      <w:w w:val="100"/>
      <w:position w:val="0"/>
      <w:sz w:val="14"/>
      <w:szCs w:val="14"/>
      <w:shd w:val="clear" w:color="auto" w:fill="FFFFFF"/>
      <w:lang w:val="zh-CN" w:eastAsia="zh-CN" w:bidi="zh-CN"/>
    </w:rPr>
  </w:style>
  <w:style w:type="paragraph" w:styleId="ad">
    <w:name w:val="Title"/>
    <w:basedOn w:val="a"/>
    <w:next w:val="a"/>
    <w:link w:val="Char5"/>
    <w:uiPriority w:val="10"/>
    <w:qFormat/>
    <w:rsid w:val="00DC52B3"/>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uiPriority w:val="10"/>
    <w:rsid w:val="00DC52B3"/>
    <w:rPr>
      <w:rFonts w:asciiTheme="majorHAnsi" w:eastAsia="宋体" w:hAnsiTheme="majorHAnsi" w:cstheme="majorBidi"/>
      <w:b/>
      <w:bCs/>
      <w:sz w:val="32"/>
      <w:szCs w:val="32"/>
    </w:rPr>
  </w:style>
  <w:style w:type="paragraph" w:styleId="TOC">
    <w:name w:val="TOC Heading"/>
    <w:basedOn w:val="1"/>
    <w:next w:val="a"/>
    <w:uiPriority w:val="39"/>
    <w:unhideWhenUsed/>
    <w:qFormat/>
    <w:rsid w:val="00DC52B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30">
    <w:name w:val="toc 3"/>
    <w:basedOn w:val="a"/>
    <w:next w:val="a"/>
    <w:autoRedefine/>
    <w:uiPriority w:val="39"/>
    <w:unhideWhenUsed/>
    <w:rsid w:val="00DC52B3"/>
    <w:pPr>
      <w:ind w:leftChars="400" w:left="840"/>
    </w:pPr>
  </w:style>
  <w:style w:type="paragraph" w:styleId="ae">
    <w:name w:val="No Spacing"/>
    <w:uiPriority w:val="1"/>
    <w:qFormat/>
    <w:rsid w:val="00866A7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852546">
      <w:bodyDiv w:val="1"/>
      <w:marLeft w:val="0"/>
      <w:marRight w:val="0"/>
      <w:marTop w:val="0"/>
      <w:marBottom w:val="0"/>
      <w:divBdr>
        <w:top w:val="none" w:sz="0" w:space="0" w:color="auto"/>
        <w:left w:val="none" w:sz="0" w:space="0" w:color="auto"/>
        <w:bottom w:val="none" w:sz="0" w:space="0" w:color="auto"/>
        <w:right w:val="none" w:sz="0" w:space="0" w:color="auto"/>
      </w:divBdr>
    </w:div>
    <w:div w:id="358239368">
      <w:bodyDiv w:val="1"/>
      <w:marLeft w:val="0"/>
      <w:marRight w:val="0"/>
      <w:marTop w:val="0"/>
      <w:marBottom w:val="0"/>
      <w:divBdr>
        <w:top w:val="none" w:sz="0" w:space="0" w:color="auto"/>
        <w:left w:val="none" w:sz="0" w:space="0" w:color="auto"/>
        <w:bottom w:val="none" w:sz="0" w:space="0" w:color="auto"/>
        <w:right w:val="none" w:sz="0" w:space="0" w:color="auto"/>
      </w:divBdr>
    </w:div>
    <w:div w:id="379060403">
      <w:bodyDiv w:val="1"/>
      <w:marLeft w:val="0"/>
      <w:marRight w:val="0"/>
      <w:marTop w:val="0"/>
      <w:marBottom w:val="0"/>
      <w:divBdr>
        <w:top w:val="none" w:sz="0" w:space="0" w:color="auto"/>
        <w:left w:val="none" w:sz="0" w:space="0" w:color="auto"/>
        <w:bottom w:val="none" w:sz="0" w:space="0" w:color="auto"/>
        <w:right w:val="none" w:sz="0" w:space="0" w:color="auto"/>
      </w:divBdr>
    </w:div>
    <w:div w:id="856188087">
      <w:bodyDiv w:val="1"/>
      <w:marLeft w:val="0"/>
      <w:marRight w:val="0"/>
      <w:marTop w:val="0"/>
      <w:marBottom w:val="0"/>
      <w:divBdr>
        <w:top w:val="none" w:sz="0" w:space="0" w:color="auto"/>
        <w:left w:val="none" w:sz="0" w:space="0" w:color="auto"/>
        <w:bottom w:val="none" w:sz="0" w:space="0" w:color="auto"/>
        <w:right w:val="none" w:sz="0" w:space="0" w:color="auto"/>
      </w:divBdr>
    </w:div>
    <w:div w:id="913317667">
      <w:bodyDiv w:val="1"/>
      <w:marLeft w:val="0"/>
      <w:marRight w:val="0"/>
      <w:marTop w:val="0"/>
      <w:marBottom w:val="0"/>
      <w:divBdr>
        <w:top w:val="none" w:sz="0" w:space="0" w:color="auto"/>
        <w:left w:val="none" w:sz="0" w:space="0" w:color="auto"/>
        <w:bottom w:val="none" w:sz="0" w:space="0" w:color="auto"/>
        <w:right w:val="none" w:sz="0" w:space="0" w:color="auto"/>
      </w:divBdr>
    </w:div>
    <w:div w:id="1352340989">
      <w:bodyDiv w:val="1"/>
      <w:marLeft w:val="0"/>
      <w:marRight w:val="0"/>
      <w:marTop w:val="0"/>
      <w:marBottom w:val="0"/>
      <w:divBdr>
        <w:top w:val="none" w:sz="0" w:space="0" w:color="auto"/>
        <w:left w:val="none" w:sz="0" w:space="0" w:color="auto"/>
        <w:bottom w:val="none" w:sz="0" w:space="0" w:color="auto"/>
        <w:right w:val="none" w:sz="0" w:space="0" w:color="auto"/>
      </w:divBdr>
    </w:div>
    <w:div w:id="1534610180">
      <w:bodyDiv w:val="1"/>
      <w:marLeft w:val="0"/>
      <w:marRight w:val="0"/>
      <w:marTop w:val="0"/>
      <w:marBottom w:val="0"/>
      <w:divBdr>
        <w:top w:val="none" w:sz="0" w:space="0" w:color="auto"/>
        <w:left w:val="none" w:sz="0" w:space="0" w:color="auto"/>
        <w:bottom w:val="none" w:sz="0" w:space="0" w:color="auto"/>
        <w:right w:val="none" w:sz="0" w:space="0" w:color="auto"/>
      </w:divBdr>
    </w:div>
    <w:div w:id="1748264747">
      <w:bodyDiv w:val="1"/>
      <w:marLeft w:val="0"/>
      <w:marRight w:val="0"/>
      <w:marTop w:val="0"/>
      <w:marBottom w:val="0"/>
      <w:divBdr>
        <w:top w:val="none" w:sz="0" w:space="0" w:color="auto"/>
        <w:left w:val="none" w:sz="0" w:space="0" w:color="auto"/>
        <w:bottom w:val="none" w:sz="0" w:space="0" w:color="auto"/>
        <w:right w:val="none" w:sz="0" w:space="0" w:color="auto"/>
      </w:divBdr>
    </w:div>
    <w:div w:id="19546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D2AC-4B56-4ED1-99B7-5EBF3246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28</Pages>
  <Words>2359</Words>
  <Characters>13449</Characters>
  <Application>Microsoft Office Word</Application>
  <DocSecurity>0</DocSecurity>
  <Lines>112</Lines>
  <Paragraphs>31</Paragraphs>
  <ScaleCrop>false</ScaleCrop>
  <Company>Microsoft</Company>
  <LinksUpToDate>false</LinksUpToDate>
  <CharactersWithSpaces>15777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2019-09-28T04:22:00Z</dcterms:created>
  <dcterms:modified xsi:type="dcterms:W3CDTF">2019-12-16T02:31:00Z</dcterms:modified>
</cp:coreProperties>
</file>