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10" w:rsidRDefault="00DC52B3" w:rsidP="00131C10">
      <w:pPr>
        <w:ind w:firstLine="420"/>
        <w:jc w:val="center"/>
        <w:rPr>
          <w:sz w:val="44"/>
          <w:szCs w:val="44"/>
        </w:rPr>
      </w:pPr>
      <w:r w:rsidRPr="00131C10">
        <w:rPr>
          <w:rFonts w:hint="eastAsia"/>
          <w:sz w:val="44"/>
          <w:szCs w:val="44"/>
        </w:rPr>
        <w:t>2018</w:t>
      </w:r>
      <w:r w:rsidR="004E79AE" w:rsidRPr="00131C10">
        <w:rPr>
          <w:rFonts w:hint="eastAsia"/>
          <w:sz w:val="44"/>
          <w:szCs w:val="44"/>
        </w:rPr>
        <w:t>年度</w:t>
      </w:r>
      <w:r w:rsidR="004E79AE" w:rsidRPr="00131C10">
        <w:rPr>
          <w:sz w:val="44"/>
          <w:szCs w:val="44"/>
        </w:rPr>
        <w:t>莆田市</w:t>
      </w:r>
      <w:r w:rsidR="004E79AE" w:rsidRPr="00131C10">
        <w:rPr>
          <w:rFonts w:hint="eastAsia"/>
          <w:sz w:val="44"/>
          <w:szCs w:val="44"/>
        </w:rPr>
        <w:t>工业科技发展</w:t>
      </w:r>
    </w:p>
    <w:p w:rsidR="00DC52B3" w:rsidRPr="00131C10" w:rsidRDefault="004E79AE" w:rsidP="00131C10">
      <w:pPr>
        <w:ind w:firstLine="420"/>
        <w:jc w:val="center"/>
        <w:rPr>
          <w:sz w:val="44"/>
          <w:szCs w:val="44"/>
        </w:rPr>
      </w:pPr>
      <w:r w:rsidRPr="00131C10">
        <w:rPr>
          <w:rFonts w:hint="eastAsia"/>
          <w:sz w:val="44"/>
          <w:szCs w:val="44"/>
        </w:rPr>
        <w:t>专项资金</w:t>
      </w:r>
      <w:r w:rsidRPr="00131C10">
        <w:rPr>
          <w:sz w:val="44"/>
          <w:szCs w:val="44"/>
        </w:rPr>
        <w:t>绩效</w:t>
      </w:r>
      <w:r w:rsidR="00DC52B3" w:rsidRPr="00131C10">
        <w:rPr>
          <w:rFonts w:hint="eastAsia"/>
          <w:sz w:val="44"/>
          <w:szCs w:val="44"/>
        </w:rPr>
        <w:t>评价</w:t>
      </w:r>
      <w:r w:rsidR="00DC52B3" w:rsidRPr="00131C10">
        <w:rPr>
          <w:sz w:val="44"/>
          <w:szCs w:val="44"/>
        </w:rPr>
        <w:t>报告</w:t>
      </w:r>
    </w:p>
    <w:p w:rsidR="00DC52B3" w:rsidRDefault="00DC52B3" w:rsidP="00DC52B3">
      <w:pPr>
        <w:spacing w:line="360" w:lineRule="auto"/>
        <w:jc w:val="center"/>
        <w:rPr>
          <w:rFonts w:ascii="Times New Roman" w:eastAsia="仿宋_GB2312" w:hAnsi="Times New Roman" w:cs="Times New Roman"/>
          <w:b/>
          <w:bCs/>
          <w:sz w:val="72"/>
          <w:szCs w:val="72"/>
        </w:rPr>
      </w:pPr>
    </w:p>
    <w:p w:rsidR="00DC52B3" w:rsidRPr="004E79AE"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Pr="00963FE9" w:rsidRDefault="004E79AE" w:rsidP="004E79AE">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sidR="00DC52B3" w:rsidRPr="007E6845">
        <w:rPr>
          <w:rFonts w:ascii="Times New Roman" w:eastAsia="仿宋_GB2312" w:hAnsi="Times New Roman" w:cs="Times New Roman" w:hint="eastAsia"/>
          <w:sz w:val="36"/>
          <w:szCs w:val="36"/>
        </w:rPr>
        <w:t>单位</w:t>
      </w:r>
      <w:r w:rsidR="00DC52B3" w:rsidRPr="007E6845">
        <w:rPr>
          <w:rFonts w:ascii="Times New Roman" w:eastAsia="仿宋_GB2312" w:hAnsi="Times New Roman" w:cs="Times New Roman"/>
          <w:sz w:val="36"/>
          <w:szCs w:val="36"/>
        </w:rPr>
        <w:t>：</w:t>
      </w:r>
      <w:r w:rsidR="00DC52B3">
        <w:rPr>
          <w:rFonts w:ascii="Times New Roman" w:eastAsia="仿宋_GB2312" w:hAnsi="Times New Roman" w:cs="Times New Roman" w:hint="eastAsia"/>
          <w:sz w:val="36"/>
          <w:szCs w:val="36"/>
        </w:rPr>
        <w:t>上海财经大学公共财政研究院</w:t>
      </w:r>
    </w:p>
    <w:p w:rsidR="00DC52B3"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sidR="00DC52B3">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r w:rsidR="00DC52B3">
        <w:rPr>
          <w:rFonts w:ascii="Times New Roman" w:eastAsia="仿宋_GB2312" w:hAnsi="Times New Roman" w:cs="Times New Roman"/>
          <w:sz w:val="36"/>
          <w:szCs w:val="36"/>
        </w:rPr>
        <w:t>简德三</w:t>
      </w:r>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联系电话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 xml:space="preserve"> </w:t>
      </w:r>
      <w:r>
        <w:rPr>
          <w:rFonts w:ascii="Times New Roman" w:eastAsia="仿宋_GB2312" w:hAnsi="Times New Roman" w:cs="Times New Roman" w:hint="eastAsia"/>
          <w:sz w:val="36"/>
          <w:szCs w:val="36"/>
        </w:rPr>
        <w:t>13701830513</w:t>
      </w:r>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—2019</w:t>
      </w:r>
      <w:r>
        <w:rPr>
          <w:rFonts w:ascii="Times New Roman" w:eastAsia="仿宋_GB2312" w:hAnsi="Times New Roman" w:cs="Times New Roman" w:hint="eastAsia"/>
          <w:sz w:val="36"/>
          <w:szCs w:val="36"/>
        </w:rPr>
        <w:t>年</w:t>
      </w:r>
      <w:r w:rsidR="00BE4C5E">
        <w:rPr>
          <w:rFonts w:ascii="Times New Roman" w:eastAsia="仿宋_GB2312" w:hAnsi="Times New Roman" w:cs="Times New Roman"/>
          <w:sz w:val="36"/>
          <w:szCs w:val="36"/>
        </w:rPr>
        <w:t>12</w:t>
      </w:r>
      <w:r>
        <w:rPr>
          <w:rFonts w:ascii="Times New Roman" w:eastAsia="仿宋_GB2312" w:hAnsi="Times New Roman" w:cs="Times New Roman" w:hint="eastAsia"/>
          <w:sz w:val="36"/>
          <w:szCs w:val="36"/>
        </w:rPr>
        <w:t>月</w:t>
      </w: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2019</w:t>
      </w:r>
      <w:r>
        <w:rPr>
          <w:rFonts w:ascii="Times New Roman" w:eastAsia="仿宋_GB2312" w:hAnsi="Times New Roman" w:cs="Times New Roman"/>
          <w:sz w:val="36"/>
          <w:szCs w:val="36"/>
        </w:rPr>
        <w:t>年</w:t>
      </w:r>
      <w:r w:rsidR="00BE4C5E">
        <w:rPr>
          <w:rFonts w:ascii="Times New Roman" w:eastAsia="仿宋_GB2312" w:hAnsi="Times New Roman" w:cs="Times New Roman"/>
          <w:sz w:val="36"/>
          <w:szCs w:val="36"/>
        </w:rPr>
        <w:t>12</w:t>
      </w:r>
      <w:r>
        <w:rPr>
          <w:rFonts w:ascii="Times New Roman" w:eastAsia="仿宋_GB2312" w:hAnsi="Times New Roman" w:cs="Times New Roman"/>
          <w:sz w:val="36"/>
          <w:szCs w:val="36"/>
        </w:rPr>
        <w:t>月</w:t>
      </w:r>
      <w:r w:rsidR="00BE4C5E">
        <w:rPr>
          <w:rFonts w:ascii="Times New Roman" w:eastAsia="仿宋_GB2312" w:hAnsi="Times New Roman" w:cs="Times New Roman"/>
          <w:sz w:val="36"/>
          <w:szCs w:val="36"/>
        </w:rPr>
        <w:t>15</w:t>
      </w:r>
      <w:r>
        <w:rPr>
          <w:rFonts w:ascii="Times New Roman" w:eastAsia="仿宋_GB2312" w:hAnsi="Times New Roman" w:cs="Times New Roman"/>
          <w:sz w:val="36"/>
          <w:szCs w:val="36"/>
        </w:rPr>
        <w:t>日</w:t>
      </w:r>
    </w:p>
    <w:p w:rsidR="00DC52B3" w:rsidRDefault="00DC52B3"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131C10" w:rsidRDefault="00131C10" w:rsidP="00DC52B3">
      <w:pPr>
        <w:widowControl/>
        <w:spacing w:line="360" w:lineRule="auto"/>
        <w:jc w:val="left"/>
        <w:rPr>
          <w:rFonts w:ascii="Times New Roman" w:eastAsia="仿宋_GB2312" w:hAnsi="Times New Roman" w:cs="Times New Roman"/>
          <w:sz w:val="28"/>
          <w:szCs w:val="28"/>
        </w:rPr>
      </w:pPr>
    </w:p>
    <w:p w:rsidR="00A03F30" w:rsidRDefault="00A03F30" w:rsidP="00A03F30">
      <w:pPr>
        <w:widowControl/>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绩效评价组主要成员</w:t>
      </w:r>
    </w:p>
    <w:p w:rsidR="00A03F30" w:rsidRDefault="00A03F30" w:rsidP="00A03F30">
      <w:pPr>
        <w:widowControl/>
        <w:spacing w:line="360" w:lineRule="auto"/>
        <w:jc w:val="left"/>
        <w:rPr>
          <w:rFonts w:ascii="Times New Roman" w:eastAsia="仿宋_GB2312" w:hAnsi="Times New Roman" w:cs="Times New Roman"/>
          <w:sz w:val="30"/>
          <w:szCs w:val="30"/>
        </w:rPr>
      </w:pPr>
      <w:proofErr w:type="gramStart"/>
      <w:r>
        <w:rPr>
          <w:rFonts w:ascii="Times New Roman" w:eastAsia="仿宋_GB2312" w:hAnsi="Times New Roman" w:cs="Times New Roman" w:hint="eastAsia"/>
          <w:sz w:val="30"/>
          <w:szCs w:val="30"/>
        </w:rPr>
        <w:t>简德三</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p>
    <w:p w:rsidR="00A03F30" w:rsidRDefault="00A03F30" w:rsidP="00A03F30">
      <w:pPr>
        <w:widowControl/>
        <w:spacing w:line="360" w:lineRule="auto"/>
        <w:ind w:firstLineChars="450" w:firstLine="135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r>
        <w:rPr>
          <w:rFonts w:ascii="Times New Roman" w:eastAsia="仿宋_GB2312" w:hAnsi="Times New Roman" w:cs="Times New Roman"/>
          <w:sz w:val="30"/>
          <w:szCs w:val="30"/>
        </w:rPr>
        <w:t>PPP</w:t>
      </w:r>
      <w:r>
        <w:rPr>
          <w:rFonts w:ascii="Times New Roman" w:eastAsia="仿宋_GB2312" w:hAnsi="Times New Roman" w:cs="Times New Roman" w:hint="eastAsia"/>
          <w:sz w:val="30"/>
          <w:szCs w:val="30"/>
        </w:rPr>
        <w:t>研究中心执行副主任、副教授</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刘小川</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上海财经大学公共财政研究院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执行院长、教授</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马致远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主任、副教授</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赵宏斌</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副教授</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宗庆庆</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讲师</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刘一男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徐郁茜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钟希敏</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王</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金碧慧</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崔岚岚</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陈佩华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赵雨涵</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简意绪</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上海海洋大学农业经济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郭煜辰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易小超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谢子逸</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47413E" w:rsidRDefault="00A03F30" w:rsidP="00A03F30">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戴玮宁</w:t>
      </w:r>
      <w:r>
        <w:rPr>
          <w:rFonts w:ascii="Times New Roman" w:eastAsia="仿宋_GB2312" w:hAnsi="Times New Roman" w:cs="Times New Roman"/>
          <w:sz w:val="30"/>
          <w:szCs w:val="30"/>
        </w:rPr>
        <w:t xml:space="preserve">  </w:t>
      </w:r>
      <w:r>
        <w:rPr>
          <w:rFonts w:ascii="宋体" w:hAnsi="宋体" w:cs="宋体" w:hint="eastAsia"/>
          <w:kern w:val="0"/>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47413E" w:rsidRDefault="0047413E" w:rsidP="0047413E">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lastRenderedPageBreak/>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A03F30" w:rsidRPr="0047413E" w:rsidRDefault="00A03F30" w:rsidP="00A03F30">
      <w:pPr>
        <w:widowControl/>
        <w:spacing w:line="360" w:lineRule="auto"/>
        <w:jc w:val="left"/>
        <w:rPr>
          <w:rFonts w:ascii="Times New Roman" w:eastAsia="仿宋_GB2312" w:hAnsi="Times New Roman" w:cs="Times New Roman"/>
          <w:kern w:val="0"/>
          <w:sz w:val="28"/>
          <w:szCs w:val="28"/>
        </w:rPr>
        <w:sectPr w:rsidR="00A03F30" w:rsidRPr="0047413E">
          <w:pgSz w:w="11906" w:h="16838"/>
          <w:pgMar w:top="1440" w:right="1800" w:bottom="1440" w:left="1800" w:header="851" w:footer="992" w:gutter="0"/>
          <w:pgNumType w:start="1"/>
          <w:cols w:space="720"/>
          <w:docGrid w:type="lines" w:linePitch="312"/>
        </w:sectPr>
      </w:pPr>
    </w:p>
    <w:sdt>
      <w:sdtPr>
        <w:rPr>
          <w:rFonts w:asciiTheme="minorHAnsi" w:eastAsiaTheme="minorEastAsia" w:hAnsiTheme="minorHAnsi" w:cstheme="minorBidi"/>
          <w:color w:val="auto"/>
          <w:kern w:val="2"/>
          <w:sz w:val="21"/>
          <w:szCs w:val="22"/>
          <w:lang w:val="zh-CN"/>
        </w:rPr>
        <w:id w:val="1187555246"/>
        <w:docPartObj>
          <w:docPartGallery w:val="Table of Contents"/>
          <w:docPartUnique/>
        </w:docPartObj>
      </w:sdtPr>
      <w:sdtEndPr>
        <w:rPr>
          <w:b/>
          <w:bCs/>
        </w:rPr>
      </w:sdtEndPr>
      <w:sdtContent>
        <w:p w:rsidR="00DC52B3" w:rsidRDefault="00DC52B3" w:rsidP="00DC52B3">
          <w:pPr>
            <w:pStyle w:val="TOC"/>
            <w:jc w:val="center"/>
          </w:pPr>
          <w:r>
            <w:rPr>
              <w:lang w:val="zh-CN"/>
            </w:rPr>
            <w:t>目录</w:t>
          </w:r>
        </w:p>
        <w:p w:rsidR="00326A89" w:rsidRDefault="00DC52B3">
          <w:pPr>
            <w:pStyle w:val="10"/>
            <w:rPr>
              <w:noProof/>
            </w:rPr>
          </w:pPr>
          <w:r>
            <w:fldChar w:fldCharType="begin"/>
          </w:r>
          <w:r>
            <w:instrText xml:space="preserve"> TOC \o "1-3" \h \z \u </w:instrText>
          </w:r>
          <w:r>
            <w:fldChar w:fldCharType="separate"/>
          </w:r>
          <w:hyperlink w:anchor="_Toc27121194" w:history="1">
            <w:r w:rsidR="00326A89" w:rsidRPr="00975C10">
              <w:rPr>
                <w:rStyle w:val="ab"/>
                <w:rFonts w:hint="eastAsia"/>
                <w:noProof/>
              </w:rPr>
              <w:t>一、项目概况</w:t>
            </w:r>
            <w:r w:rsidR="00326A89">
              <w:rPr>
                <w:noProof/>
                <w:webHidden/>
              </w:rPr>
              <w:tab/>
            </w:r>
            <w:r w:rsidR="00326A89">
              <w:rPr>
                <w:noProof/>
                <w:webHidden/>
              </w:rPr>
              <w:fldChar w:fldCharType="begin"/>
            </w:r>
            <w:r w:rsidR="00326A89">
              <w:rPr>
                <w:noProof/>
                <w:webHidden/>
              </w:rPr>
              <w:instrText xml:space="preserve"> PAGEREF _Toc27121194 \h </w:instrText>
            </w:r>
            <w:r w:rsidR="00326A89">
              <w:rPr>
                <w:noProof/>
                <w:webHidden/>
              </w:rPr>
            </w:r>
            <w:r w:rsidR="00326A89">
              <w:rPr>
                <w:noProof/>
                <w:webHidden/>
              </w:rPr>
              <w:fldChar w:fldCharType="separate"/>
            </w:r>
            <w:r w:rsidR="00326A89">
              <w:rPr>
                <w:noProof/>
                <w:webHidden/>
              </w:rPr>
              <w:t>5</w:t>
            </w:r>
            <w:r w:rsidR="00326A89">
              <w:rPr>
                <w:noProof/>
                <w:webHidden/>
              </w:rPr>
              <w:fldChar w:fldCharType="end"/>
            </w:r>
          </w:hyperlink>
        </w:p>
        <w:p w:rsidR="00326A89" w:rsidRDefault="00834D61">
          <w:pPr>
            <w:pStyle w:val="20"/>
            <w:rPr>
              <w:noProof/>
            </w:rPr>
          </w:pPr>
          <w:hyperlink w:anchor="_Toc27121195" w:history="1">
            <w:r w:rsidR="00326A89" w:rsidRPr="00975C10">
              <w:rPr>
                <w:rStyle w:val="ab"/>
                <w:rFonts w:hint="eastAsia"/>
                <w:noProof/>
              </w:rPr>
              <w:t>（一）工业科技发展专项资金</w:t>
            </w:r>
            <w:r w:rsidR="00326A89">
              <w:rPr>
                <w:noProof/>
                <w:webHidden/>
              </w:rPr>
              <w:tab/>
            </w:r>
            <w:r w:rsidR="00326A89">
              <w:rPr>
                <w:noProof/>
                <w:webHidden/>
              </w:rPr>
              <w:fldChar w:fldCharType="begin"/>
            </w:r>
            <w:r w:rsidR="00326A89">
              <w:rPr>
                <w:noProof/>
                <w:webHidden/>
              </w:rPr>
              <w:instrText xml:space="preserve"> PAGEREF _Toc27121195 \h </w:instrText>
            </w:r>
            <w:r w:rsidR="00326A89">
              <w:rPr>
                <w:noProof/>
                <w:webHidden/>
              </w:rPr>
            </w:r>
            <w:r w:rsidR="00326A89">
              <w:rPr>
                <w:noProof/>
                <w:webHidden/>
              </w:rPr>
              <w:fldChar w:fldCharType="separate"/>
            </w:r>
            <w:r w:rsidR="00326A89">
              <w:rPr>
                <w:noProof/>
                <w:webHidden/>
              </w:rPr>
              <w:t>5</w:t>
            </w:r>
            <w:r w:rsidR="00326A89">
              <w:rPr>
                <w:noProof/>
                <w:webHidden/>
              </w:rPr>
              <w:fldChar w:fldCharType="end"/>
            </w:r>
          </w:hyperlink>
        </w:p>
        <w:p w:rsidR="00326A89" w:rsidRDefault="00834D61">
          <w:pPr>
            <w:pStyle w:val="20"/>
            <w:rPr>
              <w:noProof/>
            </w:rPr>
          </w:pPr>
          <w:hyperlink w:anchor="_Toc27121196" w:history="1">
            <w:r w:rsidR="00326A89" w:rsidRPr="00975C10">
              <w:rPr>
                <w:rStyle w:val="ab"/>
                <w:rFonts w:hint="eastAsia"/>
                <w:noProof/>
              </w:rPr>
              <w:t>（二）项目单位基本情况</w:t>
            </w:r>
            <w:r w:rsidR="00326A89">
              <w:rPr>
                <w:noProof/>
                <w:webHidden/>
              </w:rPr>
              <w:tab/>
            </w:r>
            <w:r w:rsidR="00326A89">
              <w:rPr>
                <w:noProof/>
                <w:webHidden/>
              </w:rPr>
              <w:fldChar w:fldCharType="begin"/>
            </w:r>
            <w:r w:rsidR="00326A89">
              <w:rPr>
                <w:noProof/>
                <w:webHidden/>
              </w:rPr>
              <w:instrText xml:space="preserve"> PAGEREF _Toc27121196 \h </w:instrText>
            </w:r>
            <w:r w:rsidR="00326A89">
              <w:rPr>
                <w:noProof/>
                <w:webHidden/>
              </w:rPr>
            </w:r>
            <w:r w:rsidR="00326A89">
              <w:rPr>
                <w:noProof/>
                <w:webHidden/>
              </w:rPr>
              <w:fldChar w:fldCharType="separate"/>
            </w:r>
            <w:r w:rsidR="00326A89">
              <w:rPr>
                <w:noProof/>
                <w:webHidden/>
              </w:rPr>
              <w:t>5</w:t>
            </w:r>
            <w:r w:rsidR="00326A89">
              <w:rPr>
                <w:noProof/>
                <w:webHidden/>
              </w:rPr>
              <w:fldChar w:fldCharType="end"/>
            </w:r>
          </w:hyperlink>
        </w:p>
        <w:p w:rsidR="00326A89" w:rsidRDefault="00834D61">
          <w:pPr>
            <w:pStyle w:val="20"/>
            <w:rPr>
              <w:noProof/>
            </w:rPr>
          </w:pPr>
          <w:hyperlink w:anchor="_Toc27121197" w:history="1">
            <w:r w:rsidR="00326A89" w:rsidRPr="00975C10">
              <w:rPr>
                <w:rStyle w:val="ab"/>
                <w:rFonts w:hint="eastAsia"/>
                <w:noProof/>
              </w:rPr>
              <w:t>（三）项目基本情况</w:t>
            </w:r>
            <w:r w:rsidR="00326A89">
              <w:rPr>
                <w:noProof/>
                <w:webHidden/>
              </w:rPr>
              <w:tab/>
            </w:r>
            <w:r w:rsidR="00326A89">
              <w:rPr>
                <w:noProof/>
                <w:webHidden/>
              </w:rPr>
              <w:fldChar w:fldCharType="begin"/>
            </w:r>
            <w:r w:rsidR="00326A89">
              <w:rPr>
                <w:noProof/>
                <w:webHidden/>
              </w:rPr>
              <w:instrText xml:space="preserve"> PAGEREF _Toc27121197 \h </w:instrText>
            </w:r>
            <w:r w:rsidR="00326A89">
              <w:rPr>
                <w:noProof/>
                <w:webHidden/>
              </w:rPr>
            </w:r>
            <w:r w:rsidR="00326A89">
              <w:rPr>
                <w:noProof/>
                <w:webHidden/>
              </w:rPr>
              <w:fldChar w:fldCharType="separate"/>
            </w:r>
            <w:r w:rsidR="00326A89">
              <w:rPr>
                <w:noProof/>
                <w:webHidden/>
              </w:rPr>
              <w:t>9</w:t>
            </w:r>
            <w:r w:rsidR="00326A89">
              <w:rPr>
                <w:noProof/>
                <w:webHidden/>
              </w:rPr>
              <w:fldChar w:fldCharType="end"/>
            </w:r>
          </w:hyperlink>
        </w:p>
        <w:p w:rsidR="00326A89" w:rsidRDefault="00834D61">
          <w:pPr>
            <w:pStyle w:val="20"/>
            <w:rPr>
              <w:noProof/>
            </w:rPr>
          </w:pPr>
          <w:hyperlink w:anchor="_Toc27121198" w:history="1">
            <w:r w:rsidR="00326A89" w:rsidRPr="00975C10">
              <w:rPr>
                <w:rStyle w:val="ab"/>
                <w:rFonts w:hint="eastAsia"/>
                <w:noProof/>
              </w:rPr>
              <w:t>（四）项目绩效目标情况</w:t>
            </w:r>
            <w:r w:rsidR="00326A89">
              <w:rPr>
                <w:noProof/>
                <w:webHidden/>
              </w:rPr>
              <w:tab/>
            </w:r>
            <w:r w:rsidR="00326A89">
              <w:rPr>
                <w:noProof/>
                <w:webHidden/>
              </w:rPr>
              <w:fldChar w:fldCharType="begin"/>
            </w:r>
            <w:r w:rsidR="00326A89">
              <w:rPr>
                <w:noProof/>
                <w:webHidden/>
              </w:rPr>
              <w:instrText xml:space="preserve"> PAGEREF _Toc27121198 \h </w:instrText>
            </w:r>
            <w:r w:rsidR="00326A89">
              <w:rPr>
                <w:noProof/>
                <w:webHidden/>
              </w:rPr>
            </w:r>
            <w:r w:rsidR="00326A89">
              <w:rPr>
                <w:noProof/>
                <w:webHidden/>
              </w:rPr>
              <w:fldChar w:fldCharType="separate"/>
            </w:r>
            <w:r w:rsidR="00326A89">
              <w:rPr>
                <w:noProof/>
                <w:webHidden/>
              </w:rPr>
              <w:t>15</w:t>
            </w:r>
            <w:r w:rsidR="00326A89">
              <w:rPr>
                <w:noProof/>
                <w:webHidden/>
              </w:rPr>
              <w:fldChar w:fldCharType="end"/>
            </w:r>
          </w:hyperlink>
        </w:p>
        <w:p w:rsidR="00326A89" w:rsidRDefault="00834D61">
          <w:pPr>
            <w:pStyle w:val="10"/>
            <w:rPr>
              <w:noProof/>
            </w:rPr>
          </w:pPr>
          <w:hyperlink w:anchor="_Toc27121199" w:history="1">
            <w:r w:rsidR="00326A89" w:rsidRPr="00975C10">
              <w:rPr>
                <w:rStyle w:val="ab"/>
                <w:rFonts w:hint="eastAsia"/>
                <w:noProof/>
              </w:rPr>
              <w:t>二、项目实施情况</w:t>
            </w:r>
            <w:r w:rsidR="00326A89">
              <w:rPr>
                <w:noProof/>
                <w:webHidden/>
              </w:rPr>
              <w:tab/>
            </w:r>
            <w:r w:rsidR="00326A89">
              <w:rPr>
                <w:noProof/>
                <w:webHidden/>
              </w:rPr>
              <w:fldChar w:fldCharType="begin"/>
            </w:r>
            <w:r w:rsidR="00326A89">
              <w:rPr>
                <w:noProof/>
                <w:webHidden/>
              </w:rPr>
              <w:instrText xml:space="preserve"> PAGEREF _Toc27121199 \h </w:instrText>
            </w:r>
            <w:r w:rsidR="00326A89">
              <w:rPr>
                <w:noProof/>
                <w:webHidden/>
              </w:rPr>
            </w:r>
            <w:r w:rsidR="00326A89">
              <w:rPr>
                <w:noProof/>
                <w:webHidden/>
              </w:rPr>
              <w:fldChar w:fldCharType="separate"/>
            </w:r>
            <w:r w:rsidR="00326A89">
              <w:rPr>
                <w:noProof/>
                <w:webHidden/>
              </w:rPr>
              <w:t>16</w:t>
            </w:r>
            <w:r w:rsidR="00326A89">
              <w:rPr>
                <w:noProof/>
                <w:webHidden/>
              </w:rPr>
              <w:fldChar w:fldCharType="end"/>
            </w:r>
          </w:hyperlink>
        </w:p>
        <w:p w:rsidR="00326A89" w:rsidRDefault="00834D61">
          <w:pPr>
            <w:pStyle w:val="20"/>
            <w:rPr>
              <w:noProof/>
            </w:rPr>
          </w:pPr>
          <w:hyperlink w:anchor="_Toc27121200" w:history="1">
            <w:r w:rsidR="00326A89" w:rsidRPr="00975C10">
              <w:rPr>
                <w:rStyle w:val="ab"/>
                <w:rFonts w:hint="eastAsia"/>
                <w:noProof/>
              </w:rPr>
              <w:t>（一）项目的组织管理情况</w:t>
            </w:r>
            <w:r w:rsidR="00326A89">
              <w:rPr>
                <w:noProof/>
                <w:webHidden/>
              </w:rPr>
              <w:tab/>
            </w:r>
            <w:r w:rsidR="00326A89">
              <w:rPr>
                <w:noProof/>
                <w:webHidden/>
              </w:rPr>
              <w:fldChar w:fldCharType="begin"/>
            </w:r>
            <w:r w:rsidR="00326A89">
              <w:rPr>
                <w:noProof/>
                <w:webHidden/>
              </w:rPr>
              <w:instrText xml:space="preserve"> PAGEREF _Toc27121200 \h </w:instrText>
            </w:r>
            <w:r w:rsidR="00326A89">
              <w:rPr>
                <w:noProof/>
                <w:webHidden/>
              </w:rPr>
            </w:r>
            <w:r w:rsidR="00326A89">
              <w:rPr>
                <w:noProof/>
                <w:webHidden/>
              </w:rPr>
              <w:fldChar w:fldCharType="separate"/>
            </w:r>
            <w:r w:rsidR="00326A89">
              <w:rPr>
                <w:noProof/>
                <w:webHidden/>
              </w:rPr>
              <w:t>16</w:t>
            </w:r>
            <w:r w:rsidR="00326A89">
              <w:rPr>
                <w:noProof/>
                <w:webHidden/>
              </w:rPr>
              <w:fldChar w:fldCharType="end"/>
            </w:r>
          </w:hyperlink>
        </w:p>
        <w:p w:rsidR="00326A89" w:rsidRDefault="00834D61">
          <w:pPr>
            <w:pStyle w:val="20"/>
            <w:rPr>
              <w:noProof/>
            </w:rPr>
          </w:pPr>
          <w:hyperlink w:anchor="_Toc27121201" w:history="1">
            <w:r w:rsidR="00326A89" w:rsidRPr="00975C10">
              <w:rPr>
                <w:rStyle w:val="ab"/>
                <w:rFonts w:hint="eastAsia"/>
                <w:noProof/>
              </w:rPr>
              <w:t>（二）项目的财务管理情况</w:t>
            </w:r>
            <w:r w:rsidR="00326A89">
              <w:rPr>
                <w:noProof/>
                <w:webHidden/>
              </w:rPr>
              <w:tab/>
            </w:r>
            <w:r w:rsidR="00326A89">
              <w:rPr>
                <w:noProof/>
                <w:webHidden/>
              </w:rPr>
              <w:fldChar w:fldCharType="begin"/>
            </w:r>
            <w:r w:rsidR="00326A89">
              <w:rPr>
                <w:noProof/>
                <w:webHidden/>
              </w:rPr>
              <w:instrText xml:space="preserve"> PAGEREF _Toc27121201 \h </w:instrText>
            </w:r>
            <w:r w:rsidR="00326A89">
              <w:rPr>
                <w:noProof/>
                <w:webHidden/>
              </w:rPr>
            </w:r>
            <w:r w:rsidR="00326A89">
              <w:rPr>
                <w:noProof/>
                <w:webHidden/>
              </w:rPr>
              <w:fldChar w:fldCharType="separate"/>
            </w:r>
            <w:r w:rsidR="00326A89">
              <w:rPr>
                <w:noProof/>
                <w:webHidden/>
              </w:rPr>
              <w:t>17</w:t>
            </w:r>
            <w:r w:rsidR="00326A89">
              <w:rPr>
                <w:noProof/>
                <w:webHidden/>
              </w:rPr>
              <w:fldChar w:fldCharType="end"/>
            </w:r>
          </w:hyperlink>
        </w:p>
        <w:p w:rsidR="00326A89" w:rsidRDefault="00834D61">
          <w:pPr>
            <w:pStyle w:val="10"/>
            <w:rPr>
              <w:noProof/>
            </w:rPr>
          </w:pPr>
          <w:hyperlink w:anchor="_Toc27121202" w:history="1">
            <w:r w:rsidR="00326A89" w:rsidRPr="00975C10">
              <w:rPr>
                <w:rStyle w:val="ab"/>
                <w:rFonts w:hint="eastAsia"/>
                <w:noProof/>
              </w:rPr>
              <w:t>三、项目绩效评价指标体系设计</w:t>
            </w:r>
            <w:r w:rsidR="00326A89">
              <w:rPr>
                <w:noProof/>
                <w:webHidden/>
              </w:rPr>
              <w:tab/>
            </w:r>
            <w:r w:rsidR="00326A89">
              <w:rPr>
                <w:noProof/>
                <w:webHidden/>
              </w:rPr>
              <w:fldChar w:fldCharType="begin"/>
            </w:r>
            <w:r w:rsidR="00326A89">
              <w:rPr>
                <w:noProof/>
                <w:webHidden/>
              </w:rPr>
              <w:instrText xml:space="preserve"> PAGEREF _Toc27121202 \h </w:instrText>
            </w:r>
            <w:r w:rsidR="00326A89">
              <w:rPr>
                <w:noProof/>
                <w:webHidden/>
              </w:rPr>
            </w:r>
            <w:r w:rsidR="00326A89">
              <w:rPr>
                <w:noProof/>
                <w:webHidden/>
              </w:rPr>
              <w:fldChar w:fldCharType="separate"/>
            </w:r>
            <w:r w:rsidR="00326A89">
              <w:rPr>
                <w:noProof/>
                <w:webHidden/>
              </w:rPr>
              <w:t>17</w:t>
            </w:r>
            <w:r w:rsidR="00326A89">
              <w:rPr>
                <w:noProof/>
                <w:webHidden/>
              </w:rPr>
              <w:fldChar w:fldCharType="end"/>
            </w:r>
          </w:hyperlink>
        </w:p>
        <w:p w:rsidR="00326A89" w:rsidRDefault="00834D61">
          <w:pPr>
            <w:pStyle w:val="20"/>
            <w:rPr>
              <w:noProof/>
            </w:rPr>
          </w:pPr>
          <w:hyperlink w:anchor="_Toc27121203" w:history="1">
            <w:r w:rsidR="00326A89" w:rsidRPr="00975C10">
              <w:rPr>
                <w:rStyle w:val="ab"/>
                <w:rFonts w:hint="eastAsia"/>
                <w:noProof/>
              </w:rPr>
              <w:t>（一）绩效评价指标的确立原则</w:t>
            </w:r>
            <w:r w:rsidR="00326A89">
              <w:rPr>
                <w:noProof/>
                <w:webHidden/>
              </w:rPr>
              <w:tab/>
            </w:r>
            <w:r w:rsidR="00326A89">
              <w:rPr>
                <w:noProof/>
                <w:webHidden/>
              </w:rPr>
              <w:fldChar w:fldCharType="begin"/>
            </w:r>
            <w:r w:rsidR="00326A89">
              <w:rPr>
                <w:noProof/>
                <w:webHidden/>
              </w:rPr>
              <w:instrText xml:space="preserve"> PAGEREF _Toc27121203 \h </w:instrText>
            </w:r>
            <w:r w:rsidR="00326A89">
              <w:rPr>
                <w:noProof/>
                <w:webHidden/>
              </w:rPr>
            </w:r>
            <w:r w:rsidR="00326A89">
              <w:rPr>
                <w:noProof/>
                <w:webHidden/>
              </w:rPr>
              <w:fldChar w:fldCharType="separate"/>
            </w:r>
            <w:r w:rsidR="00326A89">
              <w:rPr>
                <w:noProof/>
                <w:webHidden/>
              </w:rPr>
              <w:t>17</w:t>
            </w:r>
            <w:r w:rsidR="00326A89">
              <w:rPr>
                <w:noProof/>
                <w:webHidden/>
              </w:rPr>
              <w:fldChar w:fldCharType="end"/>
            </w:r>
          </w:hyperlink>
        </w:p>
        <w:p w:rsidR="00326A89" w:rsidRDefault="00834D61">
          <w:pPr>
            <w:pStyle w:val="20"/>
            <w:rPr>
              <w:noProof/>
            </w:rPr>
          </w:pPr>
          <w:hyperlink w:anchor="_Toc27121204" w:history="1">
            <w:r w:rsidR="00326A89" w:rsidRPr="00975C10">
              <w:rPr>
                <w:rStyle w:val="ab"/>
                <w:rFonts w:hint="eastAsia"/>
                <w:noProof/>
              </w:rPr>
              <w:t>（二）绩效评价方法的选用</w:t>
            </w:r>
            <w:r w:rsidR="00326A89">
              <w:rPr>
                <w:noProof/>
                <w:webHidden/>
              </w:rPr>
              <w:tab/>
            </w:r>
            <w:r w:rsidR="00326A89">
              <w:rPr>
                <w:noProof/>
                <w:webHidden/>
              </w:rPr>
              <w:fldChar w:fldCharType="begin"/>
            </w:r>
            <w:r w:rsidR="00326A89">
              <w:rPr>
                <w:noProof/>
                <w:webHidden/>
              </w:rPr>
              <w:instrText xml:space="preserve"> PAGEREF _Toc27121204 \h </w:instrText>
            </w:r>
            <w:r w:rsidR="00326A89">
              <w:rPr>
                <w:noProof/>
                <w:webHidden/>
              </w:rPr>
            </w:r>
            <w:r w:rsidR="00326A89">
              <w:rPr>
                <w:noProof/>
                <w:webHidden/>
              </w:rPr>
              <w:fldChar w:fldCharType="separate"/>
            </w:r>
            <w:r w:rsidR="00326A89">
              <w:rPr>
                <w:noProof/>
                <w:webHidden/>
              </w:rPr>
              <w:t>18</w:t>
            </w:r>
            <w:r w:rsidR="00326A89">
              <w:rPr>
                <w:noProof/>
                <w:webHidden/>
              </w:rPr>
              <w:fldChar w:fldCharType="end"/>
            </w:r>
          </w:hyperlink>
        </w:p>
        <w:p w:rsidR="00326A89" w:rsidRDefault="00834D61">
          <w:pPr>
            <w:pStyle w:val="20"/>
            <w:rPr>
              <w:noProof/>
            </w:rPr>
          </w:pPr>
          <w:hyperlink w:anchor="_Toc27121205" w:history="1">
            <w:r w:rsidR="00326A89" w:rsidRPr="00975C10">
              <w:rPr>
                <w:rStyle w:val="ab"/>
                <w:rFonts w:hint="eastAsia"/>
                <w:noProof/>
              </w:rPr>
              <w:t>（三）绩效评价标准的确定</w:t>
            </w:r>
            <w:r w:rsidR="00326A89">
              <w:rPr>
                <w:noProof/>
                <w:webHidden/>
              </w:rPr>
              <w:tab/>
            </w:r>
            <w:r w:rsidR="00326A89">
              <w:rPr>
                <w:noProof/>
                <w:webHidden/>
              </w:rPr>
              <w:fldChar w:fldCharType="begin"/>
            </w:r>
            <w:r w:rsidR="00326A89">
              <w:rPr>
                <w:noProof/>
                <w:webHidden/>
              </w:rPr>
              <w:instrText xml:space="preserve"> PAGEREF _Toc27121205 \h </w:instrText>
            </w:r>
            <w:r w:rsidR="00326A89">
              <w:rPr>
                <w:noProof/>
                <w:webHidden/>
              </w:rPr>
            </w:r>
            <w:r w:rsidR="00326A89">
              <w:rPr>
                <w:noProof/>
                <w:webHidden/>
              </w:rPr>
              <w:fldChar w:fldCharType="separate"/>
            </w:r>
            <w:r w:rsidR="00326A89">
              <w:rPr>
                <w:noProof/>
                <w:webHidden/>
              </w:rPr>
              <w:t>20</w:t>
            </w:r>
            <w:r w:rsidR="00326A89">
              <w:rPr>
                <w:noProof/>
                <w:webHidden/>
              </w:rPr>
              <w:fldChar w:fldCharType="end"/>
            </w:r>
          </w:hyperlink>
        </w:p>
        <w:p w:rsidR="00326A89" w:rsidRDefault="00834D61">
          <w:pPr>
            <w:pStyle w:val="20"/>
            <w:rPr>
              <w:noProof/>
            </w:rPr>
          </w:pPr>
          <w:hyperlink w:anchor="_Toc27121206" w:history="1">
            <w:r w:rsidR="00326A89" w:rsidRPr="00975C10">
              <w:rPr>
                <w:rStyle w:val="ab"/>
                <w:rFonts w:hint="eastAsia"/>
                <w:noProof/>
              </w:rPr>
              <w:t>（四）绩效评价指标体系及评分标准</w:t>
            </w:r>
            <w:r w:rsidR="00326A89">
              <w:rPr>
                <w:noProof/>
                <w:webHidden/>
              </w:rPr>
              <w:tab/>
            </w:r>
            <w:r w:rsidR="00326A89">
              <w:rPr>
                <w:noProof/>
                <w:webHidden/>
              </w:rPr>
              <w:fldChar w:fldCharType="begin"/>
            </w:r>
            <w:r w:rsidR="00326A89">
              <w:rPr>
                <w:noProof/>
                <w:webHidden/>
              </w:rPr>
              <w:instrText xml:space="preserve"> PAGEREF _Toc27121206 \h </w:instrText>
            </w:r>
            <w:r w:rsidR="00326A89">
              <w:rPr>
                <w:noProof/>
                <w:webHidden/>
              </w:rPr>
            </w:r>
            <w:r w:rsidR="00326A89">
              <w:rPr>
                <w:noProof/>
                <w:webHidden/>
              </w:rPr>
              <w:fldChar w:fldCharType="separate"/>
            </w:r>
            <w:r w:rsidR="00326A89">
              <w:rPr>
                <w:noProof/>
                <w:webHidden/>
              </w:rPr>
              <w:t>20</w:t>
            </w:r>
            <w:r w:rsidR="00326A89">
              <w:rPr>
                <w:noProof/>
                <w:webHidden/>
              </w:rPr>
              <w:fldChar w:fldCharType="end"/>
            </w:r>
          </w:hyperlink>
        </w:p>
        <w:p w:rsidR="00326A89" w:rsidRDefault="00834D61">
          <w:pPr>
            <w:pStyle w:val="10"/>
            <w:rPr>
              <w:noProof/>
            </w:rPr>
          </w:pPr>
          <w:hyperlink w:anchor="_Toc27121207" w:history="1">
            <w:r w:rsidR="00326A89" w:rsidRPr="00975C10">
              <w:rPr>
                <w:rStyle w:val="ab"/>
                <w:rFonts w:hint="eastAsia"/>
                <w:noProof/>
              </w:rPr>
              <w:t>四、项目绩效评价分析</w:t>
            </w:r>
            <w:r w:rsidR="00326A89">
              <w:rPr>
                <w:noProof/>
                <w:webHidden/>
              </w:rPr>
              <w:tab/>
            </w:r>
            <w:r w:rsidR="00326A89">
              <w:rPr>
                <w:noProof/>
                <w:webHidden/>
              </w:rPr>
              <w:fldChar w:fldCharType="begin"/>
            </w:r>
            <w:r w:rsidR="00326A89">
              <w:rPr>
                <w:noProof/>
                <w:webHidden/>
              </w:rPr>
              <w:instrText xml:space="preserve"> PAGEREF _Toc27121207 \h </w:instrText>
            </w:r>
            <w:r w:rsidR="00326A89">
              <w:rPr>
                <w:noProof/>
                <w:webHidden/>
              </w:rPr>
            </w:r>
            <w:r w:rsidR="00326A89">
              <w:rPr>
                <w:noProof/>
                <w:webHidden/>
              </w:rPr>
              <w:fldChar w:fldCharType="separate"/>
            </w:r>
            <w:r w:rsidR="00326A89">
              <w:rPr>
                <w:noProof/>
                <w:webHidden/>
              </w:rPr>
              <w:t>25</w:t>
            </w:r>
            <w:r w:rsidR="00326A89">
              <w:rPr>
                <w:noProof/>
                <w:webHidden/>
              </w:rPr>
              <w:fldChar w:fldCharType="end"/>
            </w:r>
          </w:hyperlink>
        </w:p>
        <w:p w:rsidR="00326A89" w:rsidRDefault="00834D61">
          <w:pPr>
            <w:pStyle w:val="20"/>
            <w:rPr>
              <w:noProof/>
            </w:rPr>
          </w:pPr>
          <w:hyperlink w:anchor="_Toc27121208" w:history="1">
            <w:r w:rsidR="00326A89" w:rsidRPr="00975C10">
              <w:rPr>
                <w:rStyle w:val="ab"/>
                <w:rFonts w:hint="eastAsia"/>
                <w:noProof/>
              </w:rPr>
              <w:t>（一）立项与决策得分</w:t>
            </w:r>
            <w:r w:rsidR="00326A89" w:rsidRPr="00975C10">
              <w:rPr>
                <w:rStyle w:val="ab"/>
                <w:noProof/>
              </w:rPr>
              <w:t>14.3</w:t>
            </w:r>
            <w:r w:rsidR="00326A89" w:rsidRPr="00975C10">
              <w:rPr>
                <w:rStyle w:val="ab"/>
                <w:rFonts w:hint="eastAsia"/>
                <w:noProof/>
              </w:rPr>
              <w:t>分</w:t>
            </w:r>
            <w:r w:rsidR="00326A89" w:rsidRPr="00975C10">
              <w:rPr>
                <w:rStyle w:val="ab"/>
                <w:noProof/>
              </w:rPr>
              <w:t xml:space="preserve"> </w:t>
            </w:r>
            <w:r w:rsidR="00326A89" w:rsidRPr="00975C10">
              <w:rPr>
                <w:rStyle w:val="ab"/>
                <w:rFonts w:hint="eastAsia"/>
                <w:noProof/>
              </w:rPr>
              <w:t>，满分</w:t>
            </w:r>
            <w:r w:rsidR="00326A89" w:rsidRPr="00975C10">
              <w:rPr>
                <w:rStyle w:val="ab"/>
                <w:noProof/>
              </w:rPr>
              <w:t>15</w:t>
            </w:r>
            <w:r w:rsidR="00326A89" w:rsidRPr="00975C10">
              <w:rPr>
                <w:rStyle w:val="ab"/>
                <w:rFonts w:hint="eastAsia"/>
                <w:noProof/>
              </w:rPr>
              <w:t>分</w:t>
            </w:r>
            <w:r w:rsidR="00326A89">
              <w:rPr>
                <w:noProof/>
                <w:webHidden/>
              </w:rPr>
              <w:tab/>
            </w:r>
            <w:r w:rsidR="00326A89">
              <w:rPr>
                <w:noProof/>
                <w:webHidden/>
              </w:rPr>
              <w:fldChar w:fldCharType="begin"/>
            </w:r>
            <w:r w:rsidR="00326A89">
              <w:rPr>
                <w:noProof/>
                <w:webHidden/>
              </w:rPr>
              <w:instrText xml:space="preserve"> PAGEREF _Toc27121208 \h </w:instrText>
            </w:r>
            <w:r w:rsidR="00326A89">
              <w:rPr>
                <w:noProof/>
                <w:webHidden/>
              </w:rPr>
            </w:r>
            <w:r w:rsidR="00326A89">
              <w:rPr>
                <w:noProof/>
                <w:webHidden/>
              </w:rPr>
              <w:fldChar w:fldCharType="separate"/>
            </w:r>
            <w:r w:rsidR="00326A89">
              <w:rPr>
                <w:noProof/>
                <w:webHidden/>
              </w:rPr>
              <w:t>25</w:t>
            </w:r>
            <w:r w:rsidR="00326A89">
              <w:rPr>
                <w:noProof/>
                <w:webHidden/>
              </w:rPr>
              <w:fldChar w:fldCharType="end"/>
            </w:r>
          </w:hyperlink>
        </w:p>
        <w:p w:rsidR="00326A89" w:rsidRDefault="00834D61">
          <w:pPr>
            <w:pStyle w:val="20"/>
            <w:rPr>
              <w:noProof/>
            </w:rPr>
          </w:pPr>
          <w:hyperlink w:anchor="_Toc27121209" w:history="1">
            <w:r w:rsidR="00326A89" w:rsidRPr="00975C10">
              <w:rPr>
                <w:rStyle w:val="ab"/>
                <w:rFonts w:hint="eastAsia"/>
                <w:noProof/>
              </w:rPr>
              <w:t>（二）投入与过程得分</w:t>
            </w:r>
            <w:r w:rsidR="00326A89" w:rsidRPr="00975C10">
              <w:rPr>
                <w:rStyle w:val="ab"/>
                <w:noProof/>
              </w:rPr>
              <w:t>20.35</w:t>
            </w:r>
            <w:r w:rsidR="00326A89" w:rsidRPr="00975C10">
              <w:rPr>
                <w:rStyle w:val="ab"/>
                <w:rFonts w:hint="eastAsia"/>
                <w:noProof/>
              </w:rPr>
              <w:t>分，满分</w:t>
            </w:r>
            <w:r w:rsidR="00326A89" w:rsidRPr="00975C10">
              <w:rPr>
                <w:rStyle w:val="ab"/>
                <w:noProof/>
              </w:rPr>
              <w:t>25</w:t>
            </w:r>
            <w:r w:rsidR="00326A89" w:rsidRPr="00975C10">
              <w:rPr>
                <w:rStyle w:val="ab"/>
                <w:rFonts w:hint="eastAsia"/>
                <w:noProof/>
              </w:rPr>
              <w:t>分</w:t>
            </w:r>
            <w:r w:rsidR="00326A89">
              <w:rPr>
                <w:noProof/>
                <w:webHidden/>
              </w:rPr>
              <w:tab/>
            </w:r>
            <w:r w:rsidR="00326A89">
              <w:rPr>
                <w:noProof/>
                <w:webHidden/>
              </w:rPr>
              <w:fldChar w:fldCharType="begin"/>
            </w:r>
            <w:r w:rsidR="00326A89">
              <w:rPr>
                <w:noProof/>
                <w:webHidden/>
              </w:rPr>
              <w:instrText xml:space="preserve"> PAGEREF _Toc27121209 \h </w:instrText>
            </w:r>
            <w:r w:rsidR="00326A89">
              <w:rPr>
                <w:noProof/>
                <w:webHidden/>
              </w:rPr>
            </w:r>
            <w:r w:rsidR="00326A89">
              <w:rPr>
                <w:noProof/>
                <w:webHidden/>
              </w:rPr>
              <w:fldChar w:fldCharType="separate"/>
            </w:r>
            <w:r w:rsidR="00326A89">
              <w:rPr>
                <w:noProof/>
                <w:webHidden/>
              </w:rPr>
              <w:t>25</w:t>
            </w:r>
            <w:r w:rsidR="00326A89">
              <w:rPr>
                <w:noProof/>
                <w:webHidden/>
              </w:rPr>
              <w:fldChar w:fldCharType="end"/>
            </w:r>
          </w:hyperlink>
        </w:p>
        <w:p w:rsidR="00326A89" w:rsidRDefault="00834D61">
          <w:pPr>
            <w:pStyle w:val="20"/>
            <w:rPr>
              <w:noProof/>
            </w:rPr>
          </w:pPr>
          <w:hyperlink w:anchor="_Toc27121210" w:history="1">
            <w:r w:rsidR="00326A89" w:rsidRPr="00975C10">
              <w:rPr>
                <w:rStyle w:val="ab"/>
                <w:rFonts w:hint="eastAsia"/>
                <w:noProof/>
              </w:rPr>
              <w:t>（三）产出与效果得分</w:t>
            </w:r>
            <w:r w:rsidR="00326A89" w:rsidRPr="00975C10">
              <w:rPr>
                <w:rStyle w:val="ab"/>
                <w:noProof/>
              </w:rPr>
              <w:t>49.05</w:t>
            </w:r>
            <w:r w:rsidR="00326A89" w:rsidRPr="00975C10">
              <w:rPr>
                <w:rStyle w:val="ab"/>
                <w:rFonts w:hint="eastAsia"/>
                <w:noProof/>
              </w:rPr>
              <w:t>分，满分</w:t>
            </w:r>
            <w:r w:rsidR="00326A89" w:rsidRPr="00975C10">
              <w:rPr>
                <w:rStyle w:val="ab"/>
                <w:noProof/>
              </w:rPr>
              <w:t>60</w:t>
            </w:r>
            <w:r w:rsidR="00326A89" w:rsidRPr="00975C10">
              <w:rPr>
                <w:rStyle w:val="ab"/>
                <w:rFonts w:hint="eastAsia"/>
                <w:noProof/>
              </w:rPr>
              <w:t>分</w:t>
            </w:r>
            <w:r w:rsidR="00326A89">
              <w:rPr>
                <w:noProof/>
                <w:webHidden/>
              </w:rPr>
              <w:tab/>
            </w:r>
            <w:r w:rsidR="00326A89">
              <w:rPr>
                <w:noProof/>
                <w:webHidden/>
              </w:rPr>
              <w:fldChar w:fldCharType="begin"/>
            </w:r>
            <w:r w:rsidR="00326A89">
              <w:rPr>
                <w:noProof/>
                <w:webHidden/>
              </w:rPr>
              <w:instrText xml:space="preserve"> PAGEREF _Toc27121210 \h </w:instrText>
            </w:r>
            <w:r w:rsidR="00326A89">
              <w:rPr>
                <w:noProof/>
                <w:webHidden/>
              </w:rPr>
            </w:r>
            <w:r w:rsidR="00326A89">
              <w:rPr>
                <w:noProof/>
                <w:webHidden/>
              </w:rPr>
              <w:fldChar w:fldCharType="separate"/>
            </w:r>
            <w:r w:rsidR="00326A89">
              <w:rPr>
                <w:noProof/>
                <w:webHidden/>
              </w:rPr>
              <w:t>27</w:t>
            </w:r>
            <w:r w:rsidR="00326A89">
              <w:rPr>
                <w:noProof/>
                <w:webHidden/>
              </w:rPr>
              <w:fldChar w:fldCharType="end"/>
            </w:r>
          </w:hyperlink>
        </w:p>
        <w:p w:rsidR="00326A89" w:rsidRDefault="00834D61">
          <w:pPr>
            <w:pStyle w:val="10"/>
            <w:rPr>
              <w:noProof/>
            </w:rPr>
          </w:pPr>
          <w:hyperlink w:anchor="_Toc27121211" w:history="1">
            <w:r w:rsidR="00326A89" w:rsidRPr="00975C10">
              <w:rPr>
                <w:rStyle w:val="ab"/>
                <w:rFonts w:hint="eastAsia"/>
                <w:noProof/>
              </w:rPr>
              <w:t>五、存在的问题</w:t>
            </w:r>
            <w:r w:rsidR="00326A89">
              <w:rPr>
                <w:noProof/>
                <w:webHidden/>
              </w:rPr>
              <w:tab/>
            </w:r>
            <w:r w:rsidR="00326A89">
              <w:rPr>
                <w:noProof/>
                <w:webHidden/>
              </w:rPr>
              <w:fldChar w:fldCharType="begin"/>
            </w:r>
            <w:r w:rsidR="00326A89">
              <w:rPr>
                <w:noProof/>
                <w:webHidden/>
              </w:rPr>
              <w:instrText xml:space="preserve"> PAGEREF _Toc27121211 \h </w:instrText>
            </w:r>
            <w:r w:rsidR="00326A89">
              <w:rPr>
                <w:noProof/>
                <w:webHidden/>
              </w:rPr>
            </w:r>
            <w:r w:rsidR="00326A89">
              <w:rPr>
                <w:noProof/>
                <w:webHidden/>
              </w:rPr>
              <w:fldChar w:fldCharType="separate"/>
            </w:r>
            <w:r w:rsidR="00326A89">
              <w:rPr>
                <w:noProof/>
                <w:webHidden/>
              </w:rPr>
              <w:t>29</w:t>
            </w:r>
            <w:r w:rsidR="00326A89">
              <w:rPr>
                <w:noProof/>
                <w:webHidden/>
              </w:rPr>
              <w:fldChar w:fldCharType="end"/>
            </w:r>
          </w:hyperlink>
        </w:p>
        <w:p w:rsidR="00326A89" w:rsidRDefault="00834D61">
          <w:pPr>
            <w:pStyle w:val="20"/>
            <w:rPr>
              <w:noProof/>
            </w:rPr>
          </w:pPr>
          <w:hyperlink w:anchor="_Toc27121212" w:history="1">
            <w:r w:rsidR="00326A89" w:rsidRPr="00975C10">
              <w:rPr>
                <w:rStyle w:val="ab"/>
                <w:rFonts w:hint="eastAsia"/>
                <w:noProof/>
              </w:rPr>
              <w:t>（一）成本目标设置及其控制与完成情况较差</w:t>
            </w:r>
            <w:r w:rsidR="00326A89">
              <w:rPr>
                <w:noProof/>
                <w:webHidden/>
              </w:rPr>
              <w:tab/>
            </w:r>
            <w:r w:rsidR="00326A89">
              <w:rPr>
                <w:noProof/>
                <w:webHidden/>
              </w:rPr>
              <w:fldChar w:fldCharType="begin"/>
            </w:r>
            <w:r w:rsidR="00326A89">
              <w:rPr>
                <w:noProof/>
                <w:webHidden/>
              </w:rPr>
              <w:instrText xml:space="preserve"> PAGEREF _Toc27121212 \h </w:instrText>
            </w:r>
            <w:r w:rsidR="00326A89">
              <w:rPr>
                <w:noProof/>
                <w:webHidden/>
              </w:rPr>
            </w:r>
            <w:r w:rsidR="00326A89">
              <w:rPr>
                <w:noProof/>
                <w:webHidden/>
              </w:rPr>
              <w:fldChar w:fldCharType="separate"/>
            </w:r>
            <w:r w:rsidR="00326A89">
              <w:rPr>
                <w:noProof/>
                <w:webHidden/>
              </w:rPr>
              <w:t>29</w:t>
            </w:r>
            <w:r w:rsidR="00326A89">
              <w:rPr>
                <w:noProof/>
                <w:webHidden/>
              </w:rPr>
              <w:fldChar w:fldCharType="end"/>
            </w:r>
          </w:hyperlink>
        </w:p>
        <w:p w:rsidR="00326A89" w:rsidRDefault="00834D61">
          <w:pPr>
            <w:pStyle w:val="20"/>
            <w:rPr>
              <w:noProof/>
            </w:rPr>
          </w:pPr>
          <w:hyperlink w:anchor="_Toc27121213" w:history="1">
            <w:r w:rsidR="00326A89" w:rsidRPr="00975C10">
              <w:rPr>
                <w:rStyle w:val="ab"/>
                <w:rFonts w:hint="eastAsia"/>
                <w:noProof/>
              </w:rPr>
              <w:t>（二）产出数量与效益目标完成情况不理想</w:t>
            </w:r>
            <w:r w:rsidR="00326A89">
              <w:rPr>
                <w:noProof/>
                <w:webHidden/>
              </w:rPr>
              <w:tab/>
            </w:r>
            <w:r w:rsidR="00326A89">
              <w:rPr>
                <w:noProof/>
                <w:webHidden/>
              </w:rPr>
              <w:fldChar w:fldCharType="begin"/>
            </w:r>
            <w:r w:rsidR="00326A89">
              <w:rPr>
                <w:noProof/>
                <w:webHidden/>
              </w:rPr>
              <w:instrText xml:space="preserve"> PAGEREF _Toc27121213 \h </w:instrText>
            </w:r>
            <w:r w:rsidR="00326A89">
              <w:rPr>
                <w:noProof/>
                <w:webHidden/>
              </w:rPr>
            </w:r>
            <w:r w:rsidR="00326A89">
              <w:rPr>
                <w:noProof/>
                <w:webHidden/>
              </w:rPr>
              <w:fldChar w:fldCharType="separate"/>
            </w:r>
            <w:r w:rsidR="00326A89">
              <w:rPr>
                <w:noProof/>
                <w:webHidden/>
              </w:rPr>
              <w:t>29</w:t>
            </w:r>
            <w:r w:rsidR="00326A89">
              <w:rPr>
                <w:noProof/>
                <w:webHidden/>
              </w:rPr>
              <w:fldChar w:fldCharType="end"/>
            </w:r>
          </w:hyperlink>
        </w:p>
        <w:p w:rsidR="00326A89" w:rsidRDefault="00834D61">
          <w:pPr>
            <w:pStyle w:val="10"/>
            <w:rPr>
              <w:noProof/>
            </w:rPr>
          </w:pPr>
          <w:hyperlink w:anchor="_Toc27121214" w:history="1">
            <w:r w:rsidR="00326A89" w:rsidRPr="00975C10">
              <w:rPr>
                <w:rStyle w:val="ab"/>
                <w:rFonts w:hint="eastAsia"/>
                <w:noProof/>
              </w:rPr>
              <w:t>六、改进措施与建议</w:t>
            </w:r>
            <w:r w:rsidR="00326A89">
              <w:rPr>
                <w:noProof/>
                <w:webHidden/>
              </w:rPr>
              <w:tab/>
            </w:r>
            <w:r w:rsidR="00326A89">
              <w:rPr>
                <w:noProof/>
                <w:webHidden/>
              </w:rPr>
              <w:fldChar w:fldCharType="begin"/>
            </w:r>
            <w:r w:rsidR="00326A89">
              <w:rPr>
                <w:noProof/>
                <w:webHidden/>
              </w:rPr>
              <w:instrText xml:space="preserve"> PAGEREF _Toc27121214 \h </w:instrText>
            </w:r>
            <w:r w:rsidR="00326A89">
              <w:rPr>
                <w:noProof/>
                <w:webHidden/>
              </w:rPr>
            </w:r>
            <w:r w:rsidR="00326A89">
              <w:rPr>
                <w:noProof/>
                <w:webHidden/>
              </w:rPr>
              <w:fldChar w:fldCharType="separate"/>
            </w:r>
            <w:r w:rsidR="00326A89">
              <w:rPr>
                <w:noProof/>
                <w:webHidden/>
              </w:rPr>
              <w:t>30</w:t>
            </w:r>
            <w:r w:rsidR="00326A89">
              <w:rPr>
                <w:noProof/>
                <w:webHidden/>
              </w:rPr>
              <w:fldChar w:fldCharType="end"/>
            </w:r>
          </w:hyperlink>
        </w:p>
        <w:p w:rsidR="00326A89" w:rsidRDefault="00834D61">
          <w:pPr>
            <w:pStyle w:val="20"/>
            <w:rPr>
              <w:noProof/>
            </w:rPr>
          </w:pPr>
          <w:hyperlink w:anchor="_Toc27121215" w:history="1">
            <w:r w:rsidR="00326A89" w:rsidRPr="00975C10">
              <w:rPr>
                <w:rStyle w:val="ab"/>
                <w:rFonts w:hint="eastAsia"/>
                <w:noProof/>
              </w:rPr>
              <w:t>（一）合理确定专项资金实施的各子项经费目标，加强实施的成本控制与管理</w:t>
            </w:r>
            <w:r w:rsidR="00326A89">
              <w:rPr>
                <w:noProof/>
                <w:webHidden/>
              </w:rPr>
              <w:tab/>
            </w:r>
            <w:r w:rsidR="00326A89">
              <w:rPr>
                <w:noProof/>
                <w:webHidden/>
              </w:rPr>
              <w:fldChar w:fldCharType="begin"/>
            </w:r>
            <w:r w:rsidR="00326A89">
              <w:rPr>
                <w:noProof/>
                <w:webHidden/>
              </w:rPr>
              <w:instrText xml:space="preserve"> PAGEREF _Toc27121215 \h </w:instrText>
            </w:r>
            <w:r w:rsidR="00326A89">
              <w:rPr>
                <w:noProof/>
                <w:webHidden/>
              </w:rPr>
            </w:r>
            <w:r w:rsidR="00326A89">
              <w:rPr>
                <w:noProof/>
                <w:webHidden/>
              </w:rPr>
              <w:fldChar w:fldCharType="separate"/>
            </w:r>
            <w:r w:rsidR="00326A89">
              <w:rPr>
                <w:noProof/>
                <w:webHidden/>
              </w:rPr>
              <w:t>30</w:t>
            </w:r>
            <w:r w:rsidR="00326A89">
              <w:rPr>
                <w:noProof/>
                <w:webHidden/>
              </w:rPr>
              <w:fldChar w:fldCharType="end"/>
            </w:r>
          </w:hyperlink>
        </w:p>
        <w:p w:rsidR="00326A89" w:rsidRDefault="00834D61">
          <w:pPr>
            <w:pStyle w:val="20"/>
            <w:rPr>
              <w:noProof/>
            </w:rPr>
          </w:pPr>
          <w:hyperlink w:anchor="_Toc27121216" w:history="1">
            <w:r w:rsidR="00326A89" w:rsidRPr="00975C10">
              <w:rPr>
                <w:rStyle w:val="ab"/>
                <w:rFonts w:hint="eastAsia"/>
                <w:noProof/>
              </w:rPr>
              <w:t>（二）统筹安排预算资金，合理确定绩效目标</w:t>
            </w:r>
            <w:r w:rsidR="00326A89">
              <w:rPr>
                <w:noProof/>
                <w:webHidden/>
              </w:rPr>
              <w:tab/>
            </w:r>
            <w:r w:rsidR="00326A89">
              <w:rPr>
                <w:noProof/>
                <w:webHidden/>
              </w:rPr>
              <w:fldChar w:fldCharType="begin"/>
            </w:r>
            <w:r w:rsidR="00326A89">
              <w:rPr>
                <w:noProof/>
                <w:webHidden/>
              </w:rPr>
              <w:instrText xml:space="preserve"> PAGEREF _Toc27121216 \h </w:instrText>
            </w:r>
            <w:r w:rsidR="00326A89">
              <w:rPr>
                <w:noProof/>
                <w:webHidden/>
              </w:rPr>
            </w:r>
            <w:r w:rsidR="00326A89">
              <w:rPr>
                <w:noProof/>
                <w:webHidden/>
              </w:rPr>
              <w:fldChar w:fldCharType="separate"/>
            </w:r>
            <w:r w:rsidR="00326A89">
              <w:rPr>
                <w:noProof/>
                <w:webHidden/>
              </w:rPr>
              <w:t>30</w:t>
            </w:r>
            <w:r w:rsidR="00326A89">
              <w:rPr>
                <w:noProof/>
                <w:webHidden/>
              </w:rPr>
              <w:fldChar w:fldCharType="end"/>
            </w:r>
          </w:hyperlink>
        </w:p>
        <w:p w:rsidR="00326A89" w:rsidRDefault="00834D61">
          <w:pPr>
            <w:pStyle w:val="10"/>
            <w:rPr>
              <w:noProof/>
            </w:rPr>
          </w:pPr>
          <w:hyperlink w:anchor="_Toc27121217" w:history="1">
            <w:r w:rsidR="00326A89" w:rsidRPr="00975C10">
              <w:rPr>
                <w:rStyle w:val="ab"/>
                <w:rFonts w:hint="eastAsia"/>
                <w:noProof/>
              </w:rPr>
              <w:t>七、其他需说明的事项</w:t>
            </w:r>
            <w:r w:rsidR="00326A89">
              <w:rPr>
                <w:noProof/>
                <w:webHidden/>
              </w:rPr>
              <w:tab/>
            </w:r>
            <w:r w:rsidR="00326A89">
              <w:rPr>
                <w:noProof/>
                <w:webHidden/>
              </w:rPr>
              <w:fldChar w:fldCharType="begin"/>
            </w:r>
            <w:r w:rsidR="00326A89">
              <w:rPr>
                <w:noProof/>
                <w:webHidden/>
              </w:rPr>
              <w:instrText xml:space="preserve"> PAGEREF _Toc27121217 \h </w:instrText>
            </w:r>
            <w:r w:rsidR="00326A89">
              <w:rPr>
                <w:noProof/>
                <w:webHidden/>
              </w:rPr>
            </w:r>
            <w:r w:rsidR="00326A89">
              <w:rPr>
                <w:noProof/>
                <w:webHidden/>
              </w:rPr>
              <w:fldChar w:fldCharType="separate"/>
            </w:r>
            <w:r w:rsidR="00326A89">
              <w:rPr>
                <w:noProof/>
                <w:webHidden/>
              </w:rPr>
              <w:t>31</w:t>
            </w:r>
            <w:r w:rsidR="00326A89">
              <w:rPr>
                <w:noProof/>
                <w:webHidden/>
              </w:rPr>
              <w:fldChar w:fldCharType="end"/>
            </w:r>
          </w:hyperlink>
        </w:p>
        <w:p w:rsidR="00326A89" w:rsidRDefault="00834D61">
          <w:pPr>
            <w:pStyle w:val="20"/>
            <w:rPr>
              <w:noProof/>
            </w:rPr>
          </w:pPr>
          <w:hyperlink w:anchor="_Toc27121218" w:history="1">
            <w:r w:rsidR="00326A89" w:rsidRPr="00975C10">
              <w:rPr>
                <w:rStyle w:val="ab"/>
                <w:rFonts w:hint="eastAsia"/>
                <w:noProof/>
              </w:rPr>
              <w:t>（一）评价团队说明</w:t>
            </w:r>
            <w:r w:rsidR="00326A89">
              <w:rPr>
                <w:noProof/>
                <w:webHidden/>
              </w:rPr>
              <w:tab/>
            </w:r>
            <w:r w:rsidR="00326A89">
              <w:rPr>
                <w:noProof/>
                <w:webHidden/>
              </w:rPr>
              <w:fldChar w:fldCharType="begin"/>
            </w:r>
            <w:r w:rsidR="00326A89">
              <w:rPr>
                <w:noProof/>
                <w:webHidden/>
              </w:rPr>
              <w:instrText xml:space="preserve"> PAGEREF _Toc27121218 \h </w:instrText>
            </w:r>
            <w:r w:rsidR="00326A89">
              <w:rPr>
                <w:noProof/>
                <w:webHidden/>
              </w:rPr>
            </w:r>
            <w:r w:rsidR="00326A89">
              <w:rPr>
                <w:noProof/>
                <w:webHidden/>
              </w:rPr>
              <w:fldChar w:fldCharType="separate"/>
            </w:r>
            <w:r w:rsidR="00326A89">
              <w:rPr>
                <w:noProof/>
                <w:webHidden/>
              </w:rPr>
              <w:t>31</w:t>
            </w:r>
            <w:r w:rsidR="00326A89">
              <w:rPr>
                <w:noProof/>
                <w:webHidden/>
              </w:rPr>
              <w:fldChar w:fldCharType="end"/>
            </w:r>
          </w:hyperlink>
        </w:p>
        <w:p w:rsidR="00326A89" w:rsidRDefault="00834D61">
          <w:pPr>
            <w:pStyle w:val="20"/>
            <w:rPr>
              <w:noProof/>
            </w:rPr>
          </w:pPr>
          <w:hyperlink w:anchor="_Toc27121219" w:history="1">
            <w:r w:rsidR="00326A89" w:rsidRPr="00975C10">
              <w:rPr>
                <w:rStyle w:val="ab"/>
                <w:rFonts w:hint="eastAsia"/>
                <w:noProof/>
              </w:rPr>
              <w:t>（二）评价结果说明</w:t>
            </w:r>
            <w:r w:rsidR="00326A89">
              <w:rPr>
                <w:noProof/>
                <w:webHidden/>
              </w:rPr>
              <w:tab/>
            </w:r>
            <w:r w:rsidR="00326A89">
              <w:rPr>
                <w:noProof/>
                <w:webHidden/>
              </w:rPr>
              <w:fldChar w:fldCharType="begin"/>
            </w:r>
            <w:r w:rsidR="00326A89">
              <w:rPr>
                <w:noProof/>
                <w:webHidden/>
              </w:rPr>
              <w:instrText xml:space="preserve"> PAGEREF _Toc27121219 \h </w:instrText>
            </w:r>
            <w:r w:rsidR="00326A89">
              <w:rPr>
                <w:noProof/>
                <w:webHidden/>
              </w:rPr>
            </w:r>
            <w:r w:rsidR="00326A89">
              <w:rPr>
                <w:noProof/>
                <w:webHidden/>
              </w:rPr>
              <w:fldChar w:fldCharType="separate"/>
            </w:r>
            <w:r w:rsidR="00326A89">
              <w:rPr>
                <w:noProof/>
                <w:webHidden/>
              </w:rPr>
              <w:t>31</w:t>
            </w:r>
            <w:r w:rsidR="00326A89">
              <w:rPr>
                <w:noProof/>
                <w:webHidden/>
              </w:rPr>
              <w:fldChar w:fldCharType="end"/>
            </w:r>
          </w:hyperlink>
        </w:p>
        <w:p w:rsidR="00326A89" w:rsidRDefault="00834D61">
          <w:pPr>
            <w:pStyle w:val="10"/>
            <w:rPr>
              <w:noProof/>
            </w:rPr>
          </w:pPr>
          <w:hyperlink w:anchor="_Toc27121220" w:history="1">
            <w:r w:rsidR="00326A89" w:rsidRPr="00975C10">
              <w:rPr>
                <w:rStyle w:val="ab"/>
                <w:rFonts w:hint="eastAsia"/>
                <w:noProof/>
              </w:rPr>
              <w:t>附录</w:t>
            </w:r>
            <w:r w:rsidR="00326A89">
              <w:rPr>
                <w:noProof/>
                <w:webHidden/>
              </w:rPr>
              <w:tab/>
            </w:r>
            <w:r w:rsidR="00326A89">
              <w:rPr>
                <w:noProof/>
                <w:webHidden/>
              </w:rPr>
              <w:fldChar w:fldCharType="begin"/>
            </w:r>
            <w:r w:rsidR="00326A89">
              <w:rPr>
                <w:noProof/>
                <w:webHidden/>
              </w:rPr>
              <w:instrText xml:space="preserve"> PAGEREF _Toc27121220 \h </w:instrText>
            </w:r>
            <w:r w:rsidR="00326A89">
              <w:rPr>
                <w:noProof/>
                <w:webHidden/>
              </w:rPr>
            </w:r>
            <w:r w:rsidR="00326A89">
              <w:rPr>
                <w:noProof/>
                <w:webHidden/>
              </w:rPr>
              <w:fldChar w:fldCharType="separate"/>
            </w:r>
            <w:r w:rsidR="00326A89">
              <w:rPr>
                <w:noProof/>
                <w:webHidden/>
              </w:rPr>
              <w:t>33</w:t>
            </w:r>
            <w:r w:rsidR="00326A89">
              <w:rPr>
                <w:noProof/>
                <w:webHidden/>
              </w:rPr>
              <w:fldChar w:fldCharType="end"/>
            </w:r>
          </w:hyperlink>
        </w:p>
        <w:p w:rsidR="00326A89" w:rsidRDefault="00834D61">
          <w:pPr>
            <w:pStyle w:val="20"/>
            <w:rPr>
              <w:noProof/>
            </w:rPr>
          </w:pPr>
          <w:hyperlink w:anchor="_Toc27121221" w:history="1">
            <w:r w:rsidR="00326A89" w:rsidRPr="00975C10">
              <w:rPr>
                <w:rStyle w:val="ab"/>
                <w:rFonts w:hint="eastAsia"/>
                <w:noProof/>
              </w:rPr>
              <w:t>附表</w:t>
            </w:r>
            <w:r w:rsidR="00326A89" w:rsidRPr="00975C10">
              <w:rPr>
                <w:rStyle w:val="ab"/>
                <w:noProof/>
              </w:rPr>
              <w:t xml:space="preserve"> 2018</w:t>
            </w:r>
            <w:r w:rsidR="00326A89" w:rsidRPr="00975C10">
              <w:rPr>
                <w:rStyle w:val="ab"/>
                <w:rFonts w:hint="eastAsia"/>
                <w:noProof/>
              </w:rPr>
              <w:t>年度莆田市工业科技发展专项资金绩效评分表——见</w:t>
            </w:r>
            <w:r w:rsidR="00326A89" w:rsidRPr="00975C10">
              <w:rPr>
                <w:rStyle w:val="ab"/>
                <w:noProof/>
              </w:rPr>
              <w:t>EXCEL</w:t>
            </w:r>
            <w:r w:rsidR="00326A89" w:rsidRPr="00975C10">
              <w:rPr>
                <w:rStyle w:val="ab"/>
                <w:rFonts w:hint="eastAsia"/>
                <w:noProof/>
              </w:rPr>
              <w:t>表</w:t>
            </w:r>
            <w:r w:rsidR="00326A89">
              <w:rPr>
                <w:noProof/>
                <w:webHidden/>
              </w:rPr>
              <w:tab/>
            </w:r>
            <w:r w:rsidR="00326A89">
              <w:rPr>
                <w:noProof/>
                <w:webHidden/>
              </w:rPr>
              <w:fldChar w:fldCharType="begin"/>
            </w:r>
            <w:r w:rsidR="00326A89">
              <w:rPr>
                <w:noProof/>
                <w:webHidden/>
              </w:rPr>
              <w:instrText xml:space="preserve"> PAGEREF _Toc27121221 \h </w:instrText>
            </w:r>
            <w:r w:rsidR="00326A89">
              <w:rPr>
                <w:noProof/>
                <w:webHidden/>
              </w:rPr>
            </w:r>
            <w:r w:rsidR="00326A89">
              <w:rPr>
                <w:noProof/>
                <w:webHidden/>
              </w:rPr>
              <w:fldChar w:fldCharType="separate"/>
            </w:r>
            <w:r w:rsidR="00326A89">
              <w:rPr>
                <w:noProof/>
                <w:webHidden/>
              </w:rPr>
              <w:t>33</w:t>
            </w:r>
            <w:r w:rsidR="00326A89">
              <w:rPr>
                <w:noProof/>
                <w:webHidden/>
              </w:rPr>
              <w:fldChar w:fldCharType="end"/>
            </w:r>
          </w:hyperlink>
        </w:p>
        <w:p w:rsidR="00326A89" w:rsidRDefault="00834D61">
          <w:pPr>
            <w:pStyle w:val="20"/>
            <w:rPr>
              <w:noProof/>
            </w:rPr>
          </w:pPr>
          <w:hyperlink w:anchor="_Toc27121222" w:history="1">
            <w:r w:rsidR="00326A89" w:rsidRPr="00975C10">
              <w:rPr>
                <w:rStyle w:val="ab"/>
                <w:noProof/>
              </w:rPr>
              <w:t>2018</w:t>
            </w:r>
            <w:r w:rsidR="00326A89" w:rsidRPr="00975C10">
              <w:rPr>
                <w:rStyle w:val="ab"/>
                <w:rFonts w:hint="eastAsia"/>
                <w:noProof/>
              </w:rPr>
              <w:t>年度莆田市工业科技发展专项资金实施情况满意度调查问卷</w:t>
            </w:r>
            <w:r w:rsidR="00326A89">
              <w:rPr>
                <w:noProof/>
                <w:webHidden/>
              </w:rPr>
              <w:tab/>
            </w:r>
            <w:r w:rsidR="00326A89">
              <w:rPr>
                <w:noProof/>
                <w:webHidden/>
              </w:rPr>
              <w:fldChar w:fldCharType="begin"/>
            </w:r>
            <w:r w:rsidR="00326A89">
              <w:rPr>
                <w:noProof/>
                <w:webHidden/>
              </w:rPr>
              <w:instrText xml:space="preserve"> PAGEREF _Toc27121222 \h </w:instrText>
            </w:r>
            <w:r w:rsidR="00326A89">
              <w:rPr>
                <w:noProof/>
                <w:webHidden/>
              </w:rPr>
            </w:r>
            <w:r w:rsidR="00326A89">
              <w:rPr>
                <w:noProof/>
                <w:webHidden/>
              </w:rPr>
              <w:fldChar w:fldCharType="separate"/>
            </w:r>
            <w:r w:rsidR="00326A89">
              <w:rPr>
                <w:noProof/>
                <w:webHidden/>
              </w:rPr>
              <w:t>33</w:t>
            </w:r>
            <w:r w:rsidR="00326A89">
              <w:rPr>
                <w:noProof/>
                <w:webHidden/>
              </w:rPr>
              <w:fldChar w:fldCharType="end"/>
            </w:r>
          </w:hyperlink>
        </w:p>
        <w:p w:rsidR="00DC52B3" w:rsidRDefault="00DC52B3" w:rsidP="00DC52B3">
          <w:r>
            <w:rPr>
              <w:b/>
              <w:bCs/>
              <w:lang w:val="zh-CN"/>
            </w:rPr>
            <w:fldChar w:fldCharType="end"/>
          </w:r>
        </w:p>
      </w:sdtContent>
    </w:sdt>
    <w:p w:rsidR="00DC52B3" w:rsidRDefault="00DC52B3" w:rsidP="00DC52B3">
      <w:pPr>
        <w:rPr>
          <w:rFonts w:ascii="Times New Roman" w:eastAsia="仿宋_GB2312" w:hAnsi="Times New Roman" w:cs="Times New Roman"/>
          <w:sz w:val="40"/>
          <w:szCs w:val="44"/>
        </w:rPr>
      </w:pPr>
    </w:p>
    <w:p w:rsidR="000A2F05" w:rsidRDefault="000A2F05" w:rsidP="00DC52B3">
      <w:pPr>
        <w:rPr>
          <w:rFonts w:ascii="Times New Roman" w:eastAsia="仿宋_GB2312" w:hAnsi="Times New Roman" w:cs="Times New Roman"/>
          <w:sz w:val="40"/>
          <w:szCs w:val="44"/>
        </w:rPr>
      </w:pPr>
    </w:p>
    <w:p w:rsidR="000A2F05" w:rsidRDefault="000A2F05" w:rsidP="00DC52B3">
      <w:pPr>
        <w:rPr>
          <w:rFonts w:ascii="Times New Roman" w:eastAsia="仿宋_GB2312" w:hAnsi="Times New Roman" w:cs="Times New Roman"/>
          <w:sz w:val="40"/>
          <w:szCs w:val="44"/>
        </w:rPr>
      </w:pPr>
    </w:p>
    <w:p w:rsidR="00DC52B3" w:rsidRPr="00C52CA8" w:rsidRDefault="00DC52B3" w:rsidP="002D68C4">
      <w:pPr>
        <w:pStyle w:val="1"/>
        <w:rPr>
          <w:color w:val="000000" w:themeColor="text1"/>
        </w:rPr>
      </w:pPr>
      <w:bookmarkStart w:id="0" w:name="_Toc27121194"/>
      <w:r w:rsidRPr="00C52CA8">
        <w:rPr>
          <w:rFonts w:hint="eastAsia"/>
          <w:color w:val="000000" w:themeColor="text1"/>
        </w:rPr>
        <w:lastRenderedPageBreak/>
        <w:t>一</w:t>
      </w:r>
      <w:r w:rsidRPr="00C52CA8">
        <w:rPr>
          <w:color w:val="000000" w:themeColor="text1"/>
        </w:rPr>
        <w:t>、</w:t>
      </w:r>
      <w:r w:rsidR="0070221D" w:rsidRPr="00C52CA8">
        <w:rPr>
          <w:rFonts w:hint="eastAsia"/>
          <w:color w:val="000000" w:themeColor="text1"/>
        </w:rPr>
        <w:t>项目概况</w:t>
      </w:r>
      <w:bookmarkEnd w:id="0"/>
    </w:p>
    <w:p w:rsidR="00DC52B3" w:rsidRDefault="00DC52B3" w:rsidP="0070221D">
      <w:pPr>
        <w:pStyle w:val="2"/>
      </w:pPr>
      <w:bookmarkStart w:id="1" w:name="_Toc27121195"/>
      <w:r w:rsidRPr="00A94E2A">
        <w:rPr>
          <w:rFonts w:hint="eastAsia"/>
        </w:rPr>
        <w:t>（一）</w:t>
      </w:r>
      <w:r w:rsidR="0070221D" w:rsidRPr="004E79AE">
        <w:rPr>
          <w:rFonts w:hint="eastAsia"/>
        </w:rPr>
        <w:t>工业科技发展专项资金</w:t>
      </w:r>
      <w:bookmarkEnd w:id="1"/>
    </w:p>
    <w:p w:rsidR="00A93A9C" w:rsidRDefault="00A93A9C" w:rsidP="00A93A9C">
      <w:pPr>
        <w:ind w:firstLineChars="200" w:firstLine="560"/>
        <w:jc w:val="left"/>
        <w:rPr>
          <w:rFonts w:ascii="仿宋" w:eastAsia="仿宋" w:hAnsi="仿宋" w:cs="Times New Roman"/>
          <w:kern w:val="0"/>
          <w:sz w:val="28"/>
          <w:szCs w:val="28"/>
        </w:rPr>
      </w:pPr>
      <w:r w:rsidRPr="00973D07">
        <w:rPr>
          <w:rFonts w:ascii="仿宋" w:eastAsia="仿宋" w:hAnsi="仿宋" w:cs="Times New Roman" w:hint="eastAsia"/>
          <w:kern w:val="0"/>
          <w:sz w:val="28"/>
          <w:szCs w:val="28"/>
        </w:rPr>
        <w:t>项目的实施依据：根据《中共莆田市委莆田市人民政府关于加快工业发展的若干意见》</w:t>
      </w:r>
      <w:r w:rsidRPr="00B420EF">
        <w:rPr>
          <w:rFonts w:ascii="仿宋" w:eastAsia="仿宋" w:hAnsi="仿宋" w:cs="Times New Roman" w:hint="eastAsia"/>
          <w:kern w:val="0"/>
          <w:sz w:val="28"/>
          <w:szCs w:val="28"/>
        </w:rPr>
        <w:t>（</w:t>
      </w:r>
      <w:proofErr w:type="gramStart"/>
      <w:r w:rsidRPr="00B420EF">
        <w:rPr>
          <w:rFonts w:ascii="仿宋" w:eastAsia="仿宋" w:hAnsi="仿宋" w:cs="Times New Roman" w:hint="eastAsia"/>
          <w:kern w:val="0"/>
          <w:sz w:val="28"/>
          <w:szCs w:val="28"/>
        </w:rPr>
        <w:t>莆</w:t>
      </w:r>
      <w:proofErr w:type="gramEnd"/>
      <w:r w:rsidRPr="00B420EF">
        <w:rPr>
          <w:rFonts w:ascii="仿宋" w:eastAsia="仿宋" w:hAnsi="仿宋" w:cs="Times New Roman" w:hint="eastAsia"/>
          <w:kern w:val="0"/>
          <w:sz w:val="28"/>
          <w:szCs w:val="28"/>
        </w:rPr>
        <w:t>委发〔2008〕15号）</w:t>
      </w:r>
      <w:r w:rsidRPr="00973D07">
        <w:rPr>
          <w:rFonts w:ascii="仿宋" w:eastAsia="仿宋" w:hAnsi="仿宋" w:cs="Times New Roman" w:hint="eastAsia"/>
          <w:kern w:val="0"/>
          <w:sz w:val="28"/>
          <w:szCs w:val="28"/>
        </w:rPr>
        <w:t>，设立工业科技发展专项资金。</w:t>
      </w:r>
      <w:r w:rsidR="005578C0">
        <w:rPr>
          <w:rFonts w:ascii="仿宋" w:eastAsia="仿宋" w:hAnsi="仿宋" w:cs="Times New Roman" w:hint="eastAsia"/>
          <w:kern w:val="0"/>
          <w:sz w:val="28"/>
          <w:szCs w:val="28"/>
        </w:rPr>
        <w:t>项目</w:t>
      </w:r>
      <w:r w:rsidR="005578C0">
        <w:rPr>
          <w:rFonts w:ascii="仿宋" w:eastAsia="仿宋" w:hAnsi="仿宋" w:cs="Times New Roman"/>
          <w:kern w:val="0"/>
          <w:sz w:val="28"/>
          <w:szCs w:val="28"/>
        </w:rPr>
        <w:t>的概况如下：</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1.</w:t>
      </w:r>
      <w:r w:rsidRPr="005950E7">
        <w:rPr>
          <w:rFonts w:ascii="仿宋" w:eastAsia="仿宋" w:hAnsi="仿宋" w:cs="Times New Roman" w:hint="eastAsia"/>
          <w:kern w:val="0"/>
          <w:sz w:val="28"/>
          <w:szCs w:val="28"/>
        </w:rPr>
        <w:t>支持</w:t>
      </w:r>
      <w:r w:rsidRPr="005950E7">
        <w:rPr>
          <w:rFonts w:ascii="仿宋" w:eastAsia="仿宋" w:hAnsi="仿宋" w:cs="Times New Roman"/>
          <w:kern w:val="0"/>
          <w:sz w:val="28"/>
          <w:szCs w:val="28"/>
        </w:rPr>
        <w:t>工业企业技术创新</w:t>
      </w:r>
      <w:r w:rsidRPr="005950E7">
        <w:rPr>
          <w:rFonts w:ascii="仿宋" w:eastAsia="仿宋" w:hAnsi="仿宋" w:cs="Times New Roman" w:hint="eastAsia"/>
          <w:kern w:val="0"/>
          <w:sz w:val="28"/>
          <w:szCs w:val="28"/>
        </w:rPr>
        <w:t>和</w:t>
      </w:r>
      <w:r w:rsidRPr="005950E7">
        <w:rPr>
          <w:rFonts w:ascii="仿宋" w:eastAsia="仿宋" w:hAnsi="仿宋" w:cs="Times New Roman"/>
          <w:kern w:val="0"/>
          <w:sz w:val="28"/>
          <w:szCs w:val="28"/>
        </w:rPr>
        <w:t>技术改造，</w:t>
      </w:r>
      <w:r w:rsidRPr="005950E7">
        <w:rPr>
          <w:rFonts w:ascii="仿宋" w:eastAsia="仿宋" w:hAnsi="仿宋" w:cs="Times New Roman" w:hint="eastAsia"/>
          <w:kern w:val="0"/>
          <w:sz w:val="28"/>
          <w:szCs w:val="28"/>
        </w:rPr>
        <w:t>推进</w:t>
      </w:r>
      <w:r w:rsidRPr="005950E7">
        <w:rPr>
          <w:rFonts w:ascii="仿宋" w:eastAsia="仿宋" w:hAnsi="仿宋" w:cs="Times New Roman"/>
          <w:kern w:val="0"/>
          <w:sz w:val="28"/>
          <w:szCs w:val="28"/>
        </w:rPr>
        <w:t>产业转型升级；</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2.支持</w:t>
      </w:r>
      <w:r>
        <w:rPr>
          <w:rFonts w:ascii="仿宋" w:eastAsia="仿宋" w:hAnsi="仿宋" w:cs="Times New Roman"/>
          <w:kern w:val="0"/>
          <w:sz w:val="28"/>
          <w:szCs w:val="28"/>
        </w:rPr>
        <w:t>电子信息产业</w:t>
      </w:r>
      <w:r>
        <w:rPr>
          <w:rFonts w:ascii="仿宋" w:eastAsia="仿宋" w:hAnsi="仿宋" w:cs="Times New Roman" w:hint="eastAsia"/>
          <w:kern w:val="0"/>
          <w:sz w:val="28"/>
          <w:szCs w:val="28"/>
        </w:rPr>
        <w:t>和</w:t>
      </w:r>
      <w:r>
        <w:rPr>
          <w:rFonts w:ascii="仿宋" w:eastAsia="仿宋" w:hAnsi="仿宋" w:cs="Times New Roman"/>
          <w:kern w:val="0"/>
          <w:sz w:val="28"/>
          <w:szCs w:val="28"/>
        </w:rPr>
        <w:t>新能源</w:t>
      </w:r>
      <w:r>
        <w:rPr>
          <w:rFonts w:ascii="仿宋" w:eastAsia="仿宋" w:hAnsi="仿宋" w:cs="Times New Roman" w:hint="eastAsia"/>
          <w:kern w:val="0"/>
          <w:sz w:val="28"/>
          <w:szCs w:val="28"/>
        </w:rPr>
        <w:t>汽车产业</w:t>
      </w:r>
      <w:r>
        <w:rPr>
          <w:rFonts w:ascii="仿宋" w:eastAsia="仿宋" w:hAnsi="仿宋" w:cs="Times New Roman"/>
          <w:kern w:val="0"/>
          <w:sz w:val="28"/>
          <w:szCs w:val="28"/>
        </w:rPr>
        <w:t>发展</w:t>
      </w:r>
      <w:r>
        <w:rPr>
          <w:rFonts w:ascii="仿宋" w:eastAsia="仿宋" w:hAnsi="仿宋" w:cs="Times New Roman" w:hint="eastAsia"/>
          <w:kern w:val="0"/>
          <w:sz w:val="28"/>
          <w:szCs w:val="28"/>
        </w:rPr>
        <w:t>和</w:t>
      </w:r>
      <w:r>
        <w:rPr>
          <w:rFonts w:ascii="仿宋" w:eastAsia="仿宋" w:hAnsi="仿宋" w:cs="Times New Roman"/>
          <w:kern w:val="0"/>
          <w:sz w:val="28"/>
          <w:szCs w:val="28"/>
        </w:rPr>
        <w:t>应用推广，</w:t>
      </w:r>
      <w:r>
        <w:rPr>
          <w:rFonts w:ascii="仿宋" w:eastAsia="仿宋" w:hAnsi="仿宋" w:cs="Times New Roman" w:hint="eastAsia"/>
          <w:kern w:val="0"/>
          <w:sz w:val="28"/>
          <w:szCs w:val="28"/>
        </w:rPr>
        <w:t>促进</w:t>
      </w:r>
      <w:r>
        <w:rPr>
          <w:rFonts w:ascii="仿宋" w:eastAsia="仿宋" w:hAnsi="仿宋" w:cs="Times New Roman"/>
          <w:kern w:val="0"/>
          <w:sz w:val="28"/>
          <w:szCs w:val="28"/>
        </w:rPr>
        <w:t>重点产业发展壮大；</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3.支持</w:t>
      </w:r>
      <w:r>
        <w:rPr>
          <w:rFonts w:ascii="仿宋" w:eastAsia="仿宋" w:hAnsi="仿宋" w:cs="Times New Roman"/>
          <w:kern w:val="0"/>
          <w:sz w:val="28"/>
          <w:szCs w:val="28"/>
        </w:rPr>
        <w:t>鞋业、</w:t>
      </w:r>
      <w:r>
        <w:rPr>
          <w:rFonts w:ascii="仿宋" w:eastAsia="仿宋" w:hAnsi="仿宋" w:cs="Times New Roman" w:hint="eastAsia"/>
          <w:kern w:val="0"/>
          <w:sz w:val="28"/>
          <w:szCs w:val="28"/>
        </w:rPr>
        <w:t>服装业</w:t>
      </w:r>
      <w:r>
        <w:rPr>
          <w:rFonts w:ascii="仿宋" w:eastAsia="仿宋" w:hAnsi="仿宋" w:cs="Times New Roman"/>
          <w:kern w:val="0"/>
          <w:sz w:val="28"/>
          <w:szCs w:val="28"/>
        </w:rPr>
        <w:t>改造提升</w:t>
      </w:r>
      <w:r>
        <w:rPr>
          <w:rFonts w:ascii="仿宋" w:eastAsia="仿宋" w:hAnsi="仿宋" w:cs="Times New Roman" w:hint="eastAsia"/>
          <w:kern w:val="0"/>
          <w:sz w:val="28"/>
          <w:szCs w:val="28"/>
        </w:rPr>
        <w:t>、</w:t>
      </w:r>
      <w:r>
        <w:rPr>
          <w:rFonts w:ascii="仿宋" w:eastAsia="仿宋" w:hAnsi="仿宋" w:cs="Times New Roman"/>
          <w:kern w:val="0"/>
          <w:sz w:val="28"/>
          <w:szCs w:val="28"/>
        </w:rPr>
        <w:t>技术研发</w:t>
      </w:r>
      <w:r>
        <w:rPr>
          <w:rFonts w:ascii="仿宋" w:eastAsia="仿宋" w:hAnsi="仿宋" w:cs="Times New Roman" w:hint="eastAsia"/>
          <w:kern w:val="0"/>
          <w:sz w:val="28"/>
          <w:szCs w:val="28"/>
        </w:rPr>
        <w:t>、</w:t>
      </w:r>
      <w:r>
        <w:rPr>
          <w:rFonts w:ascii="仿宋" w:eastAsia="仿宋" w:hAnsi="仿宋" w:cs="Times New Roman"/>
          <w:kern w:val="0"/>
          <w:sz w:val="28"/>
          <w:szCs w:val="28"/>
        </w:rPr>
        <w:t>平台建设、</w:t>
      </w:r>
      <w:r>
        <w:rPr>
          <w:rFonts w:ascii="仿宋" w:eastAsia="仿宋" w:hAnsi="仿宋" w:cs="Times New Roman" w:hint="eastAsia"/>
          <w:kern w:val="0"/>
          <w:sz w:val="28"/>
          <w:szCs w:val="28"/>
        </w:rPr>
        <w:t>品牌</w:t>
      </w:r>
      <w:r>
        <w:rPr>
          <w:rFonts w:ascii="仿宋" w:eastAsia="仿宋" w:hAnsi="仿宋" w:cs="Times New Roman"/>
          <w:kern w:val="0"/>
          <w:sz w:val="28"/>
          <w:szCs w:val="28"/>
        </w:rPr>
        <w:t>创建、</w:t>
      </w:r>
      <w:r>
        <w:rPr>
          <w:rFonts w:ascii="仿宋" w:eastAsia="仿宋" w:hAnsi="仿宋" w:cs="Times New Roman" w:hint="eastAsia"/>
          <w:kern w:val="0"/>
          <w:sz w:val="28"/>
          <w:szCs w:val="28"/>
        </w:rPr>
        <w:t>宣传推广</w:t>
      </w:r>
      <w:r>
        <w:rPr>
          <w:rFonts w:ascii="仿宋" w:eastAsia="仿宋" w:hAnsi="仿宋" w:cs="Times New Roman"/>
          <w:kern w:val="0"/>
          <w:sz w:val="28"/>
          <w:szCs w:val="28"/>
        </w:rPr>
        <w:t>、人才培</w:t>
      </w:r>
      <w:r>
        <w:rPr>
          <w:rFonts w:ascii="仿宋" w:eastAsia="仿宋" w:hAnsi="仿宋" w:cs="Times New Roman" w:hint="eastAsia"/>
          <w:kern w:val="0"/>
          <w:sz w:val="28"/>
          <w:szCs w:val="28"/>
        </w:rPr>
        <w:t>训</w:t>
      </w:r>
      <w:r>
        <w:rPr>
          <w:rFonts w:ascii="仿宋" w:eastAsia="仿宋" w:hAnsi="仿宋" w:cs="Times New Roman"/>
          <w:kern w:val="0"/>
          <w:sz w:val="28"/>
          <w:szCs w:val="28"/>
        </w:rPr>
        <w:t>等</w:t>
      </w:r>
      <w:r>
        <w:rPr>
          <w:rFonts w:ascii="仿宋" w:eastAsia="仿宋" w:hAnsi="仿宋" w:cs="Times New Roman" w:hint="eastAsia"/>
          <w:kern w:val="0"/>
          <w:sz w:val="28"/>
          <w:szCs w:val="28"/>
        </w:rPr>
        <w:t>，</w:t>
      </w:r>
      <w:r>
        <w:rPr>
          <w:rFonts w:ascii="仿宋" w:eastAsia="仿宋" w:hAnsi="仿宋" w:cs="Times New Roman"/>
          <w:kern w:val="0"/>
          <w:sz w:val="28"/>
          <w:szCs w:val="28"/>
        </w:rPr>
        <w:t>推进鞋业转型升级</w:t>
      </w:r>
      <w:r>
        <w:rPr>
          <w:rFonts w:ascii="仿宋" w:eastAsia="仿宋" w:hAnsi="仿宋" w:cs="Times New Roman" w:hint="eastAsia"/>
          <w:kern w:val="0"/>
          <w:sz w:val="28"/>
          <w:szCs w:val="28"/>
        </w:rPr>
        <w:t>，</w:t>
      </w:r>
      <w:r>
        <w:rPr>
          <w:rFonts w:ascii="仿宋" w:eastAsia="仿宋" w:hAnsi="仿宋" w:cs="Times New Roman"/>
          <w:kern w:val="0"/>
          <w:sz w:val="28"/>
          <w:szCs w:val="28"/>
        </w:rPr>
        <w:t>提升产业发展水平；</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4.支持</w:t>
      </w:r>
      <w:r>
        <w:rPr>
          <w:rFonts w:ascii="仿宋" w:eastAsia="仿宋" w:hAnsi="仿宋" w:cs="Times New Roman"/>
          <w:kern w:val="0"/>
          <w:sz w:val="28"/>
          <w:szCs w:val="28"/>
        </w:rPr>
        <w:t>节能、清洁生产</w:t>
      </w:r>
      <w:r>
        <w:rPr>
          <w:rFonts w:ascii="仿宋" w:eastAsia="仿宋" w:hAnsi="仿宋" w:cs="Times New Roman" w:hint="eastAsia"/>
          <w:kern w:val="0"/>
          <w:sz w:val="28"/>
          <w:szCs w:val="28"/>
        </w:rPr>
        <w:t>和</w:t>
      </w:r>
      <w:r>
        <w:rPr>
          <w:rFonts w:ascii="仿宋" w:eastAsia="仿宋" w:hAnsi="仿宋" w:cs="Times New Roman"/>
          <w:kern w:val="0"/>
          <w:sz w:val="28"/>
          <w:szCs w:val="28"/>
        </w:rPr>
        <w:t>循环经济发展，</w:t>
      </w:r>
      <w:r>
        <w:rPr>
          <w:rFonts w:ascii="仿宋" w:eastAsia="仿宋" w:hAnsi="仿宋" w:cs="Times New Roman" w:hint="eastAsia"/>
          <w:kern w:val="0"/>
          <w:sz w:val="28"/>
          <w:szCs w:val="28"/>
        </w:rPr>
        <w:t>促进</w:t>
      </w:r>
      <w:r>
        <w:rPr>
          <w:rFonts w:ascii="仿宋" w:eastAsia="仿宋" w:hAnsi="仿宋" w:cs="Times New Roman"/>
          <w:kern w:val="0"/>
          <w:sz w:val="28"/>
          <w:szCs w:val="28"/>
        </w:rPr>
        <w:t>资源节约利用</w:t>
      </w:r>
      <w:r>
        <w:rPr>
          <w:rFonts w:ascii="仿宋" w:eastAsia="仿宋" w:hAnsi="仿宋" w:cs="Times New Roman" w:hint="eastAsia"/>
          <w:kern w:val="0"/>
          <w:sz w:val="28"/>
          <w:szCs w:val="28"/>
        </w:rPr>
        <w:t>；</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5.支持</w:t>
      </w:r>
      <w:r>
        <w:rPr>
          <w:rFonts w:ascii="仿宋" w:eastAsia="仿宋" w:hAnsi="仿宋" w:cs="Times New Roman"/>
          <w:kern w:val="0"/>
          <w:sz w:val="28"/>
          <w:szCs w:val="28"/>
        </w:rPr>
        <w:t>工业化和信息化</w:t>
      </w:r>
      <w:r>
        <w:rPr>
          <w:rFonts w:ascii="仿宋" w:eastAsia="仿宋" w:hAnsi="仿宋" w:cs="Times New Roman" w:hint="eastAsia"/>
          <w:kern w:val="0"/>
          <w:sz w:val="28"/>
          <w:szCs w:val="28"/>
        </w:rPr>
        <w:t>深</w:t>
      </w:r>
      <w:r>
        <w:rPr>
          <w:rFonts w:ascii="仿宋" w:eastAsia="仿宋" w:hAnsi="仿宋" w:cs="Times New Roman"/>
          <w:kern w:val="0"/>
          <w:sz w:val="28"/>
          <w:szCs w:val="28"/>
        </w:rPr>
        <w:t>度融合，</w:t>
      </w:r>
      <w:r>
        <w:rPr>
          <w:rFonts w:ascii="仿宋" w:eastAsia="仿宋" w:hAnsi="仿宋" w:cs="Times New Roman" w:hint="eastAsia"/>
          <w:kern w:val="0"/>
          <w:sz w:val="28"/>
          <w:szCs w:val="28"/>
        </w:rPr>
        <w:t>推进</w:t>
      </w:r>
      <w:r>
        <w:rPr>
          <w:rFonts w:ascii="仿宋" w:eastAsia="仿宋" w:hAnsi="仿宋" w:cs="Times New Roman"/>
          <w:kern w:val="0"/>
          <w:sz w:val="28"/>
          <w:szCs w:val="28"/>
        </w:rPr>
        <w:t>信息经济</w:t>
      </w:r>
      <w:r>
        <w:rPr>
          <w:rFonts w:ascii="仿宋" w:eastAsia="仿宋" w:hAnsi="仿宋" w:cs="Times New Roman" w:hint="eastAsia"/>
          <w:kern w:val="0"/>
          <w:sz w:val="28"/>
          <w:szCs w:val="28"/>
        </w:rPr>
        <w:t>加快</w:t>
      </w:r>
      <w:r>
        <w:rPr>
          <w:rFonts w:ascii="仿宋" w:eastAsia="仿宋" w:hAnsi="仿宋" w:cs="Times New Roman"/>
          <w:kern w:val="0"/>
          <w:sz w:val="28"/>
          <w:szCs w:val="28"/>
        </w:rPr>
        <w:t>发展；</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6.</w:t>
      </w:r>
      <w:r>
        <w:rPr>
          <w:rFonts w:ascii="仿宋" w:eastAsia="仿宋" w:hAnsi="仿宋" w:cs="Times New Roman" w:hint="eastAsia"/>
          <w:kern w:val="0"/>
          <w:sz w:val="28"/>
          <w:szCs w:val="28"/>
        </w:rPr>
        <w:t>扶持</w:t>
      </w:r>
      <w:r>
        <w:rPr>
          <w:rFonts w:ascii="仿宋" w:eastAsia="仿宋" w:hAnsi="仿宋" w:cs="Times New Roman"/>
          <w:kern w:val="0"/>
          <w:sz w:val="28"/>
          <w:szCs w:val="28"/>
        </w:rPr>
        <w:t>现代物流业，</w:t>
      </w:r>
      <w:r>
        <w:rPr>
          <w:rFonts w:ascii="仿宋" w:eastAsia="仿宋" w:hAnsi="仿宋" w:cs="Times New Roman" w:hint="eastAsia"/>
          <w:kern w:val="0"/>
          <w:sz w:val="28"/>
          <w:szCs w:val="28"/>
        </w:rPr>
        <w:t>促进</w:t>
      </w:r>
      <w:r>
        <w:rPr>
          <w:rFonts w:ascii="仿宋" w:eastAsia="仿宋" w:hAnsi="仿宋" w:cs="Times New Roman"/>
          <w:kern w:val="0"/>
          <w:sz w:val="28"/>
          <w:szCs w:val="28"/>
        </w:rPr>
        <w:t>物流业发展；</w:t>
      </w:r>
    </w:p>
    <w:p w:rsid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7.集中</w:t>
      </w:r>
      <w:r>
        <w:rPr>
          <w:rFonts w:ascii="仿宋" w:eastAsia="仿宋" w:hAnsi="仿宋" w:cs="Times New Roman"/>
          <w:kern w:val="0"/>
          <w:sz w:val="28"/>
          <w:szCs w:val="28"/>
        </w:rPr>
        <w:t>财力</w:t>
      </w:r>
      <w:r>
        <w:rPr>
          <w:rFonts w:ascii="仿宋" w:eastAsia="仿宋" w:hAnsi="仿宋" w:cs="Times New Roman" w:hint="eastAsia"/>
          <w:kern w:val="0"/>
          <w:sz w:val="28"/>
          <w:szCs w:val="28"/>
        </w:rPr>
        <w:t>培育</w:t>
      </w:r>
      <w:r>
        <w:rPr>
          <w:rFonts w:ascii="仿宋" w:eastAsia="仿宋" w:hAnsi="仿宋" w:cs="Times New Roman"/>
          <w:kern w:val="0"/>
          <w:sz w:val="28"/>
          <w:szCs w:val="28"/>
        </w:rPr>
        <w:t>行业公共平台，</w:t>
      </w:r>
      <w:r>
        <w:rPr>
          <w:rFonts w:ascii="仿宋" w:eastAsia="仿宋" w:hAnsi="仿宋" w:cs="Times New Roman" w:hint="eastAsia"/>
          <w:kern w:val="0"/>
          <w:sz w:val="28"/>
          <w:szCs w:val="28"/>
        </w:rPr>
        <w:t>在</w:t>
      </w:r>
      <w:r>
        <w:rPr>
          <w:rFonts w:ascii="仿宋" w:eastAsia="仿宋" w:hAnsi="仿宋" w:cs="Times New Roman"/>
          <w:kern w:val="0"/>
          <w:sz w:val="28"/>
          <w:szCs w:val="28"/>
        </w:rPr>
        <w:t>鞋业、工艺美术</w:t>
      </w:r>
      <w:r>
        <w:rPr>
          <w:rFonts w:ascii="仿宋" w:eastAsia="仿宋" w:hAnsi="仿宋" w:cs="Times New Roman" w:hint="eastAsia"/>
          <w:kern w:val="0"/>
          <w:sz w:val="28"/>
          <w:szCs w:val="28"/>
        </w:rPr>
        <w:t>、</w:t>
      </w:r>
      <w:r>
        <w:rPr>
          <w:rFonts w:ascii="仿宋" w:eastAsia="仿宋" w:hAnsi="仿宋" w:cs="Times New Roman"/>
          <w:kern w:val="0"/>
          <w:sz w:val="28"/>
          <w:szCs w:val="28"/>
        </w:rPr>
        <w:t>数字家庭示范村等重点</w:t>
      </w:r>
      <w:r>
        <w:rPr>
          <w:rFonts w:ascii="仿宋" w:eastAsia="仿宋" w:hAnsi="仿宋" w:cs="Times New Roman" w:hint="eastAsia"/>
          <w:kern w:val="0"/>
          <w:sz w:val="28"/>
          <w:szCs w:val="28"/>
        </w:rPr>
        <w:t>产业</w:t>
      </w:r>
      <w:r>
        <w:rPr>
          <w:rFonts w:ascii="仿宋" w:eastAsia="仿宋" w:hAnsi="仿宋" w:cs="Times New Roman"/>
          <w:kern w:val="0"/>
          <w:sz w:val="28"/>
          <w:szCs w:val="28"/>
        </w:rPr>
        <w:t>建设中</w:t>
      </w:r>
      <w:r>
        <w:rPr>
          <w:rFonts w:ascii="仿宋" w:eastAsia="仿宋" w:hAnsi="仿宋" w:cs="Times New Roman" w:hint="eastAsia"/>
          <w:kern w:val="0"/>
          <w:sz w:val="28"/>
          <w:szCs w:val="28"/>
        </w:rPr>
        <w:t>扶持</w:t>
      </w:r>
      <w:r>
        <w:rPr>
          <w:rFonts w:ascii="仿宋" w:eastAsia="仿宋" w:hAnsi="仿宋" w:cs="Times New Roman"/>
          <w:kern w:val="0"/>
          <w:sz w:val="28"/>
          <w:szCs w:val="28"/>
        </w:rPr>
        <w:t>公共平台建设；</w:t>
      </w:r>
    </w:p>
    <w:p w:rsidR="005950E7" w:rsidRPr="005950E7" w:rsidRDefault="005950E7" w:rsidP="005950E7">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8.</w:t>
      </w:r>
      <w:r w:rsidR="00C20EA9" w:rsidRPr="00C20EA9">
        <w:rPr>
          <w:rFonts w:ascii="仿宋" w:eastAsia="仿宋" w:hAnsi="仿宋" w:cs="Times New Roman" w:hint="eastAsia"/>
          <w:color w:val="000000" w:themeColor="text1"/>
          <w:kern w:val="0"/>
          <w:sz w:val="28"/>
          <w:szCs w:val="28"/>
        </w:rPr>
        <w:t>扶持</w:t>
      </w:r>
      <w:r>
        <w:rPr>
          <w:rFonts w:ascii="仿宋" w:eastAsia="仿宋" w:hAnsi="仿宋" w:cs="Times New Roman"/>
          <w:kern w:val="0"/>
          <w:sz w:val="28"/>
          <w:szCs w:val="28"/>
        </w:rPr>
        <w:t>开展监测评估</w:t>
      </w:r>
      <w:r>
        <w:rPr>
          <w:rFonts w:ascii="仿宋" w:eastAsia="仿宋" w:hAnsi="仿宋" w:cs="Times New Roman" w:hint="eastAsia"/>
          <w:kern w:val="0"/>
          <w:sz w:val="28"/>
          <w:szCs w:val="28"/>
        </w:rPr>
        <w:t>、</w:t>
      </w:r>
      <w:r>
        <w:rPr>
          <w:rFonts w:ascii="仿宋" w:eastAsia="仿宋" w:hAnsi="仿宋" w:cs="Times New Roman"/>
          <w:kern w:val="0"/>
          <w:sz w:val="28"/>
          <w:szCs w:val="28"/>
        </w:rPr>
        <w:t>课题研究</w:t>
      </w:r>
      <w:r>
        <w:rPr>
          <w:rFonts w:ascii="仿宋" w:eastAsia="仿宋" w:hAnsi="仿宋" w:cs="Times New Roman" w:hint="eastAsia"/>
          <w:kern w:val="0"/>
          <w:sz w:val="28"/>
          <w:szCs w:val="28"/>
        </w:rPr>
        <w:t>、</w:t>
      </w:r>
      <w:r>
        <w:rPr>
          <w:rFonts w:ascii="仿宋" w:eastAsia="仿宋" w:hAnsi="仿宋" w:cs="Times New Roman"/>
          <w:kern w:val="0"/>
          <w:sz w:val="28"/>
          <w:szCs w:val="28"/>
        </w:rPr>
        <w:t>规划设计、</w:t>
      </w:r>
      <w:r>
        <w:rPr>
          <w:rFonts w:ascii="仿宋" w:eastAsia="仿宋" w:hAnsi="仿宋" w:cs="Times New Roman" w:hint="eastAsia"/>
          <w:kern w:val="0"/>
          <w:sz w:val="28"/>
          <w:szCs w:val="28"/>
        </w:rPr>
        <w:t>标准</w:t>
      </w:r>
      <w:r>
        <w:rPr>
          <w:rFonts w:ascii="仿宋" w:eastAsia="仿宋" w:hAnsi="仿宋" w:cs="Times New Roman"/>
          <w:kern w:val="0"/>
          <w:sz w:val="28"/>
          <w:szCs w:val="28"/>
        </w:rPr>
        <w:t>制定</w:t>
      </w:r>
      <w:r>
        <w:rPr>
          <w:rFonts w:ascii="仿宋" w:eastAsia="仿宋" w:hAnsi="仿宋" w:cs="Times New Roman" w:hint="eastAsia"/>
          <w:kern w:val="0"/>
          <w:sz w:val="28"/>
          <w:szCs w:val="28"/>
        </w:rPr>
        <w:t>等</w:t>
      </w:r>
      <w:r>
        <w:rPr>
          <w:rFonts w:ascii="仿宋" w:eastAsia="仿宋" w:hAnsi="仿宋" w:cs="Times New Roman"/>
          <w:kern w:val="0"/>
          <w:sz w:val="28"/>
          <w:szCs w:val="28"/>
        </w:rPr>
        <w:t>优化工</w:t>
      </w:r>
      <w:r>
        <w:rPr>
          <w:rFonts w:ascii="仿宋" w:eastAsia="仿宋" w:hAnsi="仿宋" w:cs="Times New Roman" w:hint="eastAsia"/>
          <w:kern w:val="0"/>
          <w:sz w:val="28"/>
          <w:szCs w:val="28"/>
        </w:rPr>
        <w:t>业</w:t>
      </w:r>
      <w:r>
        <w:rPr>
          <w:rFonts w:ascii="仿宋" w:eastAsia="仿宋" w:hAnsi="仿宋" w:cs="Times New Roman"/>
          <w:kern w:val="0"/>
          <w:sz w:val="28"/>
          <w:szCs w:val="28"/>
        </w:rPr>
        <w:t>和信息</w:t>
      </w:r>
      <w:r>
        <w:rPr>
          <w:rFonts w:ascii="仿宋" w:eastAsia="仿宋" w:hAnsi="仿宋" w:cs="Times New Roman" w:hint="eastAsia"/>
          <w:kern w:val="0"/>
          <w:sz w:val="28"/>
          <w:szCs w:val="28"/>
        </w:rPr>
        <w:t>化</w:t>
      </w:r>
      <w:r>
        <w:rPr>
          <w:rFonts w:ascii="仿宋" w:eastAsia="仿宋" w:hAnsi="仿宋" w:cs="Times New Roman"/>
          <w:kern w:val="0"/>
          <w:sz w:val="28"/>
          <w:szCs w:val="28"/>
        </w:rPr>
        <w:t>发展环境的项目。</w:t>
      </w:r>
    </w:p>
    <w:p w:rsidR="00A93A9C" w:rsidRDefault="00A93A9C" w:rsidP="00826F1A">
      <w:pPr>
        <w:pStyle w:val="2"/>
      </w:pPr>
      <w:bookmarkStart w:id="2" w:name="_Toc27121196"/>
      <w:r>
        <w:rPr>
          <w:rFonts w:hint="eastAsia"/>
        </w:rPr>
        <w:t>（二）项目</w:t>
      </w:r>
      <w:r>
        <w:t>单位基本情况</w:t>
      </w:r>
      <w:bookmarkEnd w:id="2"/>
    </w:p>
    <w:p w:rsidR="00826F1A" w:rsidRPr="007C04F1" w:rsidRDefault="00826F1A" w:rsidP="00826F1A">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1、单位职能</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lastRenderedPageBreak/>
        <w:t>（1）贯彻执行国家、省经济和信息化发展战略、法律法规和政策；起草并组织实施</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相关规范性文件；拟订并组织实施新型工业化、信息化的战略、规划、计划及政策措施，推进现代产业体系建设，指导、监督、检查执行情况；参与拟订全市国民经济和社会发展战略、中长期规划和年度计划。</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负责监测分析全市经济运行态势，并发布相关信息：拟订并组织实施工业、信息化运行调控目标、政策和措施；协调解决工业和信息化运行中的有关问题；建立并组织实施重点行业、重点企业、重点产品运行调度机制和经济运行应急调度机制；拟订并组织实施全市重点支农产品、重要工业品、重要生产原材料等的调控方案；牵头协调各种交通运输方式；建立工业企业服务机制。</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（3）负责拟订并组织实施</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产业发展、结构调整升级的政策措施；负责提出工业和信息化领域固定资产投资方向和目录，按规定负责管理工业和信息化领域企业投资项目，指导推进企业技术改造；拟订并组织实施工业和信息化领域企业投资项目利用政府资金的政策和使用管理办法；负责拟订指导推进民营经济发展的政策措施；牵头承担民营企业产业项目对接；指导、推进工业和信息化领域闽台、闽港、</w:t>
      </w:r>
      <w:proofErr w:type="gramStart"/>
      <w:r w:rsidRPr="007C04F1">
        <w:rPr>
          <w:rFonts w:ascii="仿宋" w:eastAsia="仿宋" w:hAnsi="仿宋" w:cs="Times New Roman" w:hint="eastAsia"/>
          <w:kern w:val="0"/>
          <w:sz w:val="28"/>
          <w:szCs w:val="28"/>
        </w:rPr>
        <w:t>闽澳和</w:t>
      </w:r>
      <w:proofErr w:type="gramEnd"/>
      <w:r w:rsidRPr="007C04F1">
        <w:rPr>
          <w:rFonts w:ascii="仿宋" w:eastAsia="仿宋" w:hAnsi="仿宋" w:cs="Times New Roman" w:hint="eastAsia"/>
          <w:kern w:val="0"/>
          <w:sz w:val="28"/>
          <w:szCs w:val="28"/>
        </w:rPr>
        <w:t>对外产业交流与合作；拟订产业龙头促进计划、产业集群建设发展意见和政策措施，统筹、规划、指导、协调全市工业产业园区（基地）建设。</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4）负责相关能源行业管理；负责监测分析能源运行情况并发布能源信息；衔接能源生产和供需平衡，协调解决能源运行中的重大问题；培育和监管能源市场；提出能源价格调整建议；负责煤炭、电力、石油、天然气等能源产品的应急保障工作；负责全市电</w:t>
      </w:r>
      <w:r w:rsidRPr="007C04F1">
        <w:rPr>
          <w:rFonts w:ascii="仿宋" w:eastAsia="仿宋" w:hAnsi="仿宋" w:cs="Times New Roman" w:hint="eastAsia"/>
          <w:kern w:val="0"/>
          <w:sz w:val="28"/>
          <w:szCs w:val="28"/>
        </w:rPr>
        <w:lastRenderedPageBreak/>
        <w:t>力运行与调度管理；负责天然气供需衔接及依法分工负责陆上石油天然气管</w:t>
      </w:r>
      <w:proofErr w:type="gramStart"/>
      <w:r w:rsidRPr="007C04F1">
        <w:rPr>
          <w:rFonts w:ascii="仿宋" w:eastAsia="仿宋" w:hAnsi="仿宋" w:cs="Times New Roman" w:hint="eastAsia"/>
          <w:kern w:val="0"/>
          <w:sz w:val="28"/>
          <w:szCs w:val="28"/>
        </w:rPr>
        <w:t>道设施</w:t>
      </w:r>
      <w:proofErr w:type="gramEnd"/>
      <w:r w:rsidRPr="007C04F1">
        <w:rPr>
          <w:rFonts w:ascii="仿宋" w:eastAsia="仿宋" w:hAnsi="仿宋" w:cs="Times New Roman" w:hint="eastAsia"/>
          <w:kern w:val="0"/>
          <w:sz w:val="28"/>
          <w:szCs w:val="28"/>
        </w:rPr>
        <w:t>保护监督管理工作；依法负责全市发电企业并网运行条件审查；依法承担全市电力行政执法工作。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（5）负责全市节能监督管理；组织协调、监督管理循环经济发展工作；组织协调清洁生产促进工作；指导资源综合开发和合理利用；依法承担节能等相关行政执法工作。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6）负责化工新材料等原材料工业，装备工业，消费品工业，电子信息工业，软件和信息服务业等行业管理工作；拟订并组织实施行业技术规范、标准、行业准入和产业政策；指导行业质量和品牌工作；协调解决行业运行发展中的重大问题；按规定负责盐业行政管理；负责工艺美术行业管理；依法负责农药生产的监督管理。负责国防科技工业的综合协调和管理；负责民爆器材行业管理和生产经营环节的安全监管。</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7）负责指导和服务企业改革与发展；牵头拟订促进中小企业发展的政策措施；负责建立和完善中小企业服务体系和融资担保体系；引导和支持企业提升经营管理水平；负责指导和服务全市乡镇企业的有关工作；依法指导企业法律顾问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8）负责牵头协调推进战略性新兴产业发展；负责拟订并组织实施企业技术创新的政策措施；指导引进重大技术装备的消化创新；承担指导协调企业技术创新公共服务平台建设有关工作；指导和推动产学研联合，组织实施重大产业示范工程。</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（9）负责协调、指导生产性服务业发展，研究提出相关政策措施，推进制造业和服务业融合发展；统筹规划、指导现代物流、工</w:t>
      </w:r>
      <w:r w:rsidRPr="007C04F1">
        <w:rPr>
          <w:rFonts w:ascii="仿宋" w:eastAsia="仿宋" w:hAnsi="仿宋" w:cs="Times New Roman" w:hint="eastAsia"/>
          <w:kern w:val="0"/>
          <w:sz w:val="28"/>
          <w:szCs w:val="28"/>
        </w:rPr>
        <w:lastRenderedPageBreak/>
        <w:t>业设计、典当、融资租赁、小额贷款机构等生产性服务业发展；指导、推进科技服务、售后服务、服务外包等工作。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（10）负责指导全市信息产业发展；统筹、规划、协调工业化和信息化深度融合工作，依法承担信息系统工程建设市场的监督管理。</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w:t>
      </w:r>
      <w:r w:rsidRPr="007C04F1">
        <w:rPr>
          <w:rFonts w:ascii="仿宋" w:eastAsia="仿宋" w:hAnsi="仿宋" w:cs="Times New Roman"/>
          <w:kern w:val="0"/>
          <w:sz w:val="28"/>
          <w:szCs w:val="28"/>
        </w:rPr>
        <w:t>1</w:t>
      </w:r>
      <w:r w:rsidRPr="007C04F1">
        <w:rPr>
          <w:rFonts w:ascii="仿宋" w:eastAsia="仿宋" w:hAnsi="仿宋" w:cs="Times New Roman" w:hint="eastAsia"/>
          <w:kern w:val="0"/>
          <w:sz w:val="28"/>
          <w:szCs w:val="28"/>
        </w:rPr>
        <w:t>）组织协调开展区域性横向经济技术协作活动；指导协调区域经济技术协作，联系外地政府驻</w:t>
      </w:r>
      <w:proofErr w:type="gramStart"/>
      <w:r w:rsidRPr="007C04F1">
        <w:rPr>
          <w:rFonts w:ascii="仿宋" w:eastAsia="仿宋" w:hAnsi="仿宋" w:cs="Times New Roman" w:hint="eastAsia"/>
          <w:kern w:val="0"/>
          <w:sz w:val="28"/>
          <w:szCs w:val="28"/>
        </w:rPr>
        <w:t>莆</w:t>
      </w:r>
      <w:proofErr w:type="gramEnd"/>
      <w:r w:rsidRPr="007C04F1">
        <w:rPr>
          <w:rFonts w:ascii="仿宋" w:eastAsia="仿宋" w:hAnsi="仿宋" w:cs="Times New Roman" w:hint="eastAsia"/>
          <w:kern w:val="0"/>
          <w:sz w:val="28"/>
          <w:szCs w:val="28"/>
        </w:rPr>
        <w:t>办事机构，承担市政府有关对口支援工作。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（12）负责组织协调有关部门做好支前工作，承担市国防动员委员会支前办公室的具体工作。</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（13）负责协调推进信息消费工作，会同有关部门研究提出相关政策措施并组织实施。</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（14）承办市委、市政府交办的其他事项。</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2、事业发展规划</w:t>
      </w:r>
    </w:p>
    <w:p w:rsidR="00826F1A" w:rsidRPr="007C04F1" w:rsidRDefault="00826F1A" w:rsidP="00826F1A">
      <w:pPr>
        <w:widowControl/>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2018年，全市工信系统紧紧围绕市委、市政府提出的“坚持绿色发展，打造宜居港城，建设美丽莆田，创建美丽中国的示范区”目标，深入开展供给侧结构性改革，扎实推进建设美丽莆田绿色产业（二产）专项行动计划，全市工业保持稳中向好态势，全面完成年度目标任务。经济运行、项目招商、技术改造、民企对接等工作走在全省前列，党建、意识形态、精神文明、绩效管理、综治平安等考评继续保持先进行列，大走访帮扶企业、电子信息招商、高起点推动产业项目等机制创新工作在全省推广，</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w:t>
      </w:r>
      <w:proofErr w:type="gramStart"/>
      <w:r w:rsidRPr="007C04F1">
        <w:rPr>
          <w:rFonts w:ascii="仿宋" w:eastAsia="仿宋" w:hAnsi="仿宋" w:cs="Times New Roman" w:hint="eastAsia"/>
          <w:kern w:val="0"/>
          <w:sz w:val="28"/>
          <w:szCs w:val="28"/>
        </w:rPr>
        <w:t>湄洲岛</w:t>
      </w:r>
      <w:proofErr w:type="gramEnd"/>
      <w:r w:rsidRPr="007C04F1">
        <w:rPr>
          <w:rFonts w:ascii="仿宋" w:eastAsia="仿宋" w:hAnsi="仿宋" w:cs="Times New Roman" w:hint="eastAsia"/>
          <w:kern w:val="0"/>
          <w:sz w:val="28"/>
          <w:szCs w:val="28"/>
        </w:rPr>
        <w:t>）城市智慧汽车基础设施和机制建设项目</w:t>
      </w:r>
      <w:proofErr w:type="gramStart"/>
      <w:r w:rsidRPr="007C04F1">
        <w:rPr>
          <w:rFonts w:ascii="仿宋" w:eastAsia="仿宋" w:hAnsi="仿宋" w:cs="Times New Roman" w:hint="eastAsia"/>
          <w:kern w:val="0"/>
          <w:sz w:val="28"/>
          <w:szCs w:val="28"/>
        </w:rPr>
        <w:t>入选住</w:t>
      </w:r>
      <w:proofErr w:type="gramEnd"/>
      <w:r w:rsidRPr="007C04F1">
        <w:rPr>
          <w:rFonts w:ascii="仿宋" w:eastAsia="仿宋" w:hAnsi="仿宋" w:cs="Times New Roman" w:hint="eastAsia"/>
          <w:kern w:val="0"/>
          <w:sz w:val="28"/>
          <w:szCs w:val="28"/>
        </w:rPr>
        <w:t>建部试点。全年规模工业增加值增长9.1%，增幅位居全省第三位。工业用电增长21.2%，</w:t>
      </w:r>
      <w:r w:rsidRPr="007C04F1">
        <w:rPr>
          <w:rFonts w:ascii="仿宋" w:eastAsia="仿宋" w:hAnsi="仿宋" w:cs="Times New Roman" w:hint="eastAsia"/>
          <w:kern w:val="0"/>
          <w:sz w:val="28"/>
          <w:szCs w:val="28"/>
        </w:rPr>
        <w:lastRenderedPageBreak/>
        <w:t>增幅位居全省第一位。完成技改投资233.3亿元，增长41.5%，增幅位居全省第一位；制造业投资389.4亿元，增长11.3%，其中先进制造业投资增长30.9%，保持较快增速。</w:t>
      </w:r>
    </w:p>
    <w:p w:rsidR="00A93A9C" w:rsidRPr="00A93A9C" w:rsidRDefault="00A93A9C" w:rsidP="00826F1A">
      <w:pPr>
        <w:pStyle w:val="2"/>
      </w:pPr>
      <w:bookmarkStart w:id="3" w:name="_Toc27121197"/>
      <w:r>
        <w:rPr>
          <w:rFonts w:hint="eastAsia"/>
        </w:rPr>
        <w:t>（三）项目</w:t>
      </w:r>
      <w:r>
        <w:t>基本情况</w:t>
      </w:r>
      <w:bookmarkEnd w:id="3"/>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1.项目的实施依据</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根据《中共莆田市委莆田市人民政府关于加快工业发展的若干意见》</w:t>
      </w:r>
      <w:r w:rsidRPr="00B420EF">
        <w:rPr>
          <w:rFonts w:ascii="仿宋" w:eastAsia="仿宋" w:hAnsi="仿宋" w:cs="Times New Roman" w:hint="eastAsia"/>
          <w:kern w:val="0"/>
          <w:sz w:val="28"/>
          <w:szCs w:val="28"/>
        </w:rPr>
        <w:t>（</w:t>
      </w:r>
      <w:proofErr w:type="gramStart"/>
      <w:r w:rsidRPr="00B420EF">
        <w:rPr>
          <w:rFonts w:ascii="仿宋" w:eastAsia="仿宋" w:hAnsi="仿宋" w:cs="Times New Roman" w:hint="eastAsia"/>
          <w:kern w:val="0"/>
          <w:sz w:val="28"/>
          <w:szCs w:val="28"/>
        </w:rPr>
        <w:t>莆</w:t>
      </w:r>
      <w:proofErr w:type="gramEnd"/>
      <w:r w:rsidRPr="00B420EF">
        <w:rPr>
          <w:rFonts w:ascii="仿宋" w:eastAsia="仿宋" w:hAnsi="仿宋" w:cs="Times New Roman" w:hint="eastAsia"/>
          <w:kern w:val="0"/>
          <w:sz w:val="28"/>
          <w:szCs w:val="28"/>
        </w:rPr>
        <w:t>委发〔</w:t>
      </w:r>
      <w:r w:rsidRPr="00B420EF">
        <w:rPr>
          <w:rFonts w:ascii="仿宋" w:eastAsia="仿宋" w:hAnsi="仿宋" w:cs="Times New Roman"/>
          <w:kern w:val="0"/>
          <w:sz w:val="28"/>
          <w:szCs w:val="28"/>
        </w:rPr>
        <w:t>2008</w:t>
      </w:r>
      <w:r w:rsidRPr="00B420EF">
        <w:rPr>
          <w:rFonts w:ascii="仿宋" w:eastAsia="仿宋" w:hAnsi="仿宋" w:cs="Times New Roman" w:hint="eastAsia"/>
          <w:kern w:val="0"/>
          <w:sz w:val="28"/>
          <w:szCs w:val="28"/>
        </w:rPr>
        <w:t>〕</w:t>
      </w:r>
      <w:r w:rsidRPr="00B420EF">
        <w:rPr>
          <w:rFonts w:ascii="仿宋" w:eastAsia="仿宋" w:hAnsi="仿宋" w:cs="Times New Roman"/>
          <w:kern w:val="0"/>
          <w:sz w:val="28"/>
          <w:szCs w:val="28"/>
        </w:rPr>
        <w:t>15</w:t>
      </w:r>
      <w:r w:rsidRPr="00B420EF">
        <w:rPr>
          <w:rFonts w:ascii="仿宋" w:eastAsia="仿宋" w:hAnsi="仿宋" w:cs="Times New Roman" w:hint="eastAsia"/>
          <w:kern w:val="0"/>
          <w:sz w:val="28"/>
          <w:szCs w:val="28"/>
        </w:rPr>
        <w:t>号）</w:t>
      </w:r>
      <w:r w:rsidRPr="007C04F1">
        <w:rPr>
          <w:rFonts w:ascii="仿宋" w:eastAsia="仿宋" w:hAnsi="仿宋" w:cs="Times New Roman" w:hint="eastAsia"/>
          <w:kern w:val="0"/>
          <w:sz w:val="28"/>
          <w:szCs w:val="28"/>
        </w:rPr>
        <w:t>，设立工业科技发展专项资金。</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2.项目基本性质、用途和主要内容、涉及范围</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新能源汽车应用推广补助2100.295万元，鞋业转型升级2095.5万元，燃煤锅炉清洁化改造专项资金550.4万元，平台建设补助400万元，市级工业企业技术改造、现代物流业、数字家庭示范村、一季度市级增产增效等606.105万元。</w:t>
      </w:r>
    </w:p>
    <w:p w:rsidR="00826F1A" w:rsidRPr="00E71A66"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E71A66">
        <w:rPr>
          <w:rFonts w:ascii="仿宋" w:eastAsia="仿宋" w:hAnsi="仿宋" w:cs="Times New Roman" w:hint="eastAsia"/>
          <w:kern w:val="0"/>
          <w:sz w:val="28"/>
          <w:szCs w:val="28"/>
        </w:rPr>
        <w:t>3.项目投入情况</w:t>
      </w:r>
    </w:p>
    <w:p w:rsidR="00D6384B" w:rsidRPr="00406C3B" w:rsidRDefault="00D6384B" w:rsidP="00D6384B">
      <w:pPr>
        <w:spacing w:line="560" w:lineRule="exact"/>
        <w:ind w:firstLineChars="200" w:firstLine="560"/>
        <w:rPr>
          <w:rFonts w:ascii="仿宋" w:eastAsia="仿宋" w:hAnsi="仿宋" w:cs="仿宋_GB2312"/>
          <w:color w:val="000000" w:themeColor="text1"/>
          <w:sz w:val="28"/>
          <w:szCs w:val="28"/>
        </w:rPr>
      </w:pPr>
      <w:r w:rsidRPr="00E71A66">
        <w:rPr>
          <w:rFonts w:ascii="仿宋" w:eastAsia="仿宋" w:hAnsi="仿宋" w:cs="仿宋_GB2312"/>
          <w:sz w:val="28"/>
          <w:szCs w:val="28"/>
        </w:rPr>
        <w:t>201</w:t>
      </w:r>
      <w:r w:rsidRPr="00E71A66">
        <w:rPr>
          <w:rFonts w:ascii="仿宋" w:eastAsia="仿宋" w:hAnsi="仿宋" w:cs="仿宋_GB2312" w:hint="eastAsia"/>
          <w:sz w:val="28"/>
          <w:szCs w:val="28"/>
        </w:rPr>
        <w:t>8年初预算安排工业科技专项资金6000万元，</w:t>
      </w:r>
      <w:r w:rsidRPr="00406C3B">
        <w:rPr>
          <w:rFonts w:ascii="仿宋" w:eastAsia="仿宋" w:hAnsi="仿宋" w:cs="仿宋_GB2312" w:hint="eastAsia"/>
          <w:color w:val="000000" w:themeColor="text1"/>
          <w:sz w:val="28"/>
          <w:szCs w:val="28"/>
        </w:rPr>
        <w:t>年中调整其中2000万元为新能源汽车应用推广补助资金，并预先拨付涵江区政府专项用于新能源汽车应用推广补助。</w:t>
      </w:r>
    </w:p>
    <w:p w:rsidR="00D6384B" w:rsidRPr="00406C3B" w:rsidRDefault="00131C10" w:rsidP="00406C3B">
      <w:pPr>
        <w:spacing w:line="560" w:lineRule="exact"/>
        <w:ind w:firstLineChars="200" w:firstLine="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（1）</w:t>
      </w:r>
      <w:r w:rsidR="00D6384B" w:rsidRPr="00406C3B">
        <w:rPr>
          <w:rFonts w:ascii="仿宋" w:eastAsia="仿宋" w:hAnsi="仿宋" w:cs="仿宋_GB2312" w:hint="eastAsia"/>
          <w:color w:val="000000" w:themeColor="text1"/>
          <w:sz w:val="28"/>
          <w:szCs w:val="28"/>
        </w:rPr>
        <w:t>新能源汽车应用推广补助2100.295万元，其中预拨涵江区政府2000万元。</w:t>
      </w:r>
    </w:p>
    <w:p w:rsidR="00D6384B" w:rsidRPr="00406C3B" w:rsidRDefault="00131C10" w:rsidP="00131C10">
      <w:pPr>
        <w:spacing w:line="560" w:lineRule="exact"/>
        <w:ind w:left="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（2）</w:t>
      </w:r>
      <w:r w:rsidR="00D6384B" w:rsidRPr="00406C3B">
        <w:rPr>
          <w:rFonts w:ascii="仿宋" w:eastAsia="仿宋" w:hAnsi="仿宋" w:cs="仿宋_GB2312" w:hint="eastAsia"/>
          <w:color w:val="000000" w:themeColor="text1"/>
          <w:sz w:val="28"/>
          <w:szCs w:val="28"/>
        </w:rPr>
        <w:t>莆田市燃煤锅炉清洁化改造专项资金550.4万元。</w:t>
      </w:r>
    </w:p>
    <w:p w:rsidR="00D6384B" w:rsidRPr="00406C3B" w:rsidRDefault="00131C10" w:rsidP="00406C3B">
      <w:pPr>
        <w:spacing w:line="560" w:lineRule="exact"/>
        <w:ind w:firstLineChars="200" w:firstLine="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（3）</w:t>
      </w:r>
      <w:r w:rsidR="00D6384B" w:rsidRPr="00406C3B">
        <w:rPr>
          <w:rFonts w:ascii="仿宋" w:eastAsia="仿宋" w:hAnsi="仿宋" w:cs="仿宋_GB2312" w:hint="eastAsia"/>
          <w:color w:val="000000" w:themeColor="text1"/>
          <w:sz w:val="28"/>
          <w:szCs w:val="28"/>
        </w:rPr>
        <w:t>2018年鞋业供应</w:t>
      </w:r>
      <w:proofErr w:type="gramStart"/>
      <w:r w:rsidR="00D6384B" w:rsidRPr="00406C3B">
        <w:rPr>
          <w:rFonts w:ascii="仿宋" w:eastAsia="仿宋" w:hAnsi="仿宋" w:cs="仿宋_GB2312" w:hint="eastAsia"/>
          <w:color w:val="000000" w:themeColor="text1"/>
          <w:sz w:val="28"/>
          <w:szCs w:val="28"/>
        </w:rPr>
        <w:t>链服务</w:t>
      </w:r>
      <w:proofErr w:type="gramEnd"/>
      <w:r w:rsidR="00D6384B" w:rsidRPr="00406C3B">
        <w:rPr>
          <w:rFonts w:ascii="仿宋" w:eastAsia="仿宋" w:hAnsi="仿宋" w:cs="仿宋_GB2312" w:hint="eastAsia"/>
          <w:color w:val="000000" w:themeColor="text1"/>
          <w:sz w:val="28"/>
          <w:szCs w:val="28"/>
        </w:rPr>
        <w:t>平台建设补助资金200万元、</w:t>
      </w:r>
      <w:proofErr w:type="gramStart"/>
      <w:r w:rsidR="00D6384B" w:rsidRPr="00406C3B">
        <w:rPr>
          <w:rFonts w:ascii="仿宋" w:eastAsia="仿宋" w:hAnsi="仿宋" w:cs="仿宋_GB2312" w:hint="eastAsia"/>
          <w:color w:val="000000" w:themeColor="text1"/>
          <w:sz w:val="28"/>
          <w:szCs w:val="28"/>
        </w:rPr>
        <w:t>杰木科技</w:t>
      </w:r>
      <w:proofErr w:type="gramEnd"/>
      <w:r w:rsidR="00D6384B" w:rsidRPr="00406C3B">
        <w:rPr>
          <w:rFonts w:ascii="仿宋" w:eastAsia="仿宋" w:hAnsi="仿宋" w:cs="仿宋_GB2312" w:hint="eastAsia"/>
          <w:color w:val="000000" w:themeColor="text1"/>
          <w:sz w:val="28"/>
          <w:szCs w:val="28"/>
        </w:rPr>
        <w:t>有限公司研发补助100万元、大工美之家运营补助100万元。</w:t>
      </w:r>
    </w:p>
    <w:p w:rsidR="00D6384B" w:rsidRPr="00406C3B" w:rsidRDefault="00131C10" w:rsidP="00406C3B">
      <w:pPr>
        <w:spacing w:line="560" w:lineRule="exact"/>
        <w:ind w:firstLineChars="200" w:firstLine="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（4）</w:t>
      </w:r>
      <w:r w:rsidR="00D6384B" w:rsidRPr="00406C3B">
        <w:rPr>
          <w:rFonts w:ascii="仿宋" w:eastAsia="仿宋" w:hAnsi="仿宋" w:cs="仿宋_GB2312" w:hint="eastAsia"/>
          <w:color w:val="000000" w:themeColor="text1"/>
          <w:sz w:val="28"/>
          <w:szCs w:val="28"/>
        </w:rPr>
        <w:t>2018年一季度市级增产增效奖励资金247.7万元，企业技术中心补助45万元。</w:t>
      </w:r>
    </w:p>
    <w:p w:rsidR="00D6384B" w:rsidRPr="00406C3B" w:rsidRDefault="00131C10" w:rsidP="00131C10">
      <w:pPr>
        <w:spacing w:line="560" w:lineRule="exact"/>
        <w:ind w:left="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lastRenderedPageBreak/>
        <w:t>（5）</w:t>
      </w:r>
      <w:r w:rsidR="00D6384B" w:rsidRPr="00406C3B">
        <w:rPr>
          <w:rFonts w:ascii="仿宋" w:eastAsia="仿宋" w:hAnsi="仿宋" w:cs="仿宋_GB2312" w:hint="eastAsia"/>
          <w:color w:val="000000" w:themeColor="text1"/>
          <w:sz w:val="28"/>
          <w:szCs w:val="28"/>
        </w:rPr>
        <w:t>2018年工业发展专项资金（鞋业转型升级）2095.5万元。</w:t>
      </w:r>
    </w:p>
    <w:p w:rsidR="00D6384B" w:rsidRPr="00406C3B" w:rsidRDefault="00131C10" w:rsidP="00131C10">
      <w:pPr>
        <w:spacing w:line="560" w:lineRule="exact"/>
        <w:ind w:left="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（6）</w:t>
      </w:r>
      <w:r w:rsidR="00D6384B" w:rsidRPr="00406C3B">
        <w:rPr>
          <w:rFonts w:ascii="仿宋" w:eastAsia="仿宋" w:hAnsi="仿宋" w:cs="仿宋_GB2312" w:hint="eastAsia"/>
          <w:color w:val="000000" w:themeColor="text1"/>
          <w:sz w:val="28"/>
          <w:szCs w:val="28"/>
        </w:rPr>
        <w:t>2018年工业发展专项</w:t>
      </w:r>
      <w:r w:rsidR="00AA69AD">
        <w:rPr>
          <w:rFonts w:ascii="仿宋" w:eastAsia="仿宋" w:hAnsi="仿宋" w:cs="仿宋_GB2312" w:hint="eastAsia"/>
          <w:color w:val="000000" w:themeColor="text1"/>
          <w:sz w:val="28"/>
          <w:szCs w:val="28"/>
        </w:rPr>
        <w:t>奖励补助</w:t>
      </w:r>
      <w:r w:rsidR="00D6384B" w:rsidRPr="00406C3B">
        <w:rPr>
          <w:rFonts w:ascii="仿宋" w:eastAsia="仿宋" w:hAnsi="仿宋" w:cs="仿宋_GB2312" w:hint="eastAsia"/>
          <w:color w:val="000000" w:themeColor="text1"/>
          <w:sz w:val="28"/>
          <w:szCs w:val="28"/>
        </w:rPr>
        <w:t>项目312.34万元。</w:t>
      </w:r>
    </w:p>
    <w:p w:rsidR="00D6384B" w:rsidRDefault="00131C10" w:rsidP="00406C3B">
      <w:pPr>
        <w:spacing w:line="560" w:lineRule="exact"/>
        <w:ind w:firstLineChars="200" w:firstLine="560"/>
        <w:rPr>
          <w:rFonts w:ascii="仿宋" w:eastAsia="仿宋" w:hAnsi="仿宋" w:cs="仿宋_GB2312"/>
          <w:color w:val="000000" w:themeColor="text1"/>
          <w:sz w:val="28"/>
          <w:szCs w:val="28"/>
        </w:rPr>
      </w:pPr>
      <w:r w:rsidRPr="00406C3B">
        <w:rPr>
          <w:rFonts w:ascii="仿宋" w:eastAsia="仿宋" w:hAnsi="仿宋" w:cs="仿宋_GB2312" w:hint="eastAsia"/>
          <w:color w:val="000000" w:themeColor="text1"/>
          <w:sz w:val="28"/>
          <w:szCs w:val="28"/>
        </w:rPr>
        <w:t>（7）</w:t>
      </w:r>
      <w:r w:rsidR="00D6384B" w:rsidRPr="00406C3B">
        <w:rPr>
          <w:rFonts w:ascii="仿宋" w:eastAsia="仿宋" w:hAnsi="仿宋" w:cs="仿宋_GB2312" w:hint="eastAsia"/>
          <w:color w:val="000000" w:themeColor="text1"/>
          <w:sz w:val="28"/>
          <w:szCs w:val="28"/>
        </w:rPr>
        <w:t>市级数字家庭示范村项目50万元，莆田好鞋首发仪式活动经费30万元、第十二届艺博会追加费用等其他55万元，新能源汽车产业策划50万元、宣传5万元，能源规划10万元、节能产业策划10万元，专家评审审计费用38.765万元。市级工业科技发展专项480.635万元。</w:t>
      </w:r>
    </w:p>
    <w:p w:rsidR="00097118" w:rsidRDefault="00097118" w:rsidP="00406C3B">
      <w:pPr>
        <w:spacing w:line="56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表1   2018工业科技发展</w:t>
      </w:r>
      <w:r>
        <w:rPr>
          <w:rFonts w:ascii="仿宋" w:eastAsia="仿宋" w:hAnsi="仿宋" w:cs="仿宋_GB2312"/>
          <w:color w:val="000000" w:themeColor="text1"/>
          <w:sz w:val="28"/>
          <w:szCs w:val="28"/>
        </w:rPr>
        <w:t>专项资金</w:t>
      </w:r>
      <w:r>
        <w:rPr>
          <w:rFonts w:ascii="仿宋" w:eastAsia="仿宋" w:hAnsi="仿宋" w:cs="仿宋_GB2312" w:hint="eastAsia"/>
          <w:color w:val="000000" w:themeColor="text1"/>
          <w:sz w:val="28"/>
          <w:szCs w:val="28"/>
        </w:rPr>
        <w:t>投入</w:t>
      </w:r>
      <w:r>
        <w:rPr>
          <w:rFonts w:ascii="仿宋" w:eastAsia="仿宋" w:hAnsi="仿宋" w:cs="仿宋_GB2312"/>
          <w:color w:val="000000" w:themeColor="text1"/>
          <w:sz w:val="28"/>
          <w:szCs w:val="28"/>
        </w:rPr>
        <w:t>情况</w:t>
      </w:r>
    </w:p>
    <w:tbl>
      <w:tblPr>
        <w:tblStyle w:val="aa"/>
        <w:tblW w:w="0" w:type="auto"/>
        <w:tblLook w:val="04A0" w:firstRow="1" w:lastRow="0" w:firstColumn="1" w:lastColumn="0" w:noHBand="0" w:noVBand="1"/>
      </w:tblPr>
      <w:tblGrid>
        <w:gridCol w:w="846"/>
        <w:gridCol w:w="5342"/>
        <w:gridCol w:w="2108"/>
      </w:tblGrid>
      <w:tr w:rsidR="00097118" w:rsidRPr="00097118" w:rsidTr="00097118">
        <w:trPr>
          <w:trHeight w:val="717"/>
        </w:trPr>
        <w:tc>
          <w:tcPr>
            <w:tcW w:w="58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序号</w:t>
            </w:r>
          </w:p>
        </w:tc>
        <w:tc>
          <w:tcPr>
            <w:tcW w:w="1246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具体支出内容</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金额(万元)</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云度新能源汽车推广补贴</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2000.0</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2</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补助燃煤锅炉清洁化改造</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550.4</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3</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好鞋首发仪式活动经费、能源规划、第十二届艺博会</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95.0</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4</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补助鞋业供应</w:t>
            </w:r>
            <w:proofErr w:type="gramStart"/>
            <w:r w:rsidRPr="00097118">
              <w:rPr>
                <w:rFonts w:ascii="仿宋" w:eastAsia="仿宋" w:hAnsi="仿宋" w:cs="仿宋_GB2312" w:hint="eastAsia"/>
                <w:color w:val="000000" w:themeColor="text1"/>
                <w:sz w:val="21"/>
                <w:szCs w:val="21"/>
              </w:rPr>
              <w:t>链服务</w:t>
            </w:r>
            <w:proofErr w:type="gramEnd"/>
            <w:r w:rsidRPr="00097118">
              <w:rPr>
                <w:rFonts w:ascii="仿宋" w:eastAsia="仿宋" w:hAnsi="仿宋" w:cs="仿宋_GB2312" w:hint="eastAsia"/>
                <w:color w:val="000000" w:themeColor="text1"/>
                <w:sz w:val="21"/>
                <w:szCs w:val="21"/>
              </w:rPr>
              <w:t>平台建设</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200.0</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5</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补助企业技术中心奖励</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45.0</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6</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w:t>
            </w:r>
            <w:r w:rsidR="00BE4C5E">
              <w:rPr>
                <w:rFonts w:ascii="仿宋" w:eastAsia="仿宋" w:hAnsi="仿宋" w:cs="仿宋_GB2312" w:hint="eastAsia"/>
                <w:color w:val="000000" w:themeColor="text1"/>
                <w:sz w:val="21"/>
                <w:szCs w:val="21"/>
              </w:rPr>
              <w:t>“</w:t>
            </w:r>
            <w:r w:rsidRPr="00097118">
              <w:rPr>
                <w:rFonts w:ascii="仿宋" w:eastAsia="仿宋" w:hAnsi="仿宋" w:cs="仿宋_GB2312" w:hint="eastAsia"/>
                <w:color w:val="000000" w:themeColor="text1"/>
                <w:sz w:val="21"/>
                <w:szCs w:val="21"/>
              </w:rPr>
              <w:t>市级数字家庭示范村</w:t>
            </w:r>
            <w:r w:rsidR="00BE4C5E">
              <w:rPr>
                <w:rFonts w:ascii="仿宋" w:eastAsia="仿宋" w:hAnsi="仿宋" w:cs="仿宋_GB2312" w:hint="eastAsia"/>
                <w:color w:val="000000" w:themeColor="text1"/>
                <w:sz w:val="21"/>
                <w:szCs w:val="21"/>
              </w:rPr>
              <w:t>”</w:t>
            </w:r>
            <w:r w:rsidRPr="00097118">
              <w:rPr>
                <w:rFonts w:ascii="仿宋" w:eastAsia="仿宋" w:hAnsi="仿宋" w:cs="仿宋_GB2312" w:hint="eastAsia"/>
                <w:color w:val="000000" w:themeColor="text1"/>
                <w:sz w:val="21"/>
                <w:szCs w:val="21"/>
              </w:rPr>
              <w:t>项目</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50.0</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7</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补助一季度市级增产增效奖励</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247.7</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8</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补助鞋业转型升级</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2095.5</w:t>
            </w:r>
          </w:p>
        </w:tc>
      </w:tr>
      <w:tr w:rsidR="00097118" w:rsidRPr="00097118" w:rsidTr="00097118">
        <w:trPr>
          <w:trHeight w:val="327"/>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9</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新能源汽车推广应用财政补助</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80.77</w:t>
            </w:r>
          </w:p>
        </w:tc>
      </w:tr>
      <w:tr w:rsidR="00097118" w:rsidRPr="00097118" w:rsidTr="00097118">
        <w:trPr>
          <w:trHeight w:val="522"/>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10</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proofErr w:type="gramStart"/>
            <w:r w:rsidRPr="00097118">
              <w:rPr>
                <w:rFonts w:ascii="仿宋" w:eastAsia="仿宋" w:hAnsi="仿宋" w:cs="仿宋_GB2312" w:hint="eastAsia"/>
                <w:color w:val="000000" w:themeColor="text1"/>
                <w:sz w:val="21"/>
                <w:szCs w:val="21"/>
              </w:rPr>
              <w:t>杰木科技</w:t>
            </w:r>
            <w:proofErr w:type="gramEnd"/>
            <w:r w:rsidRPr="00097118">
              <w:rPr>
                <w:rFonts w:ascii="仿宋" w:eastAsia="仿宋" w:hAnsi="仿宋" w:cs="仿宋_GB2312" w:hint="eastAsia"/>
                <w:color w:val="000000" w:themeColor="text1"/>
                <w:sz w:val="21"/>
                <w:szCs w:val="21"/>
              </w:rPr>
              <w:t>研发补助</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100.0</w:t>
            </w:r>
          </w:p>
        </w:tc>
      </w:tr>
      <w:tr w:rsidR="00097118" w:rsidRPr="00097118" w:rsidTr="00097118">
        <w:trPr>
          <w:trHeight w:val="522"/>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11</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莆田市新能源非公交汽车应用补助资金</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19.53</w:t>
            </w:r>
          </w:p>
        </w:tc>
      </w:tr>
      <w:tr w:rsidR="00097118" w:rsidRPr="00097118" w:rsidTr="00097118">
        <w:trPr>
          <w:trHeight w:val="522"/>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12</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新能源汽车策划、电动莆田宣传、节能策划</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65.0</w:t>
            </w:r>
          </w:p>
        </w:tc>
      </w:tr>
      <w:tr w:rsidR="00097118" w:rsidRPr="00097118" w:rsidTr="00097118">
        <w:trPr>
          <w:trHeight w:val="522"/>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13</w:t>
            </w:r>
          </w:p>
        </w:tc>
        <w:tc>
          <w:tcPr>
            <w:tcW w:w="12460" w:type="dxa"/>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大工美之家（福建）投资股份公司设计平台补助</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100.0</w:t>
            </w:r>
          </w:p>
        </w:tc>
      </w:tr>
      <w:tr w:rsidR="00097118" w:rsidRPr="00097118" w:rsidTr="00097118">
        <w:trPr>
          <w:trHeight w:val="522"/>
        </w:trPr>
        <w:tc>
          <w:tcPr>
            <w:tcW w:w="58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14</w:t>
            </w:r>
          </w:p>
        </w:tc>
        <w:tc>
          <w:tcPr>
            <w:tcW w:w="12460" w:type="dxa"/>
            <w:hideMark/>
          </w:tcPr>
          <w:p w:rsidR="00097118" w:rsidRPr="00097118" w:rsidRDefault="00097118" w:rsidP="00AA69AD">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工业科技发展专项扶持项目</w:t>
            </w:r>
            <w:r w:rsidR="00AA69AD">
              <w:rPr>
                <w:rFonts w:ascii="仿宋" w:eastAsia="仿宋" w:hAnsi="仿宋" w:cs="仿宋_GB2312" w:hint="eastAsia"/>
                <w:color w:val="000000" w:themeColor="text1"/>
                <w:sz w:val="21"/>
                <w:szCs w:val="21"/>
              </w:rPr>
              <w:t>奖励补助</w:t>
            </w:r>
            <w:r w:rsidRPr="00097118">
              <w:rPr>
                <w:rFonts w:ascii="仿宋" w:eastAsia="仿宋" w:hAnsi="仿宋" w:cs="仿宋_GB2312" w:hint="eastAsia"/>
                <w:color w:val="000000" w:themeColor="text1"/>
                <w:sz w:val="21"/>
                <w:szCs w:val="21"/>
              </w:rPr>
              <w:t>资金及</w:t>
            </w:r>
            <w:r w:rsidRPr="00097118">
              <w:rPr>
                <w:rFonts w:ascii="仿宋" w:eastAsia="仿宋" w:hAnsi="仿宋" w:cs="仿宋_GB2312"/>
                <w:color w:val="000000" w:themeColor="text1"/>
                <w:sz w:val="21"/>
                <w:szCs w:val="21"/>
              </w:rPr>
              <w:t>其他</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351.1</w:t>
            </w:r>
          </w:p>
        </w:tc>
      </w:tr>
      <w:tr w:rsidR="00097118" w:rsidRPr="00097118" w:rsidTr="00097118">
        <w:trPr>
          <w:trHeight w:val="717"/>
        </w:trPr>
        <w:tc>
          <w:tcPr>
            <w:tcW w:w="580" w:type="dxa"/>
            <w:noWrap/>
            <w:hideMark/>
          </w:tcPr>
          <w:p w:rsidR="00097118" w:rsidRPr="00097118" w:rsidRDefault="00097118" w:rsidP="00097118">
            <w:pPr>
              <w:spacing w:line="560" w:lineRule="exact"/>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合计</w:t>
            </w:r>
          </w:p>
        </w:tc>
        <w:tc>
          <w:tcPr>
            <w:tcW w:w="1246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 xml:space="preserve">　</w:t>
            </w:r>
          </w:p>
        </w:tc>
        <w:tc>
          <w:tcPr>
            <w:tcW w:w="3440" w:type="dxa"/>
            <w:hideMark/>
          </w:tcPr>
          <w:p w:rsidR="00097118" w:rsidRPr="00097118" w:rsidRDefault="00097118" w:rsidP="00097118">
            <w:pPr>
              <w:spacing w:line="560" w:lineRule="exact"/>
              <w:ind w:firstLineChars="200" w:firstLine="420"/>
              <w:rPr>
                <w:rFonts w:ascii="仿宋" w:eastAsia="仿宋" w:hAnsi="仿宋" w:cs="仿宋_GB2312"/>
                <w:color w:val="000000" w:themeColor="text1"/>
                <w:sz w:val="21"/>
                <w:szCs w:val="21"/>
              </w:rPr>
            </w:pPr>
            <w:r w:rsidRPr="00097118">
              <w:rPr>
                <w:rFonts w:ascii="仿宋" w:eastAsia="仿宋" w:hAnsi="仿宋" w:cs="仿宋_GB2312" w:hint="eastAsia"/>
                <w:color w:val="000000" w:themeColor="text1"/>
                <w:sz w:val="21"/>
                <w:szCs w:val="21"/>
              </w:rPr>
              <w:t>6000</w:t>
            </w:r>
          </w:p>
        </w:tc>
      </w:tr>
    </w:tbl>
    <w:p w:rsidR="00826F1A" w:rsidRPr="007C04F1" w:rsidRDefault="00826F1A" w:rsidP="0090452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lastRenderedPageBreak/>
        <w:t>4.主要的经济、政治和社会效益</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201</w:t>
      </w:r>
      <w:r w:rsidRPr="007C04F1">
        <w:rPr>
          <w:rFonts w:ascii="仿宋" w:eastAsia="仿宋" w:hAnsi="仿宋" w:cs="Times New Roman"/>
          <w:kern w:val="0"/>
          <w:sz w:val="28"/>
          <w:szCs w:val="28"/>
        </w:rPr>
        <w:t>8</w:t>
      </w:r>
      <w:r w:rsidRPr="007C04F1">
        <w:rPr>
          <w:rFonts w:ascii="仿宋" w:eastAsia="仿宋" w:hAnsi="仿宋" w:cs="Times New Roman" w:hint="eastAsia"/>
          <w:kern w:val="0"/>
          <w:sz w:val="28"/>
          <w:szCs w:val="28"/>
        </w:rPr>
        <w:t>年，全市工信系统紧紧围绕市委、市政府提出的“坚持绿色发展，打造宜居港城，建设美丽莆田，创建美丽中国的示范区”目标，深入开展供给侧结构性改革，扎实推进建设美丽莆田绿色产业（二产）专项行动计划，全市工业保持稳中向好态势，全面完成年度目标任务。经济运行、项目招商、技术改造、民企对接等工作走在全省前列，党建、意识形态、精神文明、绩效管理、综治平安等考评继续保持先进行列，大走访帮扶企业、电子信息招商、高起点推动产业项目等机制创新工作在全省推广，</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w:t>
      </w:r>
      <w:proofErr w:type="gramStart"/>
      <w:r w:rsidRPr="007C04F1">
        <w:rPr>
          <w:rFonts w:ascii="仿宋" w:eastAsia="仿宋" w:hAnsi="仿宋" w:cs="Times New Roman" w:hint="eastAsia"/>
          <w:kern w:val="0"/>
          <w:sz w:val="28"/>
          <w:szCs w:val="28"/>
        </w:rPr>
        <w:t>湄洲岛</w:t>
      </w:r>
      <w:proofErr w:type="gramEnd"/>
      <w:r w:rsidRPr="007C04F1">
        <w:rPr>
          <w:rFonts w:ascii="仿宋" w:eastAsia="仿宋" w:hAnsi="仿宋" w:cs="Times New Roman" w:hint="eastAsia"/>
          <w:kern w:val="0"/>
          <w:sz w:val="28"/>
          <w:szCs w:val="28"/>
        </w:rPr>
        <w:t>）城市智慧汽车基础设施和机制建设项目</w:t>
      </w:r>
      <w:proofErr w:type="gramStart"/>
      <w:r w:rsidRPr="007C04F1">
        <w:rPr>
          <w:rFonts w:ascii="仿宋" w:eastAsia="仿宋" w:hAnsi="仿宋" w:cs="Times New Roman" w:hint="eastAsia"/>
          <w:kern w:val="0"/>
          <w:sz w:val="28"/>
          <w:szCs w:val="28"/>
        </w:rPr>
        <w:t>入选住</w:t>
      </w:r>
      <w:proofErr w:type="gramEnd"/>
      <w:r w:rsidRPr="007C04F1">
        <w:rPr>
          <w:rFonts w:ascii="仿宋" w:eastAsia="仿宋" w:hAnsi="仿宋" w:cs="Times New Roman" w:hint="eastAsia"/>
          <w:kern w:val="0"/>
          <w:sz w:val="28"/>
          <w:szCs w:val="28"/>
        </w:rPr>
        <w:t>建部试点。全年规模工业增加值增长</w:t>
      </w:r>
      <w:r w:rsidRPr="007C04F1">
        <w:rPr>
          <w:rFonts w:ascii="仿宋" w:eastAsia="仿宋" w:hAnsi="仿宋" w:cs="Times New Roman"/>
          <w:kern w:val="0"/>
          <w:sz w:val="28"/>
          <w:szCs w:val="28"/>
        </w:rPr>
        <w:t>9.</w:t>
      </w:r>
      <w:r w:rsidRPr="007C04F1">
        <w:rPr>
          <w:rFonts w:ascii="仿宋" w:eastAsia="仿宋" w:hAnsi="仿宋" w:cs="Times New Roman" w:hint="eastAsia"/>
          <w:kern w:val="0"/>
          <w:sz w:val="28"/>
          <w:szCs w:val="28"/>
        </w:rPr>
        <w:t>1%，增幅位居全省第三位。工业用电增长</w:t>
      </w:r>
      <w:r w:rsidRPr="007C04F1">
        <w:rPr>
          <w:rFonts w:ascii="仿宋" w:eastAsia="仿宋" w:hAnsi="仿宋" w:cs="Times New Roman"/>
          <w:kern w:val="0"/>
          <w:sz w:val="28"/>
          <w:szCs w:val="28"/>
        </w:rPr>
        <w:t>21.2</w:t>
      </w:r>
      <w:r w:rsidRPr="007C04F1">
        <w:rPr>
          <w:rFonts w:ascii="仿宋" w:eastAsia="仿宋" w:hAnsi="仿宋" w:cs="Times New Roman" w:hint="eastAsia"/>
          <w:kern w:val="0"/>
          <w:sz w:val="28"/>
          <w:szCs w:val="28"/>
        </w:rPr>
        <w:t>%，增幅位居全省第一位。完成技改投资</w:t>
      </w:r>
      <w:r w:rsidRPr="007C04F1">
        <w:rPr>
          <w:rFonts w:ascii="仿宋" w:eastAsia="仿宋" w:hAnsi="仿宋" w:cs="Times New Roman"/>
          <w:kern w:val="0"/>
          <w:sz w:val="28"/>
          <w:szCs w:val="28"/>
        </w:rPr>
        <w:t>233.3</w:t>
      </w:r>
      <w:r w:rsidRPr="007C04F1">
        <w:rPr>
          <w:rFonts w:ascii="仿宋" w:eastAsia="仿宋" w:hAnsi="仿宋" w:cs="Times New Roman" w:hint="eastAsia"/>
          <w:kern w:val="0"/>
          <w:sz w:val="28"/>
          <w:szCs w:val="28"/>
        </w:rPr>
        <w:t>亿元，增长</w:t>
      </w:r>
      <w:r w:rsidRPr="007C04F1">
        <w:rPr>
          <w:rFonts w:ascii="仿宋" w:eastAsia="仿宋" w:hAnsi="仿宋" w:cs="Times New Roman"/>
          <w:kern w:val="0"/>
          <w:sz w:val="28"/>
          <w:szCs w:val="28"/>
        </w:rPr>
        <w:t>41.5</w:t>
      </w:r>
      <w:r w:rsidRPr="007C04F1">
        <w:rPr>
          <w:rFonts w:ascii="仿宋" w:eastAsia="仿宋" w:hAnsi="仿宋" w:cs="Times New Roman" w:hint="eastAsia"/>
          <w:kern w:val="0"/>
          <w:sz w:val="28"/>
          <w:szCs w:val="28"/>
        </w:rPr>
        <w:t>%，增幅位居全省第一位；制造业投资</w:t>
      </w:r>
      <w:r w:rsidRPr="007C04F1">
        <w:rPr>
          <w:rFonts w:ascii="仿宋" w:eastAsia="仿宋" w:hAnsi="仿宋" w:cs="Times New Roman"/>
          <w:kern w:val="0"/>
          <w:sz w:val="28"/>
          <w:szCs w:val="28"/>
        </w:rPr>
        <w:t>389.4</w:t>
      </w:r>
      <w:r w:rsidRPr="007C04F1">
        <w:rPr>
          <w:rFonts w:ascii="仿宋" w:eastAsia="仿宋" w:hAnsi="仿宋" w:cs="Times New Roman" w:hint="eastAsia"/>
          <w:kern w:val="0"/>
          <w:sz w:val="28"/>
          <w:szCs w:val="28"/>
        </w:rPr>
        <w:t>亿元，增长</w:t>
      </w:r>
      <w:r w:rsidRPr="007C04F1">
        <w:rPr>
          <w:rFonts w:ascii="仿宋" w:eastAsia="仿宋" w:hAnsi="仿宋" w:cs="Times New Roman"/>
          <w:kern w:val="0"/>
          <w:sz w:val="28"/>
          <w:szCs w:val="28"/>
        </w:rPr>
        <w:t>11.3</w:t>
      </w:r>
      <w:r w:rsidRPr="007C04F1">
        <w:rPr>
          <w:rFonts w:ascii="仿宋" w:eastAsia="仿宋" w:hAnsi="仿宋" w:cs="Times New Roman" w:hint="eastAsia"/>
          <w:kern w:val="0"/>
          <w:sz w:val="28"/>
          <w:szCs w:val="28"/>
        </w:rPr>
        <w:t>%，其中先进制造业投资增长30.9%，保持较快增速。</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机制创新稳增长。一是突出政策引导。牵头制定并落实《促进当前工业经济稳定增长实现良好开局若干措施》《降低企业成本促进民营经济健康质量发展若干措施》等政策，促进全年工业经济稳定增长。持续开展“阳光政策”行动，从快从速兑现省、市资金8500多万元。二是突出运行协调。强化五个重点分析（行业、企业、区域、园区、项目），完善“好中差”企业监测分析机制，“好中差”结构为52:18:30。三是突出龙头带动。实施重点企业“直通车”服务，推动22家省级龙头和37家省级高成长企业快速增长，拉动规模工业增长3.9个百分点；推动139个市级新增长点项目投产达产，拉动规模工业增长7.9个百分点。四是突出走访帮</w:t>
      </w:r>
      <w:r w:rsidRPr="007C04F1">
        <w:rPr>
          <w:rFonts w:ascii="仿宋" w:eastAsia="仿宋" w:hAnsi="仿宋" w:cs="Times New Roman" w:hint="eastAsia"/>
          <w:kern w:val="0"/>
          <w:sz w:val="28"/>
          <w:szCs w:val="28"/>
        </w:rPr>
        <w:lastRenderedPageBreak/>
        <w:t>扶。创新分级走访、全程跟踪、问题分办、督导检查等工作推进机制，深入开展企业大走访帮扶活动。构建“莆田亲企云”政企直通服务平台，着力解决企业反映问题，实现政企沟通“零距离”。全</w:t>
      </w:r>
      <w:r w:rsidR="005B4C5A">
        <w:rPr>
          <w:rFonts w:ascii="仿宋" w:eastAsia="仿宋" w:hAnsi="仿宋" w:cs="Times New Roman" w:hint="eastAsia"/>
          <w:kern w:val="0"/>
          <w:sz w:val="28"/>
          <w:szCs w:val="28"/>
        </w:rPr>
        <w:t>市工信部门实现规模以上</w:t>
      </w:r>
      <w:r w:rsidRPr="007C04F1">
        <w:rPr>
          <w:rFonts w:ascii="仿宋" w:eastAsia="仿宋" w:hAnsi="仿宋" w:cs="Times New Roman" w:hint="eastAsia"/>
          <w:kern w:val="0"/>
          <w:sz w:val="28"/>
          <w:szCs w:val="28"/>
        </w:rPr>
        <w:t>企业走访“全覆盖”，帮助解决权证办理、企业融资、基础设施配套等具体问题150多个。</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紧盯项目强后劲。一是着力项目招商。坚持一把手招商、产业链招商、第三方招商，对接工信部下属专业机构、电动汽车百人会等专业招商咨询策划机构，设立深圳电子信息招商联络处，精准策划一批高质量产业</w:t>
      </w:r>
      <w:proofErr w:type="gramStart"/>
      <w:r w:rsidRPr="007C04F1">
        <w:rPr>
          <w:rFonts w:ascii="仿宋" w:eastAsia="仿宋" w:hAnsi="仿宋" w:cs="Times New Roman" w:hint="eastAsia"/>
          <w:kern w:val="0"/>
          <w:sz w:val="28"/>
          <w:szCs w:val="28"/>
        </w:rPr>
        <w:t>链重大</w:t>
      </w:r>
      <w:proofErr w:type="gramEnd"/>
      <w:r w:rsidRPr="007C04F1">
        <w:rPr>
          <w:rFonts w:ascii="仿宋" w:eastAsia="仿宋" w:hAnsi="仿宋" w:cs="Times New Roman" w:hint="eastAsia"/>
          <w:kern w:val="0"/>
          <w:sz w:val="28"/>
          <w:szCs w:val="28"/>
        </w:rPr>
        <w:t>项目。新对接合力</w:t>
      </w:r>
      <w:proofErr w:type="gramStart"/>
      <w:r w:rsidRPr="007C04F1">
        <w:rPr>
          <w:rFonts w:ascii="仿宋" w:eastAsia="仿宋" w:hAnsi="仿宋" w:cs="Times New Roman" w:hint="eastAsia"/>
          <w:kern w:val="0"/>
          <w:sz w:val="28"/>
          <w:szCs w:val="28"/>
        </w:rPr>
        <w:t>泰显示模</w:t>
      </w:r>
      <w:proofErr w:type="gramEnd"/>
      <w:r w:rsidRPr="007C04F1">
        <w:rPr>
          <w:rFonts w:ascii="仿宋" w:eastAsia="仿宋" w:hAnsi="仿宋" w:cs="Times New Roman" w:hint="eastAsia"/>
          <w:kern w:val="0"/>
          <w:sz w:val="28"/>
          <w:szCs w:val="28"/>
        </w:rPr>
        <w:t>组、</w:t>
      </w:r>
      <w:proofErr w:type="gramStart"/>
      <w:r w:rsidRPr="007C04F1">
        <w:rPr>
          <w:rFonts w:ascii="仿宋" w:eastAsia="仿宋" w:hAnsi="仿宋" w:cs="Times New Roman" w:hint="eastAsia"/>
          <w:kern w:val="0"/>
          <w:sz w:val="28"/>
          <w:szCs w:val="28"/>
        </w:rPr>
        <w:t>杰木</w:t>
      </w:r>
      <w:proofErr w:type="gramEnd"/>
      <w:r w:rsidRPr="007C04F1">
        <w:rPr>
          <w:rFonts w:ascii="仿宋" w:eastAsia="仿宋" w:hAnsi="仿宋" w:cs="Times New Roman" w:hint="eastAsia"/>
          <w:kern w:val="0"/>
          <w:sz w:val="28"/>
          <w:szCs w:val="28"/>
        </w:rPr>
        <w:t>3D-TOF传感器芯片等产业类项目，民企产业</w:t>
      </w:r>
      <w:proofErr w:type="gramStart"/>
      <w:r w:rsidRPr="007C04F1">
        <w:rPr>
          <w:rFonts w:ascii="仿宋" w:eastAsia="仿宋" w:hAnsi="仿宋" w:cs="Times New Roman" w:hint="eastAsia"/>
          <w:kern w:val="0"/>
          <w:sz w:val="28"/>
          <w:szCs w:val="28"/>
        </w:rPr>
        <w:t>对接总</w:t>
      </w:r>
      <w:proofErr w:type="gramEnd"/>
      <w:r w:rsidRPr="007C04F1">
        <w:rPr>
          <w:rFonts w:ascii="仿宋" w:eastAsia="仿宋" w:hAnsi="仿宋" w:cs="Times New Roman" w:hint="eastAsia"/>
          <w:kern w:val="0"/>
          <w:sz w:val="28"/>
          <w:szCs w:val="28"/>
        </w:rPr>
        <w:t>投资超1300亿元，位居全省第3位。二是着力项目推进。坚持“全系统、全覆盖、全过程”抓项目，扎实推进工业“五个一批”项目。</w:t>
      </w:r>
      <w:proofErr w:type="gramStart"/>
      <w:r w:rsidRPr="007C04F1">
        <w:rPr>
          <w:rFonts w:ascii="仿宋" w:eastAsia="仿宋" w:hAnsi="仿宋" w:cs="Times New Roman" w:hint="eastAsia"/>
          <w:kern w:val="0"/>
          <w:sz w:val="28"/>
          <w:szCs w:val="28"/>
        </w:rPr>
        <w:t>赛隆绿色</w:t>
      </w:r>
      <w:proofErr w:type="gramEnd"/>
      <w:r w:rsidRPr="007C04F1">
        <w:rPr>
          <w:rFonts w:ascii="仿宋" w:eastAsia="仿宋" w:hAnsi="仿宋" w:cs="Times New Roman" w:hint="eastAsia"/>
          <w:kern w:val="0"/>
          <w:sz w:val="28"/>
          <w:szCs w:val="28"/>
        </w:rPr>
        <w:t>纤维、</w:t>
      </w:r>
      <w:proofErr w:type="gramStart"/>
      <w:r w:rsidRPr="007C04F1">
        <w:rPr>
          <w:rFonts w:ascii="仿宋" w:eastAsia="仿宋" w:hAnsi="仿宋" w:cs="Times New Roman" w:hint="eastAsia"/>
          <w:kern w:val="0"/>
          <w:sz w:val="28"/>
          <w:szCs w:val="28"/>
        </w:rPr>
        <w:t>中锦</w:t>
      </w:r>
      <w:proofErr w:type="gramEnd"/>
      <w:r w:rsidRPr="007C04F1">
        <w:rPr>
          <w:rFonts w:ascii="仿宋" w:eastAsia="仿宋" w:hAnsi="仿宋" w:cs="Times New Roman" w:hint="eastAsia"/>
          <w:kern w:val="0"/>
          <w:sz w:val="28"/>
          <w:szCs w:val="28"/>
        </w:rPr>
        <w:t>PA6</w:t>
      </w:r>
      <w:proofErr w:type="gramStart"/>
      <w:r w:rsidRPr="007C04F1">
        <w:rPr>
          <w:rFonts w:ascii="仿宋" w:eastAsia="仿宋" w:hAnsi="仿宋" w:cs="Times New Roman" w:hint="eastAsia"/>
          <w:kern w:val="0"/>
          <w:sz w:val="28"/>
          <w:szCs w:val="28"/>
        </w:rPr>
        <w:t>二</w:t>
      </w:r>
      <w:proofErr w:type="gramEnd"/>
      <w:r w:rsidRPr="007C04F1">
        <w:rPr>
          <w:rFonts w:ascii="仿宋" w:eastAsia="仿宋" w:hAnsi="仿宋" w:cs="Times New Roman" w:hint="eastAsia"/>
          <w:kern w:val="0"/>
          <w:sz w:val="28"/>
          <w:szCs w:val="28"/>
        </w:rPr>
        <w:t>期、3C智慧产业园等33个项目实现开工。华佳彩一期、上海电气、元生智汇、HDT高效太阳能一期、CPL一期等35个项目顺利投产。三是着力技术改造。落实技改补助和奖励政策，全省率先组织实施技改完工奖励，首家兑现技改税收增量奖励资金</w:t>
      </w:r>
      <w:r w:rsidRPr="007C04F1">
        <w:rPr>
          <w:rFonts w:ascii="仿宋" w:eastAsia="仿宋" w:hAnsi="仿宋" w:cs="Times New Roman"/>
          <w:kern w:val="0"/>
          <w:sz w:val="28"/>
          <w:szCs w:val="28"/>
        </w:rPr>
        <w:t>3496</w:t>
      </w:r>
      <w:r w:rsidRPr="007C04F1">
        <w:rPr>
          <w:rFonts w:ascii="仿宋" w:eastAsia="仿宋" w:hAnsi="仿宋" w:cs="Times New Roman" w:hint="eastAsia"/>
          <w:kern w:val="0"/>
          <w:sz w:val="28"/>
          <w:szCs w:val="28"/>
        </w:rPr>
        <w:t>万元。组织实施省、市重点技改项目9</w:t>
      </w:r>
      <w:r w:rsidRPr="007C04F1">
        <w:rPr>
          <w:rFonts w:ascii="仿宋" w:eastAsia="仿宋" w:hAnsi="仿宋" w:cs="Times New Roman"/>
          <w:kern w:val="0"/>
          <w:sz w:val="28"/>
          <w:szCs w:val="28"/>
        </w:rPr>
        <w:t>9</w:t>
      </w:r>
      <w:r w:rsidRPr="007C04F1">
        <w:rPr>
          <w:rFonts w:ascii="仿宋" w:eastAsia="仿宋" w:hAnsi="仿宋" w:cs="Times New Roman" w:hint="eastAsia"/>
          <w:kern w:val="0"/>
          <w:sz w:val="28"/>
          <w:szCs w:val="28"/>
        </w:rPr>
        <w:t>个，全市技改投资占工业比重49.6%，较上年提高14.8个百分点。</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（3）提质增效促转型。开展产业提升行动，协同推进存量提升和增量优选。一是新兴产业提速突破。电子信息产业成为</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工业增长新动力。华佳彩、福联砷化镓、元生智汇、HDT高效太阳能电池等项目投产，带动全行业3</w:t>
      </w:r>
      <w:r w:rsidRPr="007C04F1">
        <w:rPr>
          <w:rFonts w:ascii="仿宋" w:eastAsia="仿宋" w:hAnsi="仿宋" w:cs="Times New Roman"/>
          <w:kern w:val="0"/>
          <w:sz w:val="28"/>
          <w:szCs w:val="28"/>
        </w:rPr>
        <w:t>0</w:t>
      </w:r>
      <w:r w:rsidRPr="007C04F1">
        <w:rPr>
          <w:rFonts w:ascii="仿宋" w:eastAsia="仿宋" w:hAnsi="仿宋" w:cs="Times New Roman" w:hint="eastAsia"/>
          <w:kern w:val="0"/>
          <w:sz w:val="28"/>
          <w:szCs w:val="28"/>
        </w:rPr>
        <w:t>%</w:t>
      </w:r>
      <w:r w:rsidRPr="007C04F1">
        <w:rPr>
          <w:rFonts w:ascii="仿宋" w:eastAsia="仿宋" w:hAnsi="仿宋" w:cs="Times New Roman"/>
          <w:kern w:val="0"/>
          <w:sz w:val="28"/>
          <w:szCs w:val="28"/>
        </w:rPr>
        <w:t>以上</w:t>
      </w:r>
      <w:r w:rsidRPr="007C04F1">
        <w:rPr>
          <w:rFonts w:ascii="仿宋" w:eastAsia="仿宋" w:hAnsi="仿宋" w:cs="Times New Roman" w:hint="eastAsia"/>
          <w:kern w:val="0"/>
          <w:sz w:val="28"/>
          <w:szCs w:val="28"/>
        </w:rPr>
        <w:t>快速增长。化工（纺织化纤）新材料产业，纺织化纤行业基本实现全产业链，华峰、华锦企业成为</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首个产值超百亿企业集团。高端装备产业持续增长动</w:t>
      </w:r>
      <w:r w:rsidRPr="007C04F1">
        <w:rPr>
          <w:rFonts w:ascii="仿宋" w:eastAsia="仿宋" w:hAnsi="仿宋" w:cs="Times New Roman" w:hint="eastAsia"/>
          <w:kern w:val="0"/>
          <w:sz w:val="28"/>
          <w:szCs w:val="28"/>
        </w:rPr>
        <w:lastRenderedPageBreak/>
        <w:t>力增强。大力推进“电动莆田”，加快充电基础设施建设和新能源汽车推广。积极对接</w:t>
      </w:r>
      <w:proofErr w:type="gramStart"/>
      <w:r w:rsidRPr="007C04F1">
        <w:rPr>
          <w:rFonts w:ascii="仿宋" w:eastAsia="仿宋" w:hAnsi="仿宋" w:cs="Times New Roman" w:hint="eastAsia"/>
          <w:kern w:val="0"/>
          <w:sz w:val="28"/>
          <w:szCs w:val="28"/>
        </w:rPr>
        <w:t>一</w:t>
      </w:r>
      <w:proofErr w:type="gramEnd"/>
      <w:r w:rsidRPr="007C04F1">
        <w:rPr>
          <w:rFonts w:ascii="仿宋" w:eastAsia="仿宋" w:hAnsi="仿宋" w:cs="Times New Roman" w:hint="eastAsia"/>
          <w:kern w:val="0"/>
          <w:sz w:val="28"/>
          <w:szCs w:val="28"/>
        </w:rPr>
        <w:t>汽、上海</w:t>
      </w:r>
      <w:proofErr w:type="gramStart"/>
      <w:r w:rsidRPr="007C04F1">
        <w:rPr>
          <w:rFonts w:ascii="仿宋" w:eastAsia="仿宋" w:hAnsi="仿宋" w:cs="Times New Roman" w:hint="eastAsia"/>
          <w:kern w:val="0"/>
          <w:sz w:val="28"/>
          <w:szCs w:val="28"/>
        </w:rPr>
        <w:t>振华重工</w:t>
      </w:r>
      <w:proofErr w:type="gramEnd"/>
      <w:r w:rsidRPr="007C04F1">
        <w:rPr>
          <w:rFonts w:ascii="仿宋" w:eastAsia="仿宋" w:hAnsi="仿宋" w:cs="Times New Roman" w:hint="eastAsia"/>
          <w:kern w:val="0"/>
          <w:sz w:val="28"/>
          <w:szCs w:val="28"/>
        </w:rPr>
        <w:t>等战略合作伙伴，与</w:t>
      </w:r>
      <w:proofErr w:type="gramStart"/>
      <w:r w:rsidRPr="007C04F1">
        <w:rPr>
          <w:rFonts w:ascii="仿宋" w:eastAsia="仿宋" w:hAnsi="仿宋" w:cs="Times New Roman" w:hint="eastAsia"/>
          <w:kern w:val="0"/>
          <w:sz w:val="28"/>
          <w:szCs w:val="28"/>
        </w:rPr>
        <w:t>一</w:t>
      </w:r>
      <w:proofErr w:type="gramEnd"/>
      <w:r w:rsidRPr="007C04F1">
        <w:rPr>
          <w:rFonts w:ascii="仿宋" w:eastAsia="仿宋" w:hAnsi="仿宋" w:cs="Times New Roman" w:hint="eastAsia"/>
          <w:kern w:val="0"/>
          <w:sz w:val="28"/>
          <w:szCs w:val="28"/>
        </w:rPr>
        <w:t>汽集团签订合作协议。二是传统产业转型加快。鞋</w:t>
      </w:r>
      <w:proofErr w:type="gramStart"/>
      <w:r w:rsidRPr="007C04F1">
        <w:rPr>
          <w:rFonts w:ascii="仿宋" w:eastAsia="仿宋" w:hAnsi="仿宋" w:cs="Times New Roman" w:hint="eastAsia"/>
          <w:kern w:val="0"/>
          <w:sz w:val="28"/>
          <w:szCs w:val="28"/>
        </w:rPr>
        <w:t>服产业</w:t>
      </w:r>
      <w:proofErr w:type="gramEnd"/>
      <w:r w:rsidRPr="007C04F1">
        <w:rPr>
          <w:rFonts w:ascii="仿宋" w:eastAsia="仿宋" w:hAnsi="仿宋" w:cs="Times New Roman" w:hint="eastAsia"/>
          <w:kern w:val="0"/>
          <w:sz w:val="28"/>
          <w:szCs w:val="28"/>
        </w:rPr>
        <w:t>率先突破千亿产值。成功举办首届鞋业集</w:t>
      </w:r>
      <w:r w:rsidR="005B4C5A">
        <w:rPr>
          <w:rFonts w:ascii="仿宋" w:eastAsia="仿宋" w:hAnsi="仿宋" w:cs="Times New Roman" w:hint="eastAsia"/>
          <w:kern w:val="0"/>
          <w:sz w:val="28"/>
          <w:szCs w:val="28"/>
        </w:rPr>
        <w:t>中采购</w:t>
      </w:r>
      <w:r w:rsidRPr="007C04F1">
        <w:rPr>
          <w:rFonts w:ascii="仿宋" w:eastAsia="仿宋" w:hAnsi="仿宋" w:cs="Times New Roman" w:hint="eastAsia"/>
          <w:kern w:val="0"/>
          <w:sz w:val="28"/>
          <w:szCs w:val="28"/>
        </w:rPr>
        <w:t>节，</w:t>
      </w:r>
      <w:proofErr w:type="gramStart"/>
      <w:r w:rsidRPr="007C04F1">
        <w:rPr>
          <w:rFonts w:ascii="仿宋" w:eastAsia="仿宋" w:hAnsi="仿宋" w:cs="Times New Roman" w:hint="eastAsia"/>
          <w:kern w:val="0"/>
          <w:sz w:val="28"/>
          <w:szCs w:val="28"/>
        </w:rPr>
        <w:t>众协联</w:t>
      </w:r>
      <w:proofErr w:type="gramEnd"/>
      <w:r w:rsidRPr="007C04F1">
        <w:rPr>
          <w:rFonts w:ascii="仿宋" w:eastAsia="仿宋" w:hAnsi="仿宋" w:cs="Times New Roman" w:hint="eastAsia"/>
          <w:kern w:val="0"/>
          <w:sz w:val="28"/>
          <w:szCs w:val="28"/>
        </w:rPr>
        <w:t>鞋业供应</w:t>
      </w:r>
      <w:proofErr w:type="gramStart"/>
      <w:r w:rsidRPr="007C04F1">
        <w:rPr>
          <w:rFonts w:ascii="仿宋" w:eastAsia="仿宋" w:hAnsi="仿宋" w:cs="Times New Roman" w:hint="eastAsia"/>
          <w:kern w:val="0"/>
          <w:sz w:val="28"/>
          <w:szCs w:val="28"/>
        </w:rPr>
        <w:t>链服务</w:t>
      </w:r>
      <w:proofErr w:type="gramEnd"/>
      <w:r w:rsidRPr="007C04F1">
        <w:rPr>
          <w:rFonts w:ascii="仿宋" w:eastAsia="仿宋" w:hAnsi="仿宋" w:cs="Times New Roman" w:hint="eastAsia"/>
          <w:kern w:val="0"/>
          <w:sz w:val="28"/>
          <w:szCs w:val="28"/>
        </w:rPr>
        <w:t>平台加快推进，实现交易额</w:t>
      </w:r>
      <w:r w:rsidRPr="007C04F1">
        <w:rPr>
          <w:rFonts w:ascii="仿宋" w:eastAsia="仿宋" w:hAnsi="仿宋" w:cs="Times New Roman"/>
          <w:kern w:val="0"/>
          <w:sz w:val="28"/>
          <w:szCs w:val="28"/>
        </w:rPr>
        <w:t>55</w:t>
      </w:r>
      <w:r w:rsidRPr="007C04F1">
        <w:rPr>
          <w:rFonts w:ascii="仿宋" w:eastAsia="仿宋" w:hAnsi="仿宋" w:cs="Times New Roman" w:hint="eastAsia"/>
          <w:kern w:val="0"/>
          <w:sz w:val="28"/>
          <w:szCs w:val="28"/>
        </w:rPr>
        <w:t>亿元，金融授信</w:t>
      </w:r>
      <w:r w:rsidRPr="007C04F1">
        <w:rPr>
          <w:rFonts w:ascii="仿宋" w:eastAsia="仿宋" w:hAnsi="仿宋" w:cs="Times New Roman"/>
          <w:kern w:val="0"/>
          <w:sz w:val="28"/>
          <w:szCs w:val="28"/>
        </w:rPr>
        <w:t>3.3</w:t>
      </w:r>
      <w:r w:rsidRPr="007C04F1">
        <w:rPr>
          <w:rFonts w:ascii="仿宋" w:eastAsia="仿宋" w:hAnsi="仿宋" w:cs="Times New Roman" w:hint="eastAsia"/>
          <w:kern w:val="0"/>
          <w:sz w:val="28"/>
          <w:szCs w:val="28"/>
        </w:rPr>
        <w:t>亿元，综合降本率3%。个性化定制展演平台部分运营，众筹、</w:t>
      </w:r>
      <w:proofErr w:type="gramStart"/>
      <w:r w:rsidRPr="007C04F1">
        <w:rPr>
          <w:rFonts w:ascii="仿宋" w:eastAsia="仿宋" w:hAnsi="仿宋" w:cs="Times New Roman" w:hint="eastAsia"/>
          <w:kern w:val="0"/>
          <w:sz w:val="28"/>
          <w:szCs w:val="28"/>
        </w:rPr>
        <w:t>众包等</w:t>
      </w:r>
      <w:proofErr w:type="gramEnd"/>
      <w:r w:rsidRPr="007C04F1">
        <w:rPr>
          <w:rFonts w:ascii="仿宋" w:eastAsia="仿宋" w:hAnsi="仿宋" w:cs="Times New Roman" w:hint="eastAsia"/>
          <w:kern w:val="0"/>
          <w:sz w:val="28"/>
          <w:szCs w:val="28"/>
        </w:rPr>
        <w:t>新业态涌现。工艺美术产业着力打造国际品牌，莆田工艺产品亮相APEC等国际场合，新增3位中国工艺美术大师（占全省四分之一），54位福建省工艺美术大师，102位省工艺美术名人。京东（仙游）数字产业园、大工美之家、</w:t>
      </w:r>
      <w:proofErr w:type="gramStart"/>
      <w:r w:rsidRPr="007C04F1">
        <w:rPr>
          <w:rFonts w:ascii="仿宋" w:eastAsia="仿宋" w:hAnsi="仿宋" w:cs="Times New Roman" w:hint="eastAsia"/>
          <w:kern w:val="0"/>
          <w:sz w:val="28"/>
          <w:szCs w:val="28"/>
        </w:rPr>
        <w:t>仙作供应</w:t>
      </w:r>
      <w:proofErr w:type="gramEnd"/>
      <w:r w:rsidRPr="007C04F1">
        <w:rPr>
          <w:rFonts w:ascii="仿宋" w:eastAsia="仿宋" w:hAnsi="仿宋" w:cs="Times New Roman" w:hint="eastAsia"/>
          <w:kern w:val="0"/>
          <w:sz w:val="28"/>
          <w:szCs w:val="28"/>
        </w:rPr>
        <w:t>链、金银谷“互联网+”等特色平台加快建设。三是生产性服务业稳步发展。新增国家级服务型制造示范企业和示范项目各1个，省级服务型制造示范企业5家、公共服务平台2个。成立</w:t>
      </w:r>
      <w:r w:rsidR="004D1A4C">
        <w:rPr>
          <w:rFonts w:ascii="仿宋" w:eastAsia="仿宋" w:hAnsi="仿宋" w:cs="Times New Roman" w:hint="eastAsia"/>
          <w:kern w:val="0"/>
          <w:sz w:val="28"/>
          <w:szCs w:val="28"/>
        </w:rPr>
        <w:t>莆田市</w:t>
      </w:r>
      <w:r w:rsidRPr="007C04F1">
        <w:rPr>
          <w:rFonts w:ascii="仿宋" w:eastAsia="仿宋" w:hAnsi="仿宋" w:cs="Times New Roman" w:hint="eastAsia"/>
          <w:kern w:val="0"/>
          <w:sz w:val="28"/>
          <w:szCs w:val="28"/>
        </w:rPr>
        <w:t>首家专业工业设计企业（</w:t>
      </w:r>
      <w:proofErr w:type="gramStart"/>
      <w:r w:rsidRPr="007C04F1">
        <w:rPr>
          <w:rFonts w:ascii="仿宋" w:eastAsia="仿宋" w:hAnsi="仿宋" w:cs="Times New Roman" w:hint="eastAsia"/>
          <w:kern w:val="0"/>
          <w:sz w:val="28"/>
          <w:szCs w:val="28"/>
        </w:rPr>
        <w:t>田格设计</w:t>
      </w:r>
      <w:proofErr w:type="gramEnd"/>
      <w:r w:rsidRPr="007C04F1">
        <w:rPr>
          <w:rFonts w:ascii="仿宋" w:eastAsia="仿宋" w:hAnsi="仿宋" w:cs="Times New Roman" w:hint="eastAsia"/>
          <w:kern w:val="0"/>
          <w:sz w:val="28"/>
          <w:szCs w:val="28"/>
        </w:rPr>
        <w:t>公司），新增省级工业设计中心1家、市级2家，开展“八闽杯”海峡两岸大学生设计工作坊活动。新培育4A级、3A级物流企业各1家。</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（4）创新发展增动力。一是培育创新标杆。全市34个项目列入省级技术创新重点项目。新增省级企业技术中心3家、市级6家，省级“专精特新”中小企业10家，国家级“单项冠军”1家、省级4家。莆田鞋</w:t>
      </w:r>
      <w:proofErr w:type="gramStart"/>
      <w:r w:rsidRPr="007C04F1">
        <w:rPr>
          <w:rFonts w:ascii="仿宋" w:eastAsia="仿宋" w:hAnsi="仿宋" w:cs="Times New Roman" w:hint="eastAsia"/>
          <w:kern w:val="0"/>
          <w:sz w:val="28"/>
          <w:szCs w:val="28"/>
        </w:rPr>
        <w:t>服城获</w:t>
      </w:r>
      <w:proofErr w:type="gramEnd"/>
      <w:r w:rsidRPr="007C04F1">
        <w:rPr>
          <w:rFonts w:ascii="仿宋" w:eastAsia="仿宋" w:hAnsi="仿宋" w:cs="Times New Roman" w:hint="eastAsia"/>
          <w:kern w:val="0"/>
          <w:sz w:val="28"/>
          <w:szCs w:val="28"/>
        </w:rPr>
        <w:t>评“国家小型微型企业创业创新示范基地”。二是推进融合发展。新增省级智能制造试点示范企业2家，华佳彩等7家企业列入省级智能制造重点项目，2家企业通过省内首台（套）智能装备认定。成立中电（福建）工业互联网研究院，率先在鞋服等产业启动智能制造、企业上云等示范建设。亚明食品等18家企业通过国家“两化融合”贯标。对接4个军民融合产业项</w:t>
      </w:r>
      <w:r w:rsidRPr="007C04F1">
        <w:rPr>
          <w:rFonts w:ascii="仿宋" w:eastAsia="仿宋" w:hAnsi="仿宋" w:cs="Times New Roman" w:hint="eastAsia"/>
          <w:kern w:val="0"/>
          <w:sz w:val="28"/>
          <w:szCs w:val="28"/>
        </w:rPr>
        <w:lastRenderedPageBreak/>
        <w:t>目，实现零的突破。三是推动绿色制造。佳通轮胎被工信部评为全国工业领域电力需求侧</w:t>
      </w:r>
      <w:r w:rsidR="00BE4C5E">
        <w:rPr>
          <w:rFonts w:ascii="仿宋" w:eastAsia="仿宋" w:hAnsi="仿宋" w:cs="Times New Roman" w:hint="eastAsia"/>
          <w:kern w:val="0"/>
          <w:sz w:val="28"/>
          <w:szCs w:val="28"/>
        </w:rPr>
        <w:t>的</w:t>
      </w:r>
      <w:r w:rsidRPr="007C04F1">
        <w:rPr>
          <w:rFonts w:ascii="仿宋" w:eastAsia="仿宋" w:hAnsi="仿宋" w:cs="Times New Roman" w:hint="eastAsia"/>
          <w:kern w:val="0"/>
          <w:sz w:val="28"/>
          <w:szCs w:val="28"/>
        </w:rPr>
        <w:t>管理第四批示范企业，三棵树涂料等14项产品入选工信部第三批绿色设计产品名单，国投云顶</w:t>
      </w:r>
      <w:proofErr w:type="gramStart"/>
      <w:r w:rsidRPr="007C04F1">
        <w:rPr>
          <w:rFonts w:ascii="仿宋" w:eastAsia="仿宋" w:hAnsi="仿宋" w:cs="Times New Roman" w:hint="eastAsia"/>
          <w:kern w:val="0"/>
          <w:sz w:val="28"/>
          <w:szCs w:val="28"/>
        </w:rPr>
        <w:t>湄洲湾</w:t>
      </w:r>
      <w:proofErr w:type="gramEnd"/>
      <w:r w:rsidRPr="007C04F1">
        <w:rPr>
          <w:rFonts w:ascii="仿宋" w:eastAsia="仿宋" w:hAnsi="仿宋" w:cs="Times New Roman" w:hint="eastAsia"/>
          <w:kern w:val="0"/>
          <w:sz w:val="28"/>
          <w:szCs w:val="28"/>
        </w:rPr>
        <w:t>电力等10家企业能耗在线监测实现联网，华锦实业等</w:t>
      </w:r>
      <w:r w:rsidRPr="007C04F1">
        <w:rPr>
          <w:rFonts w:ascii="仿宋" w:eastAsia="仿宋" w:hAnsi="仿宋" w:cs="Times New Roman"/>
          <w:kern w:val="0"/>
          <w:sz w:val="28"/>
          <w:szCs w:val="28"/>
        </w:rPr>
        <w:t>9</w:t>
      </w:r>
      <w:r w:rsidRPr="007C04F1">
        <w:rPr>
          <w:rFonts w:ascii="仿宋" w:eastAsia="仿宋" w:hAnsi="仿宋" w:cs="Times New Roman" w:hint="eastAsia"/>
          <w:kern w:val="0"/>
          <w:sz w:val="28"/>
          <w:szCs w:val="28"/>
        </w:rPr>
        <w:t>家企业列入省级第二批循环经济示范试点企业。四是打造园区平台。出台《促进园区高质量发展三年行动计划》，实施六大专项行动，创新推进机制和运营模式，促进产业集聚。园区企业集聚度58.7%，较上年提高2.1个百分点。</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（5）提升服务优环境。一是推动降本减负。深入开展企业减负工作，配套出台降本减负政策措施，全年减轻企业负担约32亿元。组织50家企业参与电力直接交易，节约用电成本4500多万元。二是强化融资帮扶。发布</w:t>
      </w:r>
      <w:r w:rsidRPr="007C04F1">
        <w:rPr>
          <w:rFonts w:ascii="仿宋" w:eastAsia="仿宋" w:hAnsi="仿宋" w:cs="Times New Roman"/>
          <w:kern w:val="0"/>
          <w:sz w:val="28"/>
          <w:szCs w:val="28"/>
        </w:rPr>
        <w:t>4</w:t>
      </w:r>
      <w:r w:rsidRPr="007C04F1">
        <w:rPr>
          <w:rFonts w:ascii="仿宋" w:eastAsia="仿宋" w:hAnsi="仿宋" w:cs="Times New Roman" w:hint="eastAsia"/>
          <w:kern w:val="0"/>
          <w:sz w:val="28"/>
          <w:szCs w:val="28"/>
        </w:rPr>
        <w:t>批</w:t>
      </w:r>
      <w:r w:rsidRPr="007C04F1">
        <w:rPr>
          <w:rFonts w:ascii="仿宋" w:eastAsia="仿宋" w:hAnsi="仿宋" w:cs="Times New Roman"/>
          <w:kern w:val="0"/>
          <w:sz w:val="28"/>
          <w:szCs w:val="28"/>
        </w:rPr>
        <w:t>22</w:t>
      </w:r>
      <w:r w:rsidRPr="007C04F1">
        <w:rPr>
          <w:rFonts w:ascii="仿宋" w:eastAsia="仿宋" w:hAnsi="仿宋" w:cs="Times New Roman" w:hint="eastAsia"/>
          <w:kern w:val="0"/>
          <w:sz w:val="28"/>
          <w:szCs w:val="28"/>
        </w:rPr>
        <w:t>项共</w:t>
      </w:r>
      <w:r w:rsidRPr="007C04F1">
        <w:rPr>
          <w:rFonts w:ascii="仿宋" w:eastAsia="仿宋" w:hAnsi="仿宋" w:cs="Times New Roman"/>
          <w:kern w:val="0"/>
          <w:sz w:val="28"/>
          <w:szCs w:val="28"/>
        </w:rPr>
        <w:t>20.26</w:t>
      </w:r>
      <w:r w:rsidRPr="007C04F1">
        <w:rPr>
          <w:rFonts w:ascii="仿宋" w:eastAsia="仿宋" w:hAnsi="仿宋" w:cs="Times New Roman" w:hint="eastAsia"/>
          <w:kern w:val="0"/>
          <w:sz w:val="28"/>
          <w:szCs w:val="28"/>
        </w:rPr>
        <w:t>亿元融资需求目录清单，组织举办政</w:t>
      </w:r>
      <w:r w:rsidR="005B4C5A">
        <w:rPr>
          <w:rFonts w:ascii="仿宋" w:eastAsia="仿宋" w:hAnsi="仿宋" w:cs="Times New Roman" w:hint="eastAsia"/>
          <w:kern w:val="0"/>
          <w:sz w:val="28"/>
          <w:szCs w:val="28"/>
        </w:rPr>
        <w:t>、</w:t>
      </w:r>
      <w:r w:rsidRPr="007C04F1">
        <w:rPr>
          <w:rFonts w:ascii="仿宋" w:eastAsia="仿宋" w:hAnsi="仿宋" w:cs="Times New Roman" w:hint="eastAsia"/>
          <w:kern w:val="0"/>
          <w:sz w:val="28"/>
          <w:szCs w:val="28"/>
        </w:rPr>
        <w:t>银</w:t>
      </w:r>
      <w:r w:rsidR="005B4C5A">
        <w:rPr>
          <w:rFonts w:ascii="仿宋" w:eastAsia="仿宋" w:hAnsi="仿宋" w:cs="Times New Roman" w:hint="eastAsia"/>
          <w:kern w:val="0"/>
          <w:sz w:val="28"/>
          <w:szCs w:val="28"/>
        </w:rPr>
        <w:t>、</w:t>
      </w:r>
      <w:r w:rsidRPr="007C04F1">
        <w:rPr>
          <w:rFonts w:ascii="仿宋" w:eastAsia="仿宋" w:hAnsi="仿宋" w:cs="Times New Roman" w:hint="eastAsia"/>
          <w:kern w:val="0"/>
          <w:sz w:val="28"/>
          <w:szCs w:val="28"/>
        </w:rPr>
        <w:t>企对接活动</w:t>
      </w:r>
      <w:r w:rsidRPr="007C04F1">
        <w:rPr>
          <w:rFonts w:ascii="仿宋" w:eastAsia="仿宋" w:hAnsi="仿宋" w:cs="Times New Roman"/>
          <w:kern w:val="0"/>
          <w:sz w:val="28"/>
          <w:szCs w:val="28"/>
        </w:rPr>
        <w:t>9</w:t>
      </w:r>
      <w:r w:rsidRPr="007C04F1">
        <w:rPr>
          <w:rFonts w:ascii="仿宋" w:eastAsia="仿宋" w:hAnsi="仿宋" w:cs="Times New Roman" w:hint="eastAsia"/>
          <w:kern w:val="0"/>
          <w:sz w:val="28"/>
          <w:szCs w:val="28"/>
        </w:rPr>
        <w:t>场次，达成授信意向</w:t>
      </w:r>
      <w:r w:rsidRPr="007C04F1">
        <w:rPr>
          <w:rFonts w:ascii="仿宋" w:eastAsia="仿宋" w:hAnsi="仿宋" w:cs="Times New Roman"/>
          <w:kern w:val="0"/>
          <w:sz w:val="28"/>
          <w:szCs w:val="28"/>
        </w:rPr>
        <w:t>7</w:t>
      </w:r>
      <w:r w:rsidRPr="007C04F1">
        <w:rPr>
          <w:rFonts w:ascii="仿宋" w:eastAsia="仿宋" w:hAnsi="仿宋" w:cs="Times New Roman" w:hint="eastAsia"/>
          <w:kern w:val="0"/>
          <w:sz w:val="28"/>
          <w:szCs w:val="28"/>
        </w:rPr>
        <w:t>.</w:t>
      </w:r>
      <w:r w:rsidRPr="007C04F1">
        <w:rPr>
          <w:rFonts w:ascii="仿宋" w:eastAsia="仿宋" w:hAnsi="仿宋" w:cs="Times New Roman"/>
          <w:kern w:val="0"/>
          <w:sz w:val="28"/>
          <w:szCs w:val="28"/>
        </w:rPr>
        <w:t>63</w:t>
      </w:r>
      <w:r w:rsidRPr="007C04F1">
        <w:rPr>
          <w:rFonts w:ascii="仿宋" w:eastAsia="仿宋" w:hAnsi="仿宋" w:cs="Times New Roman" w:hint="eastAsia"/>
          <w:kern w:val="0"/>
          <w:sz w:val="28"/>
          <w:szCs w:val="28"/>
        </w:rPr>
        <w:t>亿元。2</w:t>
      </w:r>
      <w:r w:rsidRPr="007C04F1">
        <w:rPr>
          <w:rFonts w:ascii="仿宋" w:eastAsia="仿宋" w:hAnsi="仿宋" w:cs="Times New Roman"/>
          <w:kern w:val="0"/>
          <w:sz w:val="28"/>
          <w:szCs w:val="28"/>
        </w:rPr>
        <w:t>018年</w:t>
      </w:r>
      <w:r w:rsidRPr="007C04F1">
        <w:rPr>
          <w:rFonts w:ascii="仿宋" w:eastAsia="仿宋" w:hAnsi="仿宋" w:cs="Times New Roman" w:hint="eastAsia"/>
          <w:kern w:val="0"/>
          <w:sz w:val="28"/>
          <w:szCs w:val="28"/>
        </w:rPr>
        <w:t>为</w:t>
      </w:r>
      <w:r w:rsidRPr="007C04F1">
        <w:rPr>
          <w:rFonts w:ascii="仿宋" w:eastAsia="仿宋" w:hAnsi="仿宋" w:cs="Times New Roman"/>
          <w:kern w:val="0"/>
          <w:sz w:val="28"/>
          <w:szCs w:val="28"/>
        </w:rPr>
        <w:t>137</w:t>
      </w:r>
      <w:r w:rsidRPr="007C04F1">
        <w:rPr>
          <w:rFonts w:ascii="仿宋" w:eastAsia="仿宋" w:hAnsi="仿宋" w:cs="Times New Roman" w:hint="eastAsia"/>
          <w:kern w:val="0"/>
          <w:sz w:val="28"/>
          <w:szCs w:val="28"/>
        </w:rPr>
        <w:t>家次企业办理应急转贷</w:t>
      </w:r>
      <w:r w:rsidRPr="007C04F1">
        <w:rPr>
          <w:rFonts w:ascii="仿宋" w:eastAsia="仿宋" w:hAnsi="仿宋" w:cs="Times New Roman"/>
          <w:kern w:val="0"/>
          <w:sz w:val="28"/>
          <w:szCs w:val="28"/>
        </w:rPr>
        <w:t>43.2</w:t>
      </w:r>
      <w:r w:rsidRPr="007C04F1">
        <w:rPr>
          <w:rFonts w:ascii="仿宋" w:eastAsia="仿宋" w:hAnsi="仿宋" w:cs="Times New Roman" w:hint="eastAsia"/>
          <w:kern w:val="0"/>
          <w:sz w:val="28"/>
          <w:szCs w:val="28"/>
        </w:rPr>
        <w:t>亿元。三是加强人才培训。借智新工科联盟，推动东南新工科产业学院组建，2</w:t>
      </w:r>
      <w:r w:rsidRPr="007C04F1">
        <w:rPr>
          <w:rFonts w:ascii="仿宋" w:eastAsia="仿宋" w:hAnsi="仿宋" w:cs="Times New Roman"/>
          <w:kern w:val="0"/>
          <w:sz w:val="28"/>
          <w:szCs w:val="28"/>
        </w:rPr>
        <w:t>018</w:t>
      </w:r>
      <w:r w:rsidRPr="007C04F1">
        <w:rPr>
          <w:rFonts w:ascii="仿宋" w:eastAsia="仿宋" w:hAnsi="仿宋" w:cs="Times New Roman" w:hint="eastAsia"/>
          <w:kern w:val="0"/>
          <w:sz w:val="28"/>
          <w:szCs w:val="28"/>
        </w:rPr>
        <w:t>年实现秋季委托招生。举办工艺美术行业创新发展培训班、青年企业家创新培训班、清华大学高级研修班等</w:t>
      </w:r>
      <w:r w:rsidRPr="007C04F1">
        <w:rPr>
          <w:rFonts w:ascii="仿宋" w:eastAsia="仿宋" w:hAnsi="仿宋" w:cs="Times New Roman"/>
          <w:kern w:val="0"/>
          <w:sz w:val="28"/>
          <w:szCs w:val="28"/>
        </w:rPr>
        <w:t>5</w:t>
      </w:r>
      <w:r w:rsidRPr="007C04F1">
        <w:rPr>
          <w:rFonts w:ascii="仿宋" w:eastAsia="仿宋" w:hAnsi="仿宋" w:cs="Times New Roman" w:hint="eastAsia"/>
          <w:kern w:val="0"/>
          <w:sz w:val="28"/>
          <w:szCs w:val="28"/>
        </w:rPr>
        <w:t>场培训，200多名企业家参训。四是深化简政放权。推动“一趟不用跑、最多跑一趟”项目审批比例达100%。</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（6）从严治党扬正气。一是政治站位更高。严格按照省委“八个坚定不移”要求，制定落实党的政治建设实施意见。全面落实意识形态工作责任制，完善定期分析</w:t>
      </w:r>
      <w:proofErr w:type="gramStart"/>
      <w:r w:rsidRPr="007C04F1">
        <w:rPr>
          <w:rFonts w:ascii="仿宋" w:eastAsia="仿宋" w:hAnsi="仿宋" w:cs="Times New Roman" w:hint="eastAsia"/>
          <w:kern w:val="0"/>
          <w:sz w:val="28"/>
          <w:szCs w:val="28"/>
        </w:rPr>
        <w:t>研</w:t>
      </w:r>
      <w:proofErr w:type="gramEnd"/>
      <w:r w:rsidRPr="007C04F1">
        <w:rPr>
          <w:rFonts w:ascii="仿宋" w:eastAsia="仿宋" w:hAnsi="仿宋" w:cs="Times New Roman" w:hint="eastAsia"/>
          <w:kern w:val="0"/>
          <w:sz w:val="28"/>
          <w:szCs w:val="28"/>
        </w:rPr>
        <w:t>判、新闻发言人等相关制度。深入抓好巡视巡察整改工作，制修订财务管理、公务接待等制度30多项。二是机关党建更实。严格落实“三会一课”、主题党日、谈</w:t>
      </w:r>
      <w:r w:rsidRPr="007C04F1">
        <w:rPr>
          <w:rFonts w:ascii="仿宋" w:eastAsia="仿宋" w:hAnsi="仿宋" w:cs="Times New Roman" w:hint="eastAsia"/>
          <w:kern w:val="0"/>
          <w:sz w:val="28"/>
          <w:szCs w:val="28"/>
        </w:rPr>
        <w:lastRenderedPageBreak/>
        <w:t>心谈话、民主评议党员等制度。组织开展“党建促发展·经信干部访百企进车间”和“百日攻坚打硬仗、经信党员走前头”主题实践活动，举办“扬清风正气、比担当作为”专题研讨。三是正风</w:t>
      </w:r>
      <w:proofErr w:type="gramStart"/>
      <w:r w:rsidRPr="007C04F1">
        <w:rPr>
          <w:rFonts w:ascii="仿宋" w:eastAsia="仿宋" w:hAnsi="仿宋" w:cs="Times New Roman" w:hint="eastAsia"/>
          <w:kern w:val="0"/>
          <w:sz w:val="28"/>
          <w:szCs w:val="28"/>
        </w:rPr>
        <w:t>肃</w:t>
      </w:r>
      <w:proofErr w:type="gramEnd"/>
      <w:r w:rsidRPr="007C04F1">
        <w:rPr>
          <w:rFonts w:ascii="仿宋" w:eastAsia="仿宋" w:hAnsi="仿宋" w:cs="Times New Roman" w:hint="eastAsia"/>
          <w:kern w:val="0"/>
          <w:sz w:val="28"/>
          <w:szCs w:val="28"/>
        </w:rPr>
        <w:t>纪更严。重新修订从严治党主体责任清单，完善廉政风险防控体系，加强廉政教育、家风教育、警示教育和重大节点“四风”监督检查，深入开展移风易俗和形式主义、官僚主义专项治理。四是队伍建设更优。兴起习近平新时代中国特色社会主义思想“大学习”热潮，举办学习新思想科级干部培训班，出台《进一步激励全市经信系统干部担当作为推进高质量发展落实赶超任务的实施方案》，树立一线考察和实绩用人导向，实行机关内部绩效差异化考评机制，激发新时代党员干部干事创业热情。</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同时，经济协作、对口支援、支前保障、计划财务、安全生产、人事教育、工青妇等工作不断加强，取得了新成效。</w:t>
      </w:r>
    </w:p>
    <w:p w:rsidR="00A93A9C" w:rsidRDefault="00A93A9C" w:rsidP="00A93A9C"/>
    <w:p w:rsidR="00A93A9C" w:rsidRPr="008234AF" w:rsidRDefault="00A93A9C" w:rsidP="007C04F1">
      <w:pPr>
        <w:pStyle w:val="2"/>
      </w:pPr>
      <w:bookmarkStart w:id="4" w:name="_Toc27121198"/>
      <w:r w:rsidRPr="008234AF">
        <w:rPr>
          <w:rFonts w:hint="eastAsia"/>
        </w:rPr>
        <w:t>（四）项目</w:t>
      </w:r>
      <w:r w:rsidRPr="008234AF">
        <w:t>绩效目标情况</w:t>
      </w:r>
      <w:bookmarkEnd w:id="4"/>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1、时效目标</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专项资金</w:t>
      </w:r>
      <w:r w:rsidRPr="007C04F1">
        <w:rPr>
          <w:rFonts w:ascii="仿宋" w:eastAsia="仿宋" w:hAnsi="仿宋" w:cs="Times New Roman"/>
          <w:kern w:val="0"/>
          <w:sz w:val="28"/>
          <w:szCs w:val="28"/>
        </w:rPr>
        <w:t>所涉及的</w:t>
      </w:r>
      <w:r w:rsidRPr="007C04F1">
        <w:rPr>
          <w:rFonts w:ascii="仿宋" w:eastAsia="仿宋" w:hAnsi="仿宋" w:cs="Times New Roman" w:hint="eastAsia"/>
          <w:kern w:val="0"/>
          <w:sz w:val="28"/>
          <w:szCs w:val="28"/>
        </w:rPr>
        <w:t>所有项目均在2018</w:t>
      </w:r>
      <w:bookmarkStart w:id="5" w:name="fi_xm_eyear_3"/>
      <w:bookmarkEnd w:id="5"/>
      <w:r w:rsidRPr="007C04F1">
        <w:rPr>
          <w:rFonts w:ascii="仿宋" w:eastAsia="仿宋" w:hAnsi="仿宋" w:cs="Times New Roman" w:hint="eastAsia"/>
          <w:kern w:val="0"/>
          <w:sz w:val="28"/>
          <w:szCs w:val="28"/>
        </w:rPr>
        <w:t>年年底前完成。目标完成100%</w:t>
      </w:r>
      <w:bookmarkStart w:id="6" w:name="fo_mb_bl_投入_时效目标"/>
      <w:bookmarkEnd w:id="6"/>
      <w:r w:rsidRPr="007C04F1">
        <w:rPr>
          <w:rFonts w:ascii="仿宋" w:eastAsia="仿宋" w:hAnsi="仿宋" w:cs="Times New Roman" w:hint="eastAsia"/>
          <w:kern w:val="0"/>
          <w:sz w:val="28"/>
          <w:szCs w:val="28"/>
        </w:rPr>
        <w:t>。</w:t>
      </w:r>
    </w:p>
    <w:p w:rsidR="00E57A6F"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2</w:t>
      </w:r>
      <w:r w:rsidR="00E57A6F" w:rsidRPr="007C04F1">
        <w:rPr>
          <w:rFonts w:ascii="仿宋" w:eastAsia="仿宋" w:hAnsi="仿宋" w:cs="Times New Roman" w:hint="eastAsia"/>
          <w:kern w:val="0"/>
          <w:sz w:val="28"/>
          <w:szCs w:val="28"/>
        </w:rPr>
        <w:t>、成本目标</w:t>
      </w:r>
    </w:p>
    <w:p w:rsidR="00826F1A"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6000万元</w:t>
      </w:r>
      <w:bookmarkStart w:id="7" w:name="fo_mb_qk_投入_成本目标"/>
      <w:bookmarkEnd w:id="7"/>
      <w:r w:rsidRPr="007C04F1">
        <w:rPr>
          <w:rFonts w:ascii="仿宋" w:eastAsia="仿宋" w:hAnsi="仿宋" w:cs="Times New Roman" w:hint="eastAsia"/>
          <w:kern w:val="0"/>
          <w:sz w:val="28"/>
          <w:szCs w:val="28"/>
        </w:rPr>
        <w:t>，目标完成100%</w:t>
      </w:r>
      <w:bookmarkStart w:id="8" w:name="fo_mb_bl_投入_成本目标"/>
      <w:bookmarkEnd w:id="8"/>
      <w:r w:rsidRPr="007C04F1">
        <w:rPr>
          <w:rFonts w:ascii="仿宋" w:eastAsia="仿宋" w:hAnsi="仿宋" w:cs="Times New Roman" w:hint="eastAsia"/>
          <w:kern w:val="0"/>
          <w:sz w:val="28"/>
          <w:szCs w:val="28"/>
        </w:rPr>
        <w:t xml:space="preserve"> 。</w:t>
      </w:r>
    </w:p>
    <w:p w:rsidR="00E57A6F"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3</w:t>
      </w:r>
      <w:r w:rsidR="00E57A6F" w:rsidRPr="007C04F1">
        <w:rPr>
          <w:rFonts w:ascii="仿宋" w:eastAsia="仿宋" w:hAnsi="仿宋" w:cs="Times New Roman" w:hint="eastAsia"/>
          <w:kern w:val="0"/>
          <w:sz w:val="28"/>
          <w:szCs w:val="28"/>
        </w:rPr>
        <w:t>、产出数量目标</w:t>
      </w:r>
    </w:p>
    <w:p w:rsidR="00826F1A" w:rsidRPr="007C04F1" w:rsidRDefault="00E57A6F"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w:t>
      </w:r>
      <w:r w:rsidR="00826F1A" w:rsidRPr="007C04F1">
        <w:rPr>
          <w:rFonts w:ascii="仿宋" w:eastAsia="仿宋" w:hAnsi="仿宋" w:cs="Times New Roman" w:hint="eastAsia"/>
          <w:kern w:val="0"/>
          <w:sz w:val="28"/>
          <w:szCs w:val="28"/>
        </w:rPr>
        <w:t>燃煤锅炉节能环保项目</w:t>
      </w:r>
      <w:r w:rsidR="004D1A4C">
        <w:rPr>
          <w:rFonts w:ascii="仿宋" w:eastAsia="仿宋" w:hAnsi="仿宋" w:cs="Times New Roman" w:hint="eastAsia"/>
          <w:kern w:val="0"/>
          <w:sz w:val="28"/>
          <w:szCs w:val="28"/>
        </w:rPr>
        <w:t>绩效目标值</w:t>
      </w:r>
      <w:r w:rsidR="004D1A4C">
        <w:rPr>
          <w:rFonts w:ascii="仿宋" w:eastAsia="仿宋" w:hAnsi="仿宋" w:cs="Times New Roman"/>
          <w:kern w:val="0"/>
          <w:sz w:val="28"/>
          <w:szCs w:val="28"/>
        </w:rPr>
        <w:t>完成</w:t>
      </w:r>
      <w:r w:rsidR="004D1A4C">
        <w:rPr>
          <w:rFonts w:ascii="仿宋" w:eastAsia="仿宋" w:hAnsi="仿宋" w:cs="Times New Roman" w:hint="eastAsia"/>
          <w:kern w:val="0"/>
          <w:sz w:val="28"/>
          <w:szCs w:val="28"/>
        </w:rPr>
        <w:t>18个</w:t>
      </w:r>
      <w:r w:rsidR="004D1A4C">
        <w:rPr>
          <w:rFonts w:ascii="仿宋" w:eastAsia="仿宋" w:hAnsi="仿宋" w:cs="Times New Roman"/>
          <w:kern w:val="0"/>
          <w:sz w:val="28"/>
          <w:szCs w:val="28"/>
        </w:rPr>
        <w:t>，</w:t>
      </w:r>
      <w:r w:rsidR="00826F1A" w:rsidRPr="007C04F1">
        <w:rPr>
          <w:rFonts w:ascii="仿宋" w:eastAsia="仿宋" w:hAnsi="仿宋" w:cs="Times New Roman" w:hint="eastAsia"/>
          <w:kern w:val="0"/>
          <w:sz w:val="28"/>
          <w:szCs w:val="28"/>
        </w:rPr>
        <w:t>完成率达到115%，超额完成年初任务；</w:t>
      </w:r>
      <w:r w:rsidRPr="007C04F1">
        <w:rPr>
          <w:rFonts w:ascii="仿宋" w:eastAsia="仿宋" w:hAnsi="仿宋" w:cs="Times New Roman" w:hint="eastAsia"/>
          <w:kern w:val="0"/>
          <w:sz w:val="28"/>
          <w:szCs w:val="28"/>
        </w:rPr>
        <w:t>（2）</w:t>
      </w:r>
      <w:r w:rsidR="00826F1A" w:rsidRPr="007C04F1">
        <w:rPr>
          <w:rFonts w:ascii="仿宋" w:eastAsia="仿宋" w:hAnsi="仿宋" w:cs="Times New Roman" w:hint="eastAsia"/>
          <w:kern w:val="0"/>
          <w:sz w:val="28"/>
          <w:szCs w:val="28"/>
        </w:rPr>
        <w:t>提升现代物流项目</w:t>
      </w:r>
      <w:r w:rsidR="004D1A4C">
        <w:rPr>
          <w:rFonts w:ascii="仿宋" w:eastAsia="仿宋" w:hAnsi="仿宋" w:cs="Times New Roman" w:hint="eastAsia"/>
          <w:kern w:val="0"/>
          <w:sz w:val="28"/>
          <w:szCs w:val="28"/>
        </w:rPr>
        <w:t>绩效目标</w:t>
      </w:r>
      <w:r w:rsidR="004D1A4C">
        <w:rPr>
          <w:rFonts w:ascii="仿宋" w:eastAsia="仿宋" w:hAnsi="仿宋" w:cs="Times New Roman"/>
          <w:kern w:val="0"/>
          <w:sz w:val="28"/>
          <w:szCs w:val="28"/>
        </w:rPr>
        <w:t>值</w:t>
      </w:r>
      <w:r w:rsidR="004D1A4C">
        <w:rPr>
          <w:rFonts w:ascii="仿宋" w:eastAsia="仿宋" w:hAnsi="仿宋" w:cs="Times New Roman" w:hint="eastAsia"/>
          <w:kern w:val="0"/>
          <w:sz w:val="28"/>
          <w:szCs w:val="28"/>
        </w:rPr>
        <w:t>10个</w:t>
      </w:r>
      <w:r w:rsidR="004D1A4C">
        <w:rPr>
          <w:rFonts w:ascii="仿宋" w:eastAsia="仿宋" w:hAnsi="仿宋" w:cs="Times New Roman"/>
          <w:kern w:val="0"/>
          <w:sz w:val="28"/>
          <w:szCs w:val="28"/>
        </w:rPr>
        <w:t>，实际</w:t>
      </w:r>
      <w:r w:rsidR="00826F1A" w:rsidRPr="007C04F1">
        <w:rPr>
          <w:rFonts w:ascii="仿宋" w:eastAsia="仿宋" w:hAnsi="仿宋" w:cs="Times New Roman" w:hint="eastAsia"/>
          <w:kern w:val="0"/>
          <w:sz w:val="28"/>
          <w:szCs w:val="28"/>
        </w:rPr>
        <w:t>完成率达到20%，未完成年初制定的目标；</w:t>
      </w:r>
      <w:r w:rsidRPr="007C04F1">
        <w:rPr>
          <w:rFonts w:ascii="仿宋" w:eastAsia="仿宋" w:hAnsi="仿宋" w:cs="Times New Roman" w:hint="eastAsia"/>
          <w:kern w:val="0"/>
          <w:sz w:val="28"/>
          <w:szCs w:val="28"/>
        </w:rPr>
        <w:t>（3）</w:t>
      </w:r>
      <w:r w:rsidR="00826F1A" w:rsidRPr="007C04F1">
        <w:rPr>
          <w:rFonts w:ascii="仿宋" w:eastAsia="仿宋" w:hAnsi="仿宋" w:cs="Times New Roman" w:hint="eastAsia"/>
          <w:kern w:val="0"/>
          <w:sz w:val="28"/>
          <w:szCs w:val="28"/>
        </w:rPr>
        <w:t>推广新</w:t>
      </w:r>
      <w:r w:rsidR="00826F1A" w:rsidRPr="007C04F1">
        <w:rPr>
          <w:rFonts w:ascii="仿宋" w:eastAsia="仿宋" w:hAnsi="仿宋" w:cs="Times New Roman" w:hint="eastAsia"/>
          <w:kern w:val="0"/>
          <w:sz w:val="28"/>
          <w:szCs w:val="28"/>
        </w:rPr>
        <w:lastRenderedPageBreak/>
        <w:t>能源汽车</w:t>
      </w:r>
      <w:r w:rsidR="004D1A4C">
        <w:rPr>
          <w:rFonts w:ascii="仿宋" w:eastAsia="仿宋" w:hAnsi="仿宋" w:cs="Times New Roman" w:hint="eastAsia"/>
          <w:kern w:val="0"/>
          <w:sz w:val="28"/>
          <w:szCs w:val="28"/>
        </w:rPr>
        <w:t>计划</w:t>
      </w:r>
      <w:r w:rsidR="004D1A4C">
        <w:rPr>
          <w:rFonts w:ascii="仿宋" w:eastAsia="仿宋" w:hAnsi="仿宋" w:cs="Times New Roman"/>
          <w:kern w:val="0"/>
          <w:sz w:val="28"/>
          <w:szCs w:val="28"/>
        </w:rPr>
        <w:t>完成</w:t>
      </w:r>
      <w:r w:rsidR="004D1A4C">
        <w:rPr>
          <w:rFonts w:ascii="仿宋" w:eastAsia="仿宋" w:hAnsi="仿宋" w:cs="Times New Roman" w:hint="eastAsia"/>
          <w:kern w:val="0"/>
          <w:sz w:val="28"/>
          <w:szCs w:val="28"/>
        </w:rPr>
        <w:t>1800辆</w:t>
      </w:r>
      <w:r w:rsidR="004D1A4C">
        <w:rPr>
          <w:rFonts w:ascii="仿宋" w:eastAsia="仿宋" w:hAnsi="仿宋" w:cs="Times New Roman"/>
          <w:kern w:val="0"/>
          <w:sz w:val="28"/>
          <w:szCs w:val="28"/>
        </w:rPr>
        <w:t>，实际</w:t>
      </w:r>
      <w:r w:rsidR="00826F1A" w:rsidRPr="007C04F1">
        <w:rPr>
          <w:rFonts w:ascii="仿宋" w:eastAsia="仿宋" w:hAnsi="仿宋" w:cs="Times New Roman" w:hint="eastAsia"/>
          <w:kern w:val="0"/>
          <w:sz w:val="28"/>
          <w:szCs w:val="28"/>
        </w:rPr>
        <w:t>完成率达到229.95%，超额完成年初任务；</w:t>
      </w:r>
      <w:r w:rsidRPr="007C04F1">
        <w:rPr>
          <w:rFonts w:ascii="仿宋" w:eastAsia="仿宋" w:hAnsi="仿宋" w:cs="Times New Roman" w:hint="eastAsia"/>
          <w:kern w:val="0"/>
          <w:sz w:val="28"/>
          <w:szCs w:val="28"/>
        </w:rPr>
        <w:t>（4）</w:t>
      </w:r>
      <w:r w:rsidR="00826F1A" w:rsidRPr="007C04F1">
        <w:rPr>
          <w:rFonts w:ascii="仿宋" w:eastAsia="仿宋" w:hAnsi="仿宋" w:cs="Times New Roman" w:hint="eastAsia"/>
          <w:kern w:val="0"/>
          <w:sz w:val="28"/>
          <w:szCs w:val="28"/>
        </w:rPr>
        <w:t>实施鞋业转型升级、企业技术改造项目</w:t>
      </w:r>
      <w:r w:rsidR="004D1A4C">
        <w:rPr>
          <w:rFonts w:ascii="仿宋" w:eastAsia="仿宋" w:hAnsi="仿宋" w:cs="Times New Roman" w:hint="eastAsia"/>
          <w:kern w:val="0"/>
          <w:sz w:val="28"/>
          <w:szCs w:val="28"/>
        </w:rPr>
        <w:t>计划</w:t>
      </w:r>
      <w:r w:rsidR="004D1A4C">
        <w:rPr>
          <w:rFonts w:ascii="仿宋" w:eastAsia="仿宋" w:hAnsi="仿宋" w:cs="Times New Roman"/>
          <w:kern w:val="0"/>
          <w:sz w:val="28"/>
          <w:szCs w:val="28"/>
        </w:rPr>
        <w:t>完成</w:t>
      </w:r>
      <w:r w:rsidR="004D1A4C">
        <w:rPr>
          <w:rFonts w:ascii="仿宋" w:eastAsia="仿宋" w:hAnsi="仿宋" w:cs="Times New Roman" w:hint="eastAsia"/>
          <w:kern w:val="0"/>
          <w:sz w:val="28"/>
          <w:szCs w:val="28"/>
        </w:rPr>
        <w:t>18个</w:t>
      </w:r>
      <w:r w:rsidR="004D1A4C">
        <w:rPr>
          <w:rFonts w:ascii="仿宋" w:eastAsia="仿宋" w:hAnsi="仿宋" w:cs="Times New Roman"/>
          <w:kern w:val="0"/>
          <w:sz w:val="28"/>
          <w:szCs w:val="28"/>
        </w:rPr>
        <w:t>，实际</w:t>
      </w:r>
      <w:r w:rsidR="00826F1A" w:rsidRPr="007C04F1">
        <w:rPr>
          <w:rFonts w:ascii="仿宋" w:eastAsia="仿宋" w:hAnsi="仿宋" w:cs="Times New Roman" w:hint="eastAsia"/>
          <w:kern w:val="0"/>
          <w:sz w:val="28"/>
          <w:szCs w:val="28"/>
        </w:rPr>
        <w:t>完成率达到278.57%，超额完成年初任务。</w:t>
      </w:r>
    </w:p>
    <w:p w:rsidR="00E57A6F"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4</w:t>
      </w:r>
      <w:r w:rsidR="00E57A6F" w:rsidRPr="007C04F1">
        <w:rPr>
          <w:rFonts w:ascii="仿宋" w:eastAsia="仿宋" w:hAnsi="仿宋" w:cs="Times New Roman" w:hint="eastAsia"/>
          <w:kern w:val="0"/>
          <w:sz w:val="28"/>
          <w:szCs w:val="28"/>
        </w:rPr>
        <w:t>、产出质量目标</w:t>
      </w:r>
    </w:p>
    <w:p w:rsidR="00826F1A" w:rsidRPr="007C04F1" w:rsidRDefault="00E57A6F"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（1）</w:t>
      </w:r>
      <w:r w:rsidR="00826F1A" w:rsidRPr="007C04F1">
        <w:rPr>
          <w:rFonts w:ascii="仿宋" w:eastAsia="仿宋" w:hAnsi="仿宋" w:cs="Times New Roman" w:hint="eastAsia"/>
          <w:kern w:val="0"/>
          <w:sz w:val="28"/>
          <w:szCs w:val="28"/>
        </w:rPr>
        <w:t>提升鞋业劳动生产率完成率达到128.4%，超额完成年初任务；</w:t>
      </w:r>
      <w:r w:rsidRPr="007C04F1">
        <w:rPr>
          <w:rFonts w:ascii="仿宋" w:eastAsia="仿宋" w:hAnsi="仿宋" w:cs="Times New Roman" w:hint="eastAsia"/>
          <w:kern w:val="0"/>
          <w:sz w:val="28"/>
          <w:szCs w:val="28"/>
        </w:rPr>
        <w:t>（2）</w:t>
      </w:r>
      <w:r w:rsidR="00826F1A" w:rsidRPr="007C04F1">
        <w:rPr>
          <w:rFonts w:ascii="仿宋" w:eastAsia="仿宋" w:hAnsi="仿宋" w:cs="Times New Roman" w:hint="eastAsia"/>
          <w:kern w:val="0"/>
          <w:sz w:val="28"/>
          <w:szCs w:val="28"/>
        </w:rPr>
        <w:t>产值增幅10%以上企业数量提高完成率达到106.67%。</w:t>
      </w:r>
    </w:p>
    <w:p w:rsidR="00E57A6F"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5</w:t>
      </w:r>
      <w:r w:rsidR="00E57A6F" w:rsidRPr="007C04F1">
        <w:rPr>
          <w:rFonts w:ascii="仿宋" w:eastAsia="仿宋" w:hAnsi="仿宋" w:cs="Times New Roman" w:hint="eastAsia"/>
          <w:kern w:val="0"/>
          <w:sz w:val="28"/>
          <w:szCs w:val="28"/>
        </w:rPr>
        <w:t>、经济效益目标</w:t>
      </w:r>
    </w:p>
    <w:p w:rsidR="00A93A9C" w:rsidRPr="007C04F1" w:rsidRDefault="00826F1A" w:rsidP="007C04F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7C04F1">
        <w:rPr>
          <w:rFonts w:ascii="仿宋" w:eastAsia="仿宋" w:hAnsi="仿宋" w:cs="Times New Roman" w:hint="eastAsia"/>
          <w:kern w:val="0"/>
          <w:sz w:val="28"/>
          <w:szCs w:val="28"/>
        </w:rPr>
        <w:t>行业产销量提升完成率达到104.21%；社会效益目标：实现社会固定资产投入完成率达到60.63%；生态效益目标：单位GDP能耗下降完成率达到14.27%；可持续影响目标：规模以上工业增加值增长率完成率达到91</w:t>
      </w:r>
      <w:bookmarkStart w:id="9" w:name="fo_mb_qk_效益_经济效益目标"/>
      <w:bookmarkEnd w:id="9"/>
      <w:r w:rsidRPr="007C04F1">
        <w:rPr>
          <w:rFonts w:ascii="仿宋" w:eastAsia="仿宋" w:hAnsi="仿宋" w:cs="Times New Roman" w:hint="eastAsia"/>
          <w:kern w:val="0"/>
          <w:sz w:val="28"/>
          <w:szCs w:val="28"/>
        </w:rPr>
        <w:t>%；</w:t>
      </w:r>
    </w:p>
    <w:p w:rsidR="00A93A9C" w:rsidRPr="00C52CA8" w:rsidRDefault="00A93A9C" w:rsidP="002D68C4">
      <w:pPr>
        <w:pStyle w:val="1"/>
        <w:rPr>
          <w:color w:val="000000" w:themeColor="text1"/>
        </w:rPr>
      </w:pPr>
      <w:bookmarkStart w:id="10" w:name="_Toc27121199"/>
      <w:r w:rsidRPr="00C52CA8">
        <w:rPr>
          <w:rFonts w:hint="eastAsia"/>
          <w:color w:val="000000" w:themeColor="text1"/>
        </w:rPr>
        <w:t>二、</w:t>
      </w:r>
      <w:r w:rsidRPr="00C52CA8">
        <w:rPr>
          <w:color w:val="000000" w:themeColor="text1"/>
        </w:rPr>
        <w:t>项目实施情况</w:t>
      </w:r>
      <w:bookmarkEnd w:id="10"/>
    </w:p>
    <w:p w:rsidR="00A93A9C" w:rsidRPr="00FE791F" w:rsidRDefault="00A93A9C" w:rsidP="002F0854">
      <w:pPr>
        <w:pStyle w:val="2"/>
      </w:pPr>
      <w:bookmarkStart w:id="11" w:name="_Toc27121200"/>
      <w:r w:rsidRPr="00FE791F">
        <w:rPr>
          <w:rFonts w:hint="eastAsia"/>
        </w:rPr>
        <w:t>（一）项目</w:t>
      </w:r>
      <w:r w:rsidRPr="00FE791F">
        <w:t>的组织管理情况</w:t>
      </w:r>
      <w:bookmarkEnd w:id="11"/>
    </w:p>
    <w:p w:rsidR="00A93A9C" w:rsidRPr="0083336C" w:rsidRDefault="007F76C1" w:rsidP="0083336C">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83336C">
        <w:rPr>
          <w:rFonts w:ascii="仿宋" w:eastAsia="仿宋" w:hAnsi="仿宋" w:cs="Times New Roman" w:hint="eastAsia"/>
          <w:kern w:val="0"/>
          <w:sz w:val="28"/>
          <w:szCs w:val="28"/>
        </w:rPr>
        <w:t xml:space="preserve">根据 </w:t>
      </w:r>
      <w:r w:rsidR="00B420EF">
        <w:rPr>
          <w:rFonts w:ascii="仿宋" w:eastAsia="仿宋" w:hAnsi="仿宋" w:cs="Times New Roman" w:hint="eastAsia"/>
          <w:kern w:val="0"/>
          <w:sz w:val="28"/>
          <w:szCs w:val="28"/>
        </w:rPr>
        <w:t>《</w:t>
      </w:r>
      <w:r w:rsidRPr="0083336C">
        <w:rPr>
          <w:rFonts w:ascii="仿宋" w:eastAsia="仿宋" w:hAnsi="仿宋" w:cs="Times New Roman" w:hint="eastAsia"/>
          <w:kern w:val="0"/>
          <w:sz w:val="28"/>
          <w:szCs w:val="28"/>
        </w:rPr>
        <w:t>莆田市经济和信息化委员会关于印</w:t>
      </w:r>
      <w:r w:rsidRPr="00A21E46">
        <w:rPr>
          <w:rFonts w:ascii="仿宋" w:eastAsia="仿宋" w:hAnsi="仿宋" w:cs="Times New Roman" w:hint="eastAsia"/>
          <w:color w:val="000000" w:themeColor="text1"/>
          <w:kern w:val="0"/>
          <w:sz w:val="28"/>
          <w:szCs w:val="28"/>
        </w:rPr>
        <w:t>发财政性工业发展资金项目评审及有关业务审核专家库管理暂行办法的通知</w:t>
      </w:r>
      <w:r w:rsidR="00B420EF" w:rsidRPr="00A21E46">
        <w:rPr>
          <w:rFonts w:ascii="仿宋" w:eastAsia="仿宋" w:hAnsi="仿宋" w:cs="Times New Roman" w:hint="eastAsia"/>
          <w:color w:val="000000" w:themeColor="text1"/>
          <w:kern w:val="0"/>
          <w:sz w:val="28"/>
          <w:szCs w:val="28"/>
        </w:rPr>
        <w:t>》</w:t>
      </w:r>
      <w:r w:rsidR="00BE4C5E">
        <w:rPr>
          <w:rFonts w:ascii="仿宋" w:eastAsia="仿宋" w:hAnsi="仿宋" w:cs="Times New Roman" w:hint="eastAsia"/>
          <w:color w:val="000000" w:themeColor="text1"/>
          <w:kern w:val="0"/>
          <w:sz w:val="28"/>
          <w:szCs w:val="28"/>
        </w:rPr>
        <w:t>（</w:t>
      </w:r>
      <w:proofErr w:type="gramStart"/>
      <w:r w:rsidR="00B420EF" w:rsidRPr="00A21E46">
        <w:rPr>
          <w:rFonts w:ascii="仿宋" w:eastAsia="仿宋" w:hAnsi="仿宋" w:cs="Times New Roman" w:hint="eastAsia"/>
          <w:color w:val="000000" w:themeColor="text1"/>
          <w:kern w:val="0"/>
          <w:sz w:val="28"/>
          <w:szCs w:val="28"/>
        </w:rPr>
        <w:t>莆</w:t>
      </w:r>
      <w:proofErr w:type="gramEnd"/>
      <w:r w:rsidR="00B420EF" w:rsidRPr="00A21E46">
        <w:rPr>
          <w:rFonts w:ascii="仿宋" w:eastAsia="仿宋" w:hAnsi="仿宋" w:cs="Times New Roman" w:hint="eastAsia"/>
          <w:color w:val="000000" w:themeColor="text1"/>
          <w:kern w:val="0"/>
          <w:sz w:val="28"/>
          <w:szCs w:val="28"/>
        </w:rPr>
        <w:t>市经信计财〔2018〕101号</w:t>
      </w:r>
      <w:r w:rsidR="00BE4C5E">
        <w:rPr>
          <w:rFonts w:ascii="仿宋" w:eastAsia="仿宋" w:hAnsi="仿宋" w:cs="Times New Roman" w:hint="eastAsia"/>
          <w:color w:val="000000" w:themeColor="text1"/>
          <w:kern w:val="0"/>
          <w:sz w:val="28"/>
          <w:szCs w:val="28"/>
        </w:rPr>
        <w:t>）</w:t>
      </w:r>
      <w:r w:rsidRPr="00A21E46">
        <w:rPr>
          <w:rFonts w:ascii="仿宋" w:eastAsia="仿宋" w:hAnsi="仿宋" w:cs="Times New Roman" w:hint="eastAsia"/>
          <w:color w:val="000000" w:themeColor="text1"/>
          <w:kern w:val="0"/>
          <w:sz w:val="28"/>
          <w:szCs w:val="28"/>
        </w:rPr>
        <w:t>，该项目有专家对资金项目进行评审</w:t>
      </w:r>
      <w:r w:rsidR="00693517" w:rsidRPr="00A21E46">
        <w:rPr>
          <w:rFonts w:ascii="仿宋" w:eastAsia="仿宋" w:hAnsi="仿宋" w:cs="Times New Roman" w:hint="eastAsia"/>
          <w:color w:val="000000" w:themeColor="text1"/>
          <w:kern w:val="0"/>
          <w:sz w:val="28"/>
          <w:szCs w:val="28"/>
        </w:rPr>
        <w:t>，</w:t>
      </w:r>
      <w:r w:rsidRPr="00A21E46">
        <w:rPr>
          <w:rFonts w:ascii="仿宋" w:eastAsia="仿宋" w:hAnsi="仿宋" w:cs="Times New Roman" w:hint="eastAsia"/>
          <w:color w:val="000000" w:themeColor="text1"/>
          <w:kern w:val="0"/>
          <w:sz w:val="28"/>
          <w:szCs w:val="28"/>
        </w:rPr>
        <w:t>有</w:t>
      </w:r>
      <w:r w:rsidRPr="0083336C">
        <w:rPr>
          <w:rFonts w:ascii="仿宋" w:eastAsia="仿宋" w:hAnsi="仿宋" w:cs="Times New Roman" w:hint="eastAsia"/>
          <w:kern w:val="0"/>
          <w:sz w:val="28"/>
          <w:szCs w:val="28"/>
        </w:rPr>
        <w:t>专门的惠企政策项目流程图。但在</w:t>
      </w:r>
      <w:r w:rsidRPr="0083336C">
        <w:rPr>
          <w:rFonts w:ascii="仿宋" w:eastAsia="仿宋" w:hAnsi="仿宋" w:cs="Times New Roman"/>
          <w:kern w:val="0"/>
          <w:sz w:val="28"/>
          <w:szCs w:val="28"/>
        </w:rPr>
        <w:t>总结实施管理的过程中却出现</w:t>
      </w:r>
      <w:r w:rsidRPr="0083336C">
        <w:rPr>
          <w:rFonts w:ascii="仿宋" w:eastAsia="仿宋" w:hAnsi="仿宋" w:cs="Times New Roman" w:hint="eastAsia"/>
          <w:kern w:val="0"/>
          <w:sz w:val="28"/>
          <w:szCs w:val="28"/>
        </w:rPr>
        <w:t>：</w:t>
      </w:r>
      <w:r w:rsidRPr="0083336C">
        <w:rPr>
          <w:rFonts w:ascii="仿宋" w:eastAsia="仿宋" w:hAnsi="仿宋" w:cs="Times New Roman"/>
          <w:kern w:val="0"/>
          <w:sz w:val="28"/>
          <w:szCs w:val="28"/>
        </w:rPr>
        <w:t>（</w:t>
      </w:r>
      <w:r w:rsidRPr="0083336C">
        <w:rPr>
          <w:rFonts w:ascii="仿宋" w:eastAsia="仿宋" w:hAnsi="仿宋" w:cs="Times New Roman" w:hint="eastAsia"/>
          <w:kern w:val="0"/>
          <w:sz w:val="28"/>
          <w:szCs w:val="28"/>
        </w:rPr>
        <w:t>1</w:t>
      </w:r>
      <w:r w:rsidRPr="0083336C">
        <w:rPr>
          <w:rFonts w:ascii="仿宋" w:eastAsia="仿宋" w:hAnsi="仿宋" w:cs="Times New Roman"/>
          <w:kern w:val="0"/>
          <w:sz w:val="28"/>
          <w:szCs w:val="28"/>
        </w:rPr>
        <w:t>）</w:t>
      </w:r>
      <w:r w:rsidRPr="0083336C">
        <w:rPr>
          <w:rFonts w:ascii="仿宋" w:eastAsia="仿宋" w:hAnsi="仿宋" w:cs="Times New Roman" w:hint="eastAsia"/>
          <w:kern w:val="0"/>
          <w:sz w:val="28"/>
          <w:szCs w:val="28"/>
        </w:rPr>
        <w:t>部分工业资金第四</w:t>
      </w:r>
      <w:r w:rsidR="008E1F6A">
        <w:rPr>
          <w:rFonts w:ascii="仿宋" w:eastAsia="仿宋" w:hAnsi="仿宋" w:cs="Times New Roman" w:hint="eastAsia"/>
          <w:kern w:val="0"/>
          <w:sz w:val="28"/>
          <w:szCs w:val="28"/>
        </w:rPr>
        <w:t>季度才在组织市级工业科技专项资金项目补助。主要原因是资金不足，拟在</w:t>
      </w:r>
      <w:r w:rsidRPr="0083336C">
        <w:rPr>
          <w:rFonts w:ascii="仿宋" w:eastAsia="仿宋" w:hAnsi="仿宋" w:cs="Times New Roman" w:hint="eastAsia"/>
          <w:kern w:val="0"/>
          <w:sz w:val="28"/>
          <w:szCs w:val="28"/>
        </w:rPr>
        <w:t>省第三季度正向激励资金下达后统筹用于兑现市级补助。（2）预算精细化不足。（3</w:t>
      </w:r>
      <w:r w:rsidR="008E1F6A">
        <w:rPr>
          <w:rFonts w:ascii="仿宋" w:eastAsia="仿宋" w:hAnsi="仿宋" w:cs="Times New Roman" w:hint="eastAsia"/>
          <w:kern w:val="0"/>
          <w:sz w:val="28"/>
          <w:szCs w:val="28"/>
        </w:rPr>
        <w:t>）部分在年初兑现的项目未能完成，如</w:t>
      </w:r>
      <w:r w:rsidRPr="0083336C">
        <w:rPr>
          <w:rFonts w:ascii="仿宋" w:eastAsia="仿宋" w:hAnsi="仿宋" w:cs="Times New Roman" w:hint="eastAsia"/>
          <w:kern w:val="0"/>
          <w:sz w:val="28"/>
          <w:szCs w:val="28"/>
        </w:rPr>
        <w:t>春节期间企业生产慰问应在第一季度兑现，因为企业未及时提供往来票据，导致在第二季度才拨付到位。同时</w:t>
      </w:r>
      <w:r w:rsidRPr="0083336C">
        <w:rPr>
          <w:rFonts w:ascii="仿宋" w:eastAsia="仿宋" w:hAnsi="仿宋" w:cs="Times New Roman"/>
          <w:kern w:val="0"/>
          <w:sz w:val="28"/>
          <w:szCs w:val="28"/>
        </w:rPr>
        <w:lastRenderedPageBreak/>
        <w:t>项目实施单位也及时出台了</w:t>
      </w:r>
      <w:r w:rsidR="008E1F6A">
        <w:rPr>
          <w:rFonts w:ascii="仿宋" w:eastAsia="仿宋" w:hAnsi="仿宋" w:cs="Times New Roman" w:hint="eastAsia"/>
          <w:kern w:val="0"/>
          <w:sz w:val="28"/>
          <w:szCs w:val="28"/>
        </w:rPr>
        <w:t>整改措施：</w:t>
      </w:r>
      <w:r w:rsidRPr="0083336C">
        <w:rPr>
          <w:rFonts w:ascii="仿宋" w:eastAsia="仿宋" w:hAnsi="仿宋" w:cs="Times New Roman" w:hint="eastAsia"/>
          <w:kern w:val="0"/>
          <w:sz w:val="28"/>
          <w:szCs w:val="28"/>
        </w:rPr>
        <w:t>1）将在11</w:t>
      </w:r>
      <w:r w:rsidR="008E1F6A">
        <w:rPr>
          <w:rFonts w:ascii="仿宋" w:eastAsia="仿宋" w:hAnsi="仿宋" w:cs="Times New Roman" w:hint="eastAsia"/>
          <w:kern w:val="0"/>
          <w:sz w:val="28"/>
          <w:szCs w:val="28"/>
        </w:rPr>
        <w:t>月份统筹把省市资金全部拨付到位，扶持企业发展。</w:t>
      </w:r>
      <w:r w:rsidRPr="0083336C">
        <w:rPr>
          <w:rFonts w:ascii="仿宋" w:eastAsia="仿宋" w:hAnsi="仿宋" w:cs="Times New Roman" w:hint="eastAsia"/>
          <w:kern w:val="0"/>
          <w:sz w:val="28"/>
          <w:szCs w:val="28"/>
        </w:rPr>
        <w:t>2</w:t>
      </w:r>
      <w:r w:rsidR="008E1F6A">
        <w:rPr>
          <w:rFonts w:ascii="仿宋" w:eastAsia="仿宋" w:hAnsi="仿宋" w:cs="Times New Roman" w:hint="eastAsia"/>
          <w:kern w:val="0"/>
          <w:sz w:val="28"/>
          <w:szCs w:val="28"/>
        </w:rPr>
        <w:t>）在做预算时尽量精细化。</w:t>
      </w:r>
      <w:r w:rsidRPr="0083336C">
        <w:rPr>
          <w:rFonts w:ascii="仿宋" w:eastAsia="仿宋" w:hAnsi="仿宋" w:cs="Times New Roman" w:hint="eastAsia"/>
          <w:kern w:val="0"/>
          <w:sz w:val="28"/>
          <w:szCs w:val="28"/>
        </w:rPr>
        <w:t>3）及时通知企业提供往来票据。</w:t>
      </w:r>
    </w:p>
    <w:p w:rsidR="00A93A9C" w:rsidRPr="00FE791F" w:rsidRDefault="00A93A9C" w:rsidP="002F0854">
      <w:pPr>
        <w:pStyle w:val="2"/>
      </w:pPr>
      <w:bookmarkStart w:id="12" w:name="_Toc27121201"/>
      <w:r w:rsidRPr="00FE791F">
        <w:rPr>
          <w:rFonts w:hint="eastAsia"/>
        </w:rPr>
        <w:t>（二）项目</w:t>
      </w:r>
      <w:r w:rsidRPr="00FE791F">
        <w:t>的财务管理情况</w:t>
      </w:r>
      <w:bookmarkEnd w:id="12"/>
    </w:p>
    <w:p w:rsidR="00A93A9C" w:rsidRPr="0083336C" w:rsidRDefault="00B420EF" w:rsidP="007F76C1">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firstLineChars="200" w:firstLine="560"/>
        <w:jc w:val="left"/>
        <w:rPr>
          <w:rFonts w:ascii="仿宋" w:eastAsia="仿宋" w:hAnsi="仿宋" w:cs="Times New Roman"/>
          <w:kern w:val="0"/>
          <w:sz w:val="28"/>
          <w:szCs w:val="28"/>
        </w:rPr>
      </w:pPr>
      <w:r w:rsidRPr="00A21E46">
        <w:rPr>
          <w:rFonts w:ascii="仿宋" w:eastAsia="仿宋" w:hAnsi="仿宋" w:cs="Times New Roman" w:hint="eastAsia"/>
          <w:color w:val="000000" w:themeColor="text1"/>
          <w:kern w:val="0"/>
          <w:sz w:val="28"/>
          <w:szCs w:val="28"/>
        </w:rPr>
        <w:t>根据《莆田市市级工业科技发展专项资金管理办法》</w:t>
      </w:r>
      <w:r w:rsidR="00BE4C5E">
        <w:rPr>
          <w:rFonts w:ascii="仿宋" w:eastAsia="仿宋" w:hAnsi="仿宋" w:cs="Times New Roman" w:hint="eastAsia"/>
          <w:color w:val="000000" w:themeColor="text1"/>
          <w:kern w:val="0"/>
          <w:sz w:val="28"/>
          <w:szCs w:val="28"/>
        </w:rPr>
        <w:t>（</w:t>
      </w:r>
      <w:proofErr w:type="gramStart"/>
      <w:r w:rsidRPr="00A21E46">
        <w:rPr>
          <w:rFonts w:ascii="仿宋" w:eastAsia="仿宋" w:hAnsi="仿宋" w:cs="Times New Roman" w:hint="eastAsia"/>
          <w:color w:val="000000" w:themeColor="text1"/>
          <w:kern w:val="0"/>
          <w:sz w:val="28"/>
          <w:szCs w:val="28"/>
        </w:rPr>
        <w:t>莆</w:t>
      </w:r>
      <w:proofErr w:type="gramEnd"/>
      <w:r w:rsidRPr="00A21E46">
        <w:rPr>
          <w:rFonts w:ascii="仿宋" w:eastAsia="仿宋" w:hAnsi="仿宋" w:cs="Times New Roman" w:hint="eastAsia"/>
          <w:color w:val="000000" w:themeColor="text1"/>
          <w:kern w:val="0"/>
          <w:sz w:val="28"/>
          <w:szCs w:val="28"/>
        </w:rPr>
        <w:t>财企〔2018〕26号</w:t>
      </w:r>
      <w:r w:rsidR="00BE4C5E">
        <w:rPr>
          <w:rFonts w:ascii="仿宋" w:eastAsia="仿宋" w:hAnsi="仿宋" w:cs="Times New Roman" w:hint="eastAsia"/>
          <w:color w:val="000000" w:themeColor="text1"/>
          <w:kern w:val="0"/>
          <w:sz w:val="28"/>
          <w:szCs w:val="28"/>
        </w:rPr>
        <w:t>）</w:t>
      </w:r>
      <w:r w:rsidRPr="00A21E46">
        <w:rPr>
          <w:rFonts w:ascii="仿宋" w:eastAsia="仿宋" w:hAnsi="仿宋" w:cs="Times New Roman" w:hint="eastAsia"/>
          <w:color w:val="000000" w:themeColor="text1"/>
          <w:kern w:val="0"/>
          <w:sz w:val="28"/>
          <w:szCs w:val="28"/>
        </w:rPr>
        <w:t>，</w:t>
      </w:r>
      <w:r w:rsidR="007F76C1" w:rsidRPr="00A21E46">
        <w:rPr>
          <w:rFonts w:ascii="仿宋" w:eastAsia="仿宋" w:hAnsi="仿宋" w:cs="Times New Roman" w:hint="eastAsia"/>
          <w:color w:val="000000" w:themeColor="text1"/>
          <w:kern w:val="0"/>
          <w:sz w:val="28"/>
          <w:szCs w:val="28"/>
        </w:rPr>
        <w:t>2018</w:t>
      </w:r>
      <w:bookmarkStart w:id="13" w:name="fi_xm_eyear"/>
      <w:bookmarkEnd w:id="13"/>
      <w:r w:rsidR="007F76C1" w:rsidRPr="00A21E46">
        <w:rPr>
          <w:rFonts w:ascii="仿宋" w:eastAsia="仿宋" w:hAnsi="仿宋" w:cs="Times New Roman" w:hint="eastAsia"/>
          <w:color w:val="000000" w:themeColor="text1"/>
          <w:kern w:val="0"/>
          <w:sz w:val="28"/>
          <w:szCs w:val="28"/>
        </w:rPr>
        <w:t>年度工业科技发展专项资金</w:t>
      </w:r>
      <w:bookmarkStart w:id="14" w:name="fi_xm_tpname"/>
      <w:bookmarkEnd w:id="14"/>
      <w:r w:rsidR="007F76C1" w:rsidRPr="00A21E46">
        <w:rPr>
          <w:rFonts w:ascii="仿宋" w:eastAsia="仿宋" w:hAnsi="仿宋" w:cs="Times New Roman" w:hint="eastAsia"/>
          <w:color w:val="000000" w:themeColor="text1"/>
          <w:kern w:val="0"/>
          <w:sz w:val="28"/>
          <w:szCs w:val="28"/>
        </w:rPr>
        <w:t>项目支出预算安排 6000.0</w:t>
      </w:r>
      <w:bookmarkStart w:id="15" w:name="fi_xm_probudAll"/>
      <w:bookmarkEnd w:id="15"/>
      <w:r w:rsidR="007F76C1" w:rsidRPr="00A21E46">
        <w:rPr>
          <w:rFonts w:ascii="仿宋" w:eastAsia="仿宋" w:hAnsi="仿宋" w:cs="Times New Roman" w:hint="eastAsia"/>
          <w:color w:val="000000" w:themeColor="text1"/>
          <w:kern w:val="0"/>
          <w:sz w:val="28"/>
          <w:szCs w:val="28"/>
        </w:rPr>
        <w:t xml:space="preserve"> 万元，总</w:t>
      </w:r>
      <w:r w:rsidR="007F76C1" w:rsidRPr="0083336C">
        <w:rPr>
          <w:rFonts w:ascii="仿宋" w:eastAsia="仿宋" w:hAnsi="仿宋" w:cs="Times New Roman" w:hint="eastAsia"/>
          <w:kern w:val="0"/>
          <w:sz w:val="28"/>
          <w:szCs w:val="28"/>
        </w:rPr>
        <w:t>投入 6000.0</w:t>
      </w:r>
      <w:bookmarkStart w:id="16" w:name="fi_xm_proarrAll"/>
      <w:bookmarkEnd w:id="16"/>
      <w:r w:rsidR="007F76C1" w:rsidRPr="0083336C">
        <w:rPr>
          <w:rFonts w:ascii="仿宋" w:eastAsia="仿宋" w:hAnsi="仿宋" w:cs="Times New Roman" w:hint="eastAsia"/>
          <w:kern w:val="0"/>
          <w:sz w:val="28"/>
          <w:szCs w:val="28"/>
        </w:rPr>
        <w:t xml:space="preserve"> 万元，其中:财政资金投入 6000.0</w:t>
      </w:r>
      <w:bookmarkStart w:id="17" w:name="fi_xm_proarrcz"/>
      <w:bookmarkEnd w:id="17"/>
      <w:r w:rsidR="007F76C1" w:rsidRPr="0083336C">
        <w:rPr>
          <w:rFonts w:ascii="仿宋" w:eastAsia="仿宋" w:hAnsi="仿宋" w:cs="Times New Roman" w:hint="eastAsia"/>
          <w:kern w:val="0"/>
          <w:sz w:val="28"/>
          <w:szCs w:val="28"/>
        </w:rPr>
        <w:t xml:space="preserve"> 万元、其他资金投入 0.0</w:t>
      </w:r>
      <w:bookmarkStart w:id="18" w:name="fi_xm_proarrqt"/>
      <w:bookmarkEnd w:id="18"/>
      <w:r w:rsidR="007F76C1" w:rsidRPr="0083336C">
        <w:rPr>
          <w:rFonts w:ascii="仿宋" w:eastAsia="仿宋" w:hAnsi="仿宋" w:cs="Times New Roman" w:hint="eastAsia"/>
          <w:kern w:val="0"/>
          <w:sz w:val="28"/>
          <w:szCs w:val="28"/>
        </w:rPr>
        <w:t xml:space="preserve"> 万元，资金到位 6000.0</w:t>
      </w:r>
      <w:bookmarkStart w:id="19" w:name="fi_xm_proplaAll"/>
      <w:bookmarkEnd w:id="19"/>
      <w:r w:rsidR="007F76C1" w:rsidRPr="0083336C">
        <w:rPr>
          <w:rFonts w:ascii="仿宋" w:eastAsia="仿宋" w:hAnsi="仿宋" w:cs="Times New Roman" w:hint="eastAsia"/>
          <w:kern w:val="0"/>
          <w:sz w:val="28"/>
          <w:szCs w:val="28"/>
        </w:rPr>
        <w:t xml:space="preserve"> 万元，实际使用 6000.0</w:t>
      </w:r>
      <w:bookmarkStart w:id="20" w:name="fi_xm_proexpAll"/>
      <w:bookmarkEnd w:id="20"/>
      <w:r w:rsidR="007F76C1" w:rsidRPr="0083336C">
        <w:rPr>
          <w:rFonts w:ascii="仿宋" w:eastAsia="仿宋" w:hAnsi="仿宋" w:cs="Times New Roman" w:hint="eastAsia"/>
          <w:kern w:val="0"/>
          <w:sz w:val="28"/>
          <w:szCs w:val="28"/>
        </w:rPr>
        <w:t xml:space="preserve"> 万元，项目资金到位率 100</w:t>
      </w:r>
      <w:bookmarkStart w:id="21" w:name="fi_xm_proplarate"/>
      <w:bookmarkEnd w:id="21"/>
      <w:r w:rsidR="007F76C1" w:rsidRPr="0083336C">
        <w:rPr>
          <w:rFonts w:ascii="仿宋" w:eastAsia="仿宋" w:hAnsi="仿宋" w:cs="Times New Roman" w:hint="eastAsia"/>
          <w:kern w:val="0"/>
          <w:sz w:val="28"/>
          <w:szCs w:val="28"/>
        </w:rPr>
        <w:t xml:space="preserve"> %，支出实现率 100</w:t>
      </w:r>
      <w:bookmarkStart w:id="22" w:name="fi_xm_proexprate"/>
      <w:bookmarkEnd w:id="22"/>
      <w:r w:rsidR="007F76C1" w:rsidRPr="0083336C">
        <w:rPr>
          <w:rFonts w:ascii="仿宋" w:eastAsia="仿宋" w:hAnsi="仿宋" w:cs="Times New Roman" w:hint="eastAsia"/>
          <w:kern w:val="0"/>
          <w:sz w:val="28"/>
          <w:szCs w:val="28"/>
        </w:rPr>
        <w:t xml:space="preserve"> %，资金使用合法合</w:t>
      </w:r>
      <w:proofErr w:type="gramStart"/>
      <w:r w:rsidR="007F76C1" w:rsidRPr="0083336C">
        <w:rPr>
          <w:rFonts w:ascii="仿宋" w:eastAsia="仿宋" w:hAnsi="仿宋" w:cs="Times New Roman" w:hint="eastAsia"/>
          <w:kern w:val="0"/>
          <w:sz w:val="28"/>
          <w:szCs w:val="28"/>
        </w:rPr>
        <w:t>规</w:t>
      </w:r>
      <w:proofErr w:type="gramEnd"/>
      <w:r w:rsidR="007F76C1" w:rsidRPr="0083336C">
        <w:rPr>
          <w:rFonts w:ascii="仿宋" w:eastAsia="仿宋" w:hAnsi="仿宋" w:cs="Times New Roman" w:hint="eastAsia"/>
          <w:kern w:val="0"/>
          <w:sz w:val="28"/>
          <w:szCs w:val="28"/>
        </w:rPr>
        <w:t>。</w:t>
      </w:r>
    </w:p>
    <w:p w:rsidR="00A93A9C" w:rsidRPr="002F0854" w:rsidRDefault="00A93A9C" w:rsidP="002F0854">
      <w:pPr>
        <w:pStyle w:val="1"/>
      </w:pPr>
      <w:bookmarkStart w:id="23" w:name="_Toc27121202"/>
      <w:r w:rsidRPr="002F0854">
        <w:rPr>
          <w:rFonts w:hint="eastAsia"/>
        </w:rPr>
        <w:t>三、</w:t>
      </w:r>
      <w:r w:rsidRPr="002F0854">
        <w:t>项目绩效评价指标体系设计</w:t>
      </w:r>
      <w:bookmarkEnd w:id="23"/>
    </w:p>
    <w:p w:rsidR="00F2448E" w:rsidRPr="00FE791F" w:rsidRDefault="00F2448E" w:rsidP="002F0854">
      <w:pPr>
        <w:pStyle w:val="2"/>
      </w:pPr>
      <w:bookmarkStart w:id="24" w:name="_Toc27121203"/>
      <w:r w:rsidRPr="00FE791F">
        <w:rPr>
          <w:rFonts w:hint="eastAsia"/>
        </w:rPr>
        <w:t>（一）绩效评价指标</w:t>
      </w:r>
      <w:r w:rsidRPr="00FE791F">
        <w:t>的确立原则</w:t>
      </w:r>
      <w:bookmarkEnd w:id="24"/>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1.</w:t>
      </w:r>
      <w:r w:rsidR="00FE791F">
        <w:rPr>
          <w:rFonts w:ascii="仿宋" w:eastAsia="仿宋" w:hAnsi="仿宋" w:cs="Times New Roman" w:hint="eastAsia"/>
          <w:kern w:val="0"/>
          <w:sz w:val="28"/>
          <w:szCs w:val="28"/>
        </w:rPr>
        <w:t>定性</w:t>
      </w:r>
      <w:r w:rsidR="00FE791F">
        <w:rPr>
          <w:rFonts w:ascii="仿宋" w:eastAsia="仿宋" w:hAnsi="仿宋" w:cs="Times New Roman"/>
          <w:kern w:val="0"/>
          <w:sz w:val="28"/>
          <w:szCs w:val="28"/>
        </w:rPr>
        <w:t>与定量</w:t>
      </w:r>
      <w:r w:rsidR="00FE791F">
        <w:rPr>
          <w:rFonts w:ascii="仿宋" w:eastAsia="仿宋" w:hAnsi="仿宋" w:cs="Times New Roman" w:hint="eastAsia"/>
          <w:kern w:val="0"/>
          <w:sz w:val="28"/>
          <w:szCs w:val="28"/>
        </w:rPr>
        <w:t>分析</w:t>
      </w:r>
      <w:r w:rsidR="00FE791F">
        <w:rPr>
          <w:rFonts w:ascii="仿宋" w:eastAsia="仿宋" w:hAnsi="仿宋" w:cs="Times New Roman"/>
          <w:kern w:val="0"/>
          <w:sz w:val="28"/>
          <w:szCs w:val="28"/>
        </w:rPr>
        <w:t>相结合</w:t>
      </w:r>
      <w:r w:rsidR="00FE791F">
        <w:rPr>
          <w:rFonts w:ascii="仿宋" w:eastAsia="仿宋" w:hAnsi="仿宋" w:cs="Times New Roman" w:hint="eastAsia"/>
          <w:kern w:val="0"/>
          <w:sz w:val="28"/>
          <w:szCs w:val="28"/>
        </w:rPr>
        <w:t>，</w:t>
      </w:r>
      <w:r w:rsidR="00FE791F">
        <w:rPr>
          <w:rFonts w:ascii="仿宋" w:eastAsia="仿宋" w:hAnsi="仿宋" w:cs="Times New Roman"/>
          <w:kern w:val="0"/>
          <w:sz w:val="28"/>
          <w:szCs w:val="28"/>
        </w:rPr>
        <w:t>以定量分析为主的</w:t>
      </w:r>
      <w:r w:rsidRPr="00F2448E">
        <w:rPr>
          <w:rFonts w:ascii="仿宋" w:eastAsia="仿宋" w:hAnsi="仿宋" w:cs="Times New Roman" w:hint="eastAsia"/>
          <w:kern w:val="0"/>
          <w:sz w:val="28"/>
          <w:szCs w:val="28"/>
        </w:rPr>
        <w:t>原则</w:t>
      </w:r>
    </w:p>
    <w:p w:rsidR="00F2448E" w:rsidRPr="00F2448E" w:rsidRDefault="00FE791F" w:rsidP="00FE791F">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w:t>
      </w:r>
      <w:r w:rsidR="00E832E6" w:rsidRPr="00FE791F">
        <w:rPr>
          <w:rFonts w:ascii="仿宋" w:eastAsia="仿宋" w:hAnsi="仿宋" w:cs="Times New Roman" w:hint="eastAsia"/>
          <w:kern w:val="0"/>
          <w:sz w:val="28"/>
          <w:szCs w:val="28"/>
        </w:rPr>
        <w:t>考核的</w:t>
      </w:r>
      <w:r w:rsidR="00E832E6" w:rsidRPr="00FE791F">
        <w:rPr>
          <w:rFonts w:ascii="仿宋" w:eastAsia="仿宋" w:hAnsi="仿宋" w:cs="Times New Roman"/>
          <w:kern w:val="0"/>
          <w:sz w:val="28"/>
          <w:szCs w:val="28"/>
        </w:rPr>
        <w:t>过程阶段</w:t>
      </w:r>
      <w:r w:rsidR="00F2448E" w:rsidRPr="00F2448E">
        <w:rPr>
          <w:rFonts w:ascii="仿宋" w:eastAsia="仿宋" w:hAnsi="仿宋" w:cs="Times New Roman"/>
          <w:kern w:val="0"/>
          <w:sz w:val="28"/>
          <w:szCs w:val="28"/>
        </w:rPr>
        <w:t>设立大类指标后，本着绩效评价</w:t>
      </w:r>
      <w:r w:rsidR="00F2448E" w:rsidRPr="00F2448E">
        <w:rPr>
          <w:rFonts w:ascii="仿宋" w:eastAsia="仿宋" w:hAnsi="仿宋" w:cs="Times New Roman" w:hint="eastAsia"/>
          <w:kern w:val="0"/>
          <w:sz w:val="28"/>
          <w:szCs w:val="28"/>
        </w:rPr>
        <w:t>易</w:t>
      </w:r>
      <w:r w:rsidR="00F2448E" w:rsidRPr="00F2448E">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w:t>
      </w:r>
      <w:r w:rsidR="00F2448E" w:rsidRPr="00F2448E">
        <w:rPr>
          <w:rFonts w:ascii="仿宋" w:eastAsia="仿宋" w:hAnsi="仿宋" w:cs="Times New Roman"/>
          <w:kern w:val="0"/>
          <w:sz w:val="28"/>
          <w:szCs w:val="28"/>
        </w:rPr>
        <w:t>对指标的选择</w:t>
      </w:r>
      <w:r w:rsidR="00F2448E" w:rsidRPr="00F2448E">
        <w:rPr>
          <w:rFonts w:ascii="仿宋" w:eastAsia="仿宋" w:hAnsi="仿宋" w:cs="Times New Roman" w:hint="eastAsia"/>
          <w:kern w:val="0"/>
          <w:sz w:val="28"/>
          <w:szCs w:val="28"/>
        </w:rPr>
        <w:t>应</w:t>
      </w:r>
      <w:r w:rsidR="00F2448E" w:rsidRPr="00F2448E">
        <w:rPr>
          <w:rFonts w:ascii="仿宋" w:eastAsia="仿宋" w:hAnsi="仿宋" w:cs="Times New Roman"/>
          <w:kern w:val="0"/>
          <w:sz w:val="28"/>
          <w:szCs w:val="28"/>
        </w:rPr>
        <w:t>尽量</w:t>
      </w:r>
      <w:r w:rsidR="00F2448E" w:rsidRPr="00F2448E">
        <w:rPr>
          <w:rFonts w:ascii="仿宋" w:eastAsia="仿宋" w:hAnsi="仿宋" w:cs="Times New Roman" w:hint="eastAsia"/>
          <w:kern w:val="0"/>
          <w:sz w:val="28"/>
          <w:szCs w:val="28"/>
        </w:rPr>
        <w:t>选择定量</w:t>
      </w:r>
      <w:r w:rsidR="00F2448E" w:rsidRPr="00F2448E">
        <w:rPr>
          <w:rFonts w:ascii="仿宋" w:eastAsia="仿宋" w:hAnsi="仿宋" w:cs="Times New Roman"/>
          <w:kern w:val="0"/>
          <w:sz w:val="28"/>
          <w:szCs w:val="28"/>
        </w:rPr>
        <w:t>指标原则。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2.数据</w:t>
      </w:r>
      <w:r w:rsidRPr="00F2448E">
        <w:rPr>
          <w:rFonts w:ascii="仿宋" w:eastAsia="仿宋" w:hAnsi="仿宋" w:cs="Times New Roman"/>
          <w:kern w:val="0"/>
          <w:sz w:val="28"/>
          <w:szCs w:val="28"/>
        </w:rPr>
        <w:t>的可得性</w:t>
      </w:r>
      <w:r w:rsidRPr="00F2448E">
        <w:rPr>
          <w:rFonts w:ascii="仿宋" w:eastAsia="仿宋" w:hAnsi="仿宋" w:cs="Times New Roman" w:hint="eastAsia"/>
          <w:kern w:val="0"/>
          <w:sz w:val="28"/>
          <w:szCs w:val="28"/>
        </w:rPr>
        <w:t>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为了</w:t>
      </w:r>
      <w:r w:rsidRPr="00F2448E">
        <w:rPr>
          <w:rFonts w:ascii="仿宋" w:eastAsia="仿宋" w:hAnsi="仿宋" w:cs="Times New Roman"/>
          <w:kern w:val="0"/>
          <w:sz w:val="28"/>
          <w:szCs w:val="28"/>
        </w:rPr>
        <w:t>保证绩效评价的顺利进行，绩效评价计分工作的正常开展，要求指标设置时</w:t>
      </w:r>
      <w:r w:rsidRPr="00F2448E">
        <w:rPr>
          <w:rFonts w:ascii="仿宋" w:eastAsia="仿宋" w:hAnsi="仿宋" w:cs="Times New Roman" w:hint="eastAsia"/>
          <w:kern w:val="0"/>
          <w:sz w:val="28"/>
          <w:szCs w:val="28"/>
        </w:rPr>
        <w:t>其</w:t>
      </w:r>
      <w:r w:rsidRPr="00F2448E">
        <w:rPr>
          <w:rFonts w:ascii="仿宋" w:eastAsia="仿宋" w:hAnsi="仿宋" w:cs="Times New Roman"/>
          <w:kern w:val="0"/>
          <w:sz w:val="28"/>
          <w:szCs w:val="28"/>
        </w:rPr>
        <w:t>相关数据的来源可靠</w:t>
      </w:r>
      <w:r w:rsidRPr="00F2448E">
        <w:rPr>
          <w:rFonts w:ascii="仿宋" w:eastAsia="仿宋" w:hAnsi="仿宋" w:cs="Times New Roman" w:hint="eastAsia"/>
          <w:kern w:val="0"/>
          <w:sz w:val="28"/>
          <w:szCs w:val="28"/>
        </w:rPr>
        <w:t>，容易</w:t>
      </w:r>
      <w:r w:rsidRPr="00F2448E">
        <w:rPr>
          <w:rFonts w:ascii="仿宋" w:eastAsia="仿宋" w:hAnsi="仿宋" w:cs="Times New Roman"/>
          <w:kern w:val="0"/>
          <w:sz w:val="28"/>
          <w:szCs w:val="28"/>
        </w:rPr>
        <w:t>得到。</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3.</w:t>
      </w:r>
      <w:r w:rsidRPr="00F2448E">
        <w:rPr>
          <w:rFonts w:ascii="仿宋" w:eastAsia="仿宋" w:hAnsi="仿宋" w:cs="Times New Roman"/>
          <w:kern w:val="0"/>
          <w:sz w:val="28"/>
          <w:szCs w:val="28"/>
        </w:rPr>
        <w:t>相关性原则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lastRenderedPageBreak/>
        <w:t>应当与绩效目标有直接的联系，能够</w:t>
      </w:r>
      <w:r w:rsidRPr="00F2448E">
        <w:rPr>
          <w:rFonts w:ascii="仿宋" w:eastAsia="仿宋" w:hAnsi="仿宋" w:cs="Times New Roman" w:hint="eastAsia"/>
          <w:kern w:val="0"/>
          <w:sz w:val="28"/>
          <w:szCs w:val="28"/>
        </w:rPr>
        <w:t>准确</w:t>
      </w:r>
      <w:r w:rsidRPr="00F2448E">
        <w:rPr>
          <w:rFonts w:ascii="仿宋" w:eastAsia="仿宋" w:hAnsi="仿宋" w:cs="Times New Roman"/>
          <w:kern w:val="0"/>
          <w:sz w:val="28"/>
          <w:szCs w:val="28"/>
        </w:rPr>
        <w:t>而恰当</w:t>
      </w:r>
      <w:r w:rsidRPr="00F2448E">
        <w:rPr>
          <w:rFonts w:ascii="仿宋" w:eastAsia="仿宋" w:hAnsi="仿宋" w:cs="Times New Roman" w:hint="eastAsia"/>
          <w:kern w:val="0"/>
          <w:sz w:val="28"/>
          <w:szCs w:val="28"/>
        </w:rPr>
        <w:t>地</w:t>
      </w:r>
      <w:r w:rsidRPr="00F2448E">
        <w:rPr>
          <w:rFonts w:ascii="仿宋" w:eastAsia="仿宋" w:hAnsi="仿宋" w:cs="Times New Roman"/>
          <w:kern w:val="0"/>
          <w:sz w:val="28"/>
          <w:szCs w:val="28"/>
        </w:rPr>
        <w:t>反映目标的实现程度。</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4.重要性原则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应当优先</w:t>
      </w:r>
      <w:r w:rsidRPr="00F2448E">
        <w:rPr>
          <w:rFonts w:ascii="仿宋" w:eastAsia="仿宋" w:hAnsi="仿宋" w:cs="Times New Roman" w:hint="eastAsia"/>
          <w:kern w:val="0"/>
          <w:sz w:val="28"/>
          <w:szCs w:val="28"/>
        </w:rPr>
        <w:t>选择使用</w:t>
      </w:r>
      <w:r w:rsidR="00E832E6" w:rsidRPr="00FE791F">
        <w:rPr>
          <w:rFonts w:ascii="仿宋" w:eastAsia="仿宋" w:hAnsi="仿宋" w:cs="Times New Roman"/>
          <w:kern w:val="0"/>
          <w:sz w:val="28"/>
          <w:szCs w:val="28"/>
        </w:rPr>
        <w:t>最</w:t>
      </w:r>
      <w:r w:rsidR="00E832E6" w:rsidRPr="00FE791F">
        <w:rPr>
          <w:rFonts w:ascii="仿宋" w:eastAsia="仿宋" w:hAnsi="仿宋" w:cs="Times New Roman" w:hint="eastAsia"/>
          <w:kern w:val="0"/>
          <w:sz w:val="28"/>
          <w:szCs w:val="28"/>
        </w:rPr>
        <w:t>能</w:t>
      </w:r>
      <w:r w:rsidR="00E832E6" w:rsidRPr="00FE791F">
        <w:rPr>
          <w:rFonts w:ascii="仿宋" w:eastAsia="仿宋" w:hAnsi="仿宋" w:cs="Times New Roman"/>
          <w:kern w:val="0"/>
          <w:sz w:val="28"/>
          <w:szCs w:val="28"/>
        </w:rPr>
        <w:t>反映</w:t>
      </w:r>
      <w:r w:rsidRPr="00F2448E">
        <w:rPr>
          <w:rFonts w:ascii="仿宋" w:eastAsia="仿宋" w:hAnsi="仿宋" w:cs="Times New Roman"/>
          <w:kern w:val="0"/>
          <w:sz w:val="28"/>
          <w:szCs w:val="28"/>
        </w:rPr>
        <w:t>评价对象</w:t>
      </w:r>
      <w:r w:rsidR="00E832E6" w:rsidRPr="00FE791F">
        <w:rPr>
          <w:rFonts w:ascii="仿宋" w:eastAsia="仿宋" w:hAnsi="仿宋" w:cs="Times New Roman" w:hint="eastAsia"/>
          <w:kern w:val="0"/>
          <w:sz w:val="28"/>
          <w:szCs w:val="28"/>
        </w:rPr>
        <w:t>的</w:t>
      </w:r>
      <w:r w:rsidRPr="00F2448E">
        <w:rPr>
          <w:rFonts w:ascii="仿宋" w:eastAsia="仿宋" w:hAnsi="仿宋" w:cs="Times New Roman"/>
          <w:kern w:val="0"/>
          <w:sz w:val="28"/>
          <w:szCs w:val="28"/>
        </w:rPr>
        <w:t>代表性、最能反映评价要求的核心指标。</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5.可比性原则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对同类评价对象要设定共性的绩效评价指标，以便于评价结果可以相互比较。</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6.</w:t>
      </w:r>
      <w:r w:rsidRPr="00F2448E">
        <w:rPr>
          <w:rFonts w:ascii="仿宋" w:eastAsia="仿宋" w:hAnsi="仿宋" w:cs="Times New Roman"/>
          <w:kern w:val="0"/>
          <w:sz w:val="28"/>
          <w:szCs w:val="28"/>
        </w:rPr>
        <w:t>经济性原则</w:t>
      </w:r>
    </w:p>
    <w:p w:rsidR="00F2448E" w:rsidRPr="00FE791F"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应当通俗易懂、简便易行，数据的获得应当考虑现实条件和可操作性，符合成本效益</w:t>
      </w:r>
      <w:r w:rsidRPr="00F2448E">
        <w:rPr>
          <w:rFonts w:ascii="仿宋" w:eastAsia="仿宋" w:hAnsi="仿宋" w:cs="Times New Roman" w:hint="eastAsia"/>
          <w:kern w:val="0"/>
          <w:sz w:val="28"/>
          <w:szCs w:val="28"/>
        </w:rPr>
        <w:t>中</w:t>
      </w:r>
      <w:r w:rsidRPr="00F2448E">
        <w:rPr>
          <w:rFonts w:ascii="仿宋" w:eastAsia="仿宋" w:hAnsi="仿宋" w:cs="Times New Roman"/>
          <w:kern w:val="0"/>
          <w:sz w:val="28"/>
          <w:szCs w:val="28"/>
        </w:rPr>
        <w:t>的经济性原则。</w:t>
      </w:r>
    </w:p>
    <w:p w:rsidR="00F2448E" w:rsidRPr="00FE791F" w:rsidRDefault="00F2448E" w:rsidP="002F0854">
      <w:pPr>
        <w:pStyle w:val="2"/>
      </w:pPr>
      <w:bookmarkStart w:id="25" w:name="_Toc27121204"/>
      <w:r w:rsidRPr="00FE791F">
        <w:rPr>
          <w:rFonts w:hint="eastAsia"/>
        </w:rPr>
        <w:t>（二）绩效评价方法</w:t>
      </w:r>
      <w:r w:rsidRPr="00FE791F">
        <w:t>的选用</w:t>
      </w:r>
      <w:bookmarkEnd w:id="25"/>
    </w:p>
    <w:p w:rsidR="00302C45"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302C45">
        <w:rPr>
          <w:rFonts w:ascii="仿宋" w:eastAsia="仿宋" w:hAnsi="仿宋" w:hint="eastAsia"/>
          <w:color w:val="000000" w:themeColor="text1"/>
          <w:kern w:val="0"/>
          <w:sz w:val="28"/>
          <w:szCs w:val="28"/>
        </w:rPr>
        <w:t>比较法</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项目实际的实施与运营情况与项目可行性研究、项目实施方案中的指标及内容进行对比；</w:t>
      </w:r>
    </w:p>
    <w:p w:rsidR="00302C45"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302C45">
        <w:rPr>
          <w:rFonts w:ascii="仿宋" w:eastAsia="仿宋" w:hAnsi="仿宋" w:hint="eastAsia"/>
          <w:color w:val="000000" w:themeColor="text1"/>
          <w:kern w:val="0"/>
          <w:sz w:val="28"/>
          <w:szCs w:val="28"/>
        </w:rPr>
        <w:t>公众评判法</w:t>
      </w:r>
    </w:p>
    <w:p w:rsidR="003C423C" w:rsidRPr="00CB6E5A" w:rsidRDefault="00E832E6" w:rsidP="003C423C">
      <w:pPr>
        <w:ind w:firstLineChars="200" w:firstLine="560"/>
        <w:rPr>
          <w:rFonts w:ascii="仿宋" w:eastAsia="仿宋" w:hAnsi="仿宋"/>
          <w:sz w:val="30"/>
          <w:szCs w:val="30"/>
        </w:rPr>
      </w:pPr>
      <w:r w:rsidRPr="00C60E3A">
        <w:rPr>
          <w:rFonts w:ascii="仿宋" w:eastAsia="仿宋" w:hAnsi="仿宋" w:hint="eastAsia"/>
          <w:color w:val="000000" w:themeColor="text1"/>
          <w:kern w:val="0"/>
          <w:sz w:val="28"/>
          <w:szCs w:val="28"/>
        </w:rPr>
        <w:t>通过专家评价、公众问卷及抽样调查等；</w:t>
      </w:r>
      <w:r w:rsidR="003C423C">
        <w:rPr>
          <w:rFonts w:ascii="仿宋" w:eastAsia="仿宋" w:hAnsi="仿宋" w:hint="eastAsia"/>
          <w:color w:val="000000" w:themeColor="text1"/>
          <w:kern w:val="0"/>
          <w:sz w:val="28"/>
          <w:szCs w:val="28"/>
        </w:rPr>
        <w:t>其中</w:t>
      </w:r>
      <w:r w:rsidR="003C423C">
        <w:rPr>
          <w:rFonts w:ascii="仿宋" w:eastAsia="仿宋" w:hAnsi="仿宋"/>
          <w:color w:val="000000" w:themeColor="text1"/>
          <w:kern w:val="0"/>
          <w:sz w:val="28"/>
          <w:szCs w:val="28"/>
        </w:rPr>
        <w:t>专家评价法可通过</w:t>
      </w:r>
      <w:r w:rsidR="003C423C" w:rsidRPr="00CB6E5A">
        <w:rPr>
          <w:rFonts w:ascii="仿宋" w:eastAsia="仿宋" w:hAnsi="仿宋" w:hint="eastAsia"/>
          <w:sz w:val="30"/>
          <w:szCs w:val="30"/>
        </w:rPr>
        <w:t>邀请</w:t>
      </w:r>
      <w:r w:rsidR="003C423C">
        <w:rPr>
          <w:rFonts w:ascii="仿宋" w:eastAsia="仿宋" w:hAnsi="仿宋" w:hint="eastAsia"/>
          <w:sz w:val="30"/>
          <w:szCs w:val="30"/>
        </w:rPr>
        <w:t>多位</w:t>
      </w:r>
      <w:r w:rsidR="003C423C" w:rsidRPr="00CB6E5A">
        <w:rPr>
          <w:rFonts w:ascii="仿宋" w:eastAsia="仿宋" w:hAnsi="仿宋" w:hint="eastAsia"/>
          <w:sz w:val="30"/>
          <w:szCs w:val="30"/>
        </w:rPr>
        <w:t>业内权威专家进行权重的填写，并随后求得不同专家所赋权重的平均数。要求每位专家根据自己的经验判断，填写每个工作簿中最后一列“权重”，注意该列求和应该等于100。</w:t>
      </w:r>
    </w:p>
    <w:p w:rsidR="003C423C" w:rsidRPr="001046C7" w:rsidRDefault="003C423C" w:rsidP="003C423C">
      <w:pPr>
        <w:ind w:firstLineChars="200" w:firstLine="600"/>
        <w:rPr>
          <w:rFonts w:ascii="仿宋" w:eastAsia="仿宋" w:hAnsi="仿宋"/>
          <w:sz w:val="30"/>
          <w:szCs w:val="30"/>
        </w:rPr>
      </w:pPr>
      <w:r w:rsidRPr="00CB6E5A">
        <w:rPr>
          <w:rFonts w:ascii="仿宋" w:eastAsia="仿宋" w:hAnsi="仿宋" w:hint="eastAsia"/>
          <w:sz w:val="30"/>
          <w:szCs w:val="30"/>
        </w:rPr>
        <w:t>每个四级指标设</w:t>
      </w:r>
      <w:r>
        <w:rPr>
          <w:rFonts w:ascii="仿宋" w:eastAsia="仿宋" w:hAnsi="仿宋" w:hint="eastAsia"/>
          <w:sz w:val="30"/>
          <w:szCs w:val="30"/>
        </w:rPr>
        <w:t>置</w:t>
      </w:r>
      <w:r w:rsidRPr="00CB6E5A">
        <w:rPr>
          <w:rFonts w:ascii="仿宋" w:eastAsia="仿宋" w:hAnsi="仿宋"/>
          <w:sz w:val="30"/>
          <w:szCs w:val="30"/>
        </w:rPr>
        <w:t>具体的权重分（</w:t>
      </w:r>
      <w:r w:rsidRPr="00CB6E5A">
        <w:rPr>
          <w:rFonts w:ascii="仿宋" w:eastAsia="仿宋" w:hAnsi="仿宋" w:hint="eastAsia"/>
          <w:sz w:val="30"/>
          <w:szCs w:val="30"/>
        </w:rPr>
        <w:t>使用专家判断</w:t>
      </w:r>
      <w:r w:rsidRPr="00CB6E5A">
        <w:rPr>
          <w:rFonts w:ascii="仿宋" w:eastAsia="仿宋" w:hAnsi="仿宋"/>
          <w:sz w:val="30"/>
          <w:szCs w:val="30"/>
        </w:rPr>
        <w:t>法</w:t>
      </w:r>
      <w:r w:rsidRPr="00CB6E5A">
        <w:rPr>
          <w:rFonts w:ascii="仿宋" w:eastAsia="仿宋" w:hAnsi="仿宋" w:hint="eastAsia"/>
          <w:sz w:val="30"/>
          <w:szCs w:val="30"/>
        </w:rPr>
        <w:t>确定</w:t>
      </w:r>
      <w:r w:rsidRPr="00CB6E5A">
        <w:rPr>
          <w:rFonts w:ascii="仿宋" w:eastAsia="仿宋" w:hAnsi="仿宋"/>
          <w:sz w:val="30"/>
          <w:szCs w:val="30"/>
        </w:rPr>
        <w:t>）</w:t>
      </w:r>
      <w:r w:rsidRPr="00CB6E5A">
        <w:rPr>
          <w:rFonts w:ascii="仿宋" w:eastAsia="仿宋" w:hAnsi="仿宋" w:hint="eastAsia"/>
          <w:sz w:val="30"/>
          <w:szCs w:val="30"/>
        </w:rPr>
        <w:t>，满分为权重分，最低分为0分。计分方法：每一个四级指标评分</w:t>
      </w:r>
      <w:r w:rsidRPr="00CB6E5A">
        <w:rPr>
          <w:rFonts w:ascii="仿宋" w:eastAsia="仿宋" w:hAnsi="仿宋" w:hint="eastAsia"/>
          <w:sz w:val="30"/>
          <w:szCs w:val="30"/>
        </w:rPr>
        <w:lastRenderedPageBreak/>
        <w:t>工分为4档：优异、</w:t>
      </w:r>
      <w:r>
        <w:rPr>
          <w:rFonts w:ascii="仿宋" w:eastAsia="仿宋" w:hAnsi="仿宋" w:hint="eastAsia"/>
          <w:sz w:val="30"/>
          <w:szCs w:val="30"/>
        </w:rPr>
        <w:t>良好</w:t>
      </w:r>
      <w:r>
        <w:rPr>
          <w:rFonts w:ascii="仿宋" w:eastAsia="仿宋" w:hAnsi="仿宋"/>
          <w:sz w:val="30"/>
          <w:szCs w:val="30"/>
        </w:rPr>
        <w:t>、</w:t>
      </w:r>
      <w:r w:rsidRPr="00CB6E5A">
        <w:rPr>
          <w:rFonts w:ascii="仿宋" w:eastAsia="仿宋" w:hAnsi="仿宋" w:hint="eastAsia"/>
          <w:sz w:val="30"/>
          <w:szCs w:val="30"/>
        </w:rPr>
        <w:t>一般、差、非常差。系数分别对应为：0.9-1、0.</w:t>
      </w:r>
      <w:r>
        <w:rPr>
          <w:rFonts w:ascii="仿宋" w:eastAsia="仿宋" w:hAnsi="仿宋"/>
          <w:sz w:val="30"/>
          <w:szCs w:val="30"/>
        </w:rPr>
        <w:t>75-0.85</w:t>
      </w:r>
      <w:r w:rsidRPr="00CB6E5A">
        <w:rPr>
          <w:rFonts w:ascii="仿宋" w:eastAsia="仿宋" w:hAnsi="仿宋" w:hint="eastAsia"/>
          <w:sz w:val="30"/>
          <w:szCs w:val="30"/>
        </w:rPr>
        <w:t>、0.</w:t>
      </w:r>
      <w:r>
        <w:rPr>
          <w:rFonts w:ascii="仿宋" w:eastAsia="仿宋" w:hAnsi="仿宋"/>
          <w:sz w:val="30"/>
          <w:szCs w:val="30"/>
        </w:rPr>
        <w:t>5-0.6</w:t>
      </w:r>
      <w:r w:rsidRPr="00CB6E5A">
        <w:rPr>
          <w:rFonts w:ascii="仿宋" w:eastAsia="仿宋" w:hAnsi="仿宋" w:hint="eastAsia"/>
          <w:sz w:val="30"/>
          <w:szCs w:val="30"/>
        </w:rPr>
        <w:t>、</w:t>
      </w:r>
      <w:r>
        <w:rPr>
          <w:rFonts w:ascii="仿宋" w:eastAsia="仿宋" w:hAnsi="仿宋" w:hint="eastAsia"/>
          <w:sz w:val="30"/>
          <w:szCs w:val="30"/>
        </w:rPr>
        <w:t>0.25、</w:t>
      </w:r>
      <w:r w:rsidRPr="00CB6E5A">
        <w:rPr>
          <w:rFonts w:ascii="仿宋" w:eastAsia="仿宋" w:hAnsi="仿宋" w:hint="eastAsia"/>
          <w:sz w:val="30"/>
          <w:szCs w:val="30"/>
        </w:rPr>
        <w:t>0。评分人员根据经验和专业知识判断，</w:t>
      </w:r>
      <w:r>
        <w:rPr>
          <w:rFonts w:ascii="仿宋" w:eastAsia="仿宋" w:hAnsi="仿宋" w:hint="eastAsia"/>
          <w:sz w:val="30"/>
          <w:szCs w:val="30"/>
        </w:rPr>
        <w:t>分别对应</w:t>
      </w:r>
      <w:r>
        <w:rPr>
          <w:rFonts w:ascii="仿宋" w:eastAsia="仿宋" w:hAnsi="仿宋"/>
          <w:sz w:val="30"/>
          <w:szCs w:val="30"/>
        </w:rPr>
        <w:t>相应的权重</w:t>
      </w:r>
      <w:r w:rsidRPr="00CB6E5A">
        <w:rPr>
          <w:rFonts w:ascii="仿宋" w:eastAsia="仿宋" w:hAnsi="仿宋" w:hint="eastAsia"/>
          <w:sz w:val="30"/>
          <w:szCs w:val="30"/>
        </w:rPr>
        <w:t>。</w:t>
      </w:r>
    </w:p>
    <w:p w:rsidR="00302C45" w:rsidRDefault="00E832E6" w:rsidP="003C423C">
      <w:pPr>
        <w:adjustRightInd w:val="0"/>
        <w:snapToGrid w:val="0"/>
        <w:spacing w:line="560" w:lineRule="exact"/>
        <w:ind w:firstLineChars="250" w:firstLine="700"/>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302C45">
        <w:rPr>
          <w:rFonts w:ascii="仿宋" w:eastAsia="仿宋" w:hAnsi="仿宋" w:hint="eastAsia"/>
          <w:color w:val="000000" w:themeColor="text1"/>
          <w:kern w:val="0"/>
          <w:sz w:val="28"/>
          <w:szCs w:val="28"/>
        </w:rPr>
        <w:t>因素分析法</w:t>
      </w:r>
    </w:p>
    <w:p w:rsidR="00F2448E"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综合分析影响项目目标、实施效果的内外因素。</w:t>
      </w:r>
    </w:p>
    <w:p w:rsidR="003C423C" w:rsidRPr="00CB6E5A" w:rsidRDefault="003C423C" w:rsidP="003C423C">
      <w:pPr>
        <w:ind w:firstLineChars="200" w:firstLine="600"/>
        <w:rPr>
          <w:rFonts w:ascii="仿宋" w:eastAsia="仿宋" w:hAnsi="仿宋"/>
          <w:sz w:val="30"/>
          <w:szCs w:val="30"/>
        </w:rPr>
      </w:pPr>
      <w:r>
        <w:rPr>
          <w:rFonts w:ascii="仿宋" w:eastAsia="仿宋" w:hAnsi="仿宋" w:hint="eastAsia"/>
          <w:sz w:val="30"/>
          <w:szCs w:val="30"/>
        </w:rPr>
        <w:t>4.</w:t>
      </w:r>
      <w:r w:rsidRPr="00CB6E5A">
        <w:rPr>
          <w:rFonts w:ascii="仿宋" w:eastAsia="仿宋" w:hAnsi="仿宋" w:hint="eastAsia"/>
          <w:sz w:val="30"/>
          <w:szCs w:val="30"/>
        </w:rPr>
        <w:t>变异系数法</w:t>
      </w:r>
    </w:p>
    <w:p w:rsidR="003C423C" w:rsidRPr="00CB6E5A" w:rsidRDefault="003C423C" w:rsidP="003C423C">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sidRPr="00CB6E5A">
        <w:rPr>
          <w:rFonts w:ascii="仿宋" w:eastAsia="仿宋" w:hAnsi="仿宋"/>
          <w:sz w:val="30"/>
          <w:szCs w:val="30"/>
        </w:rPr>
        <w:t xml:space="preserve">   </w:t>
      </w:r>
    </w:p>
    <w:p w:rsidR="003C423C" w:rsidRPr="00CB6E5A" w:rsidRDefault="003C423C" w:rsidP="003C423C">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具体地，利用变异系数法确定各指标权重，首先计算各指标的变异系数，该值反映了各指标的绝对变异程度：</w:t>
      </w:r>
    </w:p>
    <w:p w:rsidR="003C423C" w:rsidRPr="00CB6E5A" w:rsidRDefault="003C423C" w:rsidP="003C423C">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8" o:title=""/>
          </v:shape>
          <o:OLEObject Type="Embed" ProgID="Equation.DSMT4" ShapeID="_x0000_i1025" DrawAspect="Content" ObjectID="_1637994572" r:id="rId9"/>
        </w:object>
      </w:r>
      <w:r>
        <w:rPr>
          <w:rFonts w:ascii="仿宋" w:eastAsia="仿宋" w:hAnsi="仿宋"/>
          <w:sz w:val="30"/>
          <w:szCs w:val="30"/>
        </w:rPr>
        <w:t xml:space="preserve">           </w:t>
      </w:r>
      <w:r>
        <w:rPr>
          <w:rFonts w:ascii="仿宋" w:eastAsia="仿宋" w:hAnsi="仿宋" w:hint="eastAsia"/>
          <w:sz w:val="30"/>
          <w:szCs w:val="30"/>
        </w:rPr>
        <w:t>（2.1）</w:t>
      </w:r>
    </w:p>
    <w:p w:rsidR="003C423C" w:rsidRPr="00CB6E5A" w:rsidRDefault="003C423C" w:rsidP="003C423C">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其中，</w:t>
      </w:r>
      <w:r w:rsidRPr="00CB6E5A">
        <w:rPr>
          <w:rFonts w:ascii="仿宋" w:eastAsia="仿宋" w:hAnsi="仿宋"/>
          <w:sz w:val="30"/>
          <w:szCs w:val="30"/>
        </w:rPr>
        <w:object w:dxaOrig="320" w:dyaOrig="380">
          <v:shape id="_x0000_i1026" type="#_x0000_t75" style="width:14.25pt;height:21.75pt" o:ole="">
            <v:imagedata r:id="rId10" o:title=""/>
          </v:shape>
          <o:OLEObject Type="Embed" ProgID="Equation.DSMT4" ShapeID="_x0000_i1026" DrawAspect="Content" ObjectID="_1637994573" r:id="rId11"/>
        </w:object>
      </w:r>
      <w:r w:rsidRPr="00CB6E5A">
        <w:rPr>
          <w:rFonts w:ascii="仿宋" w:eastAsia="仿宋" w:hAnsi="仿宋" w:hint="eastAsia"/>
          <w:sz w:val="30"/>
          <w:szCs w:val="30"/>
        </w:rPr>
        <w:t>为各指标标准差，</w:t>
      </w:r>
      <w:r w:rsidRPr="00CB6E5A">
        <w:rPr>
          <w:rFonts w:ascii="仿宋" w:eastAsia="仿宋" w:hAnsi="仿宋"/>
          <w:sz w:val="30"/>
          <w:szCs w:val="30"/>
        </w:rPr>
        <w:object w:dxaOrig="320" w:dyaOrig="380">
          <v:shape id="_x0000_i1027" type="#_x0000_t75" style="width:14.25pt;height:21.75pt" o:ole="">
            <v:imagedata r:id="rId12" o:title=""/>
          </v:shape>
          <o:OLEObject Type="Embed" ProgID="Equation.DSMT4" ShapeID="_x0000_i1027" DrawAspect="Content" ObjectID="_1637994574" r:id="rId13"/>
        </w:object>
      </w:r>
      <w:r w:rsidRPr="00CB6E5A">
        <w:rPr>
          <w:rFonts w:ascii="仿宋" w:eastAsia="仿宋" w:hAnsi="仿宋" w:hint="eastAsia"/>
          <w:sz w:val="30"/>
          <w:szCs w:val="30"/>
        </w:rPr>
        <w:t>为各指标均值。然后，对各个指标变异系数进行归一化处理，计算各指标权重：</w:t>
      </w:r>
    </w:p>
    <w:p w:rsidR="003C423C" w:rsidRPr="00CB6E5A" w:rsidRDefault="003C423C" w:rsidP="003C423C">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900" w:dyaOrig="1000">
          <v:shape id="_x0000_i1028" type="#_x0000_t75" style="width:2in;height:50.25pt" o:ole="">
            <v:imagedata r:id="rId14" o:title=""/>
          </v:shape>
          <o:OLEObject Type="Embed" ProgID="Equation.DSMT4" ShapeID="_x0000_i1028" DrawAspect="Content" ObjectID="_1637994575" r:id="rId15"/>
        </w:object>
      </w:r>
      <w:r>
        <w:rPr>
          <w:rFonts w:ascii="仿宋" w:eastAsia="仿宋" w:hAnsi="仿宋"/>
          <w:sz w:val="30"/>
          <w:szCs w:val="30"/>
        </w:rPr>
        <w:t xml:space="preserve">        </w:t>
      </w:r>
      <w:r>
        <w:rPr>
          <w:rFonts w:ascii="仿宋" w:eastAsia="仿宋" w:hAnsi="仿宋" w:hint="eastAsia"/>
          <w:sz w:val="30"/>
          <w:szCs w:val="30"/>
        </w:rPr>
        <w:t>（2.2）</w:t>
      </w:r>
    </w:p>
    <w:p w:rsidR="003C423C" w:rsidRPr="00CB6E5A" w:rsidRDefault="003C423C" w:rsidP="003C423C">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这个方法是在搜集好四级指标的具体分数后，由课题组自己根据分值结果计算出权重。</w:t>
      </w:r>
    </w:p>
    <w:p w:rsidR="00F2448E" w:rsidRPr="00FE791F" w:rsidRDefault="00F2448E" w:rsidP="002F0854">
      <w:pPr>
        <w:pStyle w:val="2"/>
      </w:pPr>
      <w:bookmarkStart w:id="26" w:name="_Toc27121205"/>
      <w:r w:rsidRPr="00FE791F">
        <w:rPr>
          <w:rFonts w:hint="eastAsia"/>
        </w:rPr>
        <w:lastRenderedPageBreak/>
        <w:t>（三）绩效评价标准</w:t>
      </w:r>
      <w:r w:rsidRPr="00FE791F">
        <w:t>的确定</w:t>
      </w:r>
      <w:bookmarkEnd w:id="26"/>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绩效评价标准是指衡量绩效目标完成程度的尺度。具体标准有：</w:t>
      </w:r>
    </w:p>
    <w:p w:rsidR="00302C45"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302C45">
        <w:rPr>
          <w:rFonts w:ascii="仿宋" w:eastAsia="仿宋" w:hAnsi="仿宋" w:hint="eastAsia"/>
          <w:color w:val="000000" w:themeColor="text1"/>
          <w:kern w:val="0"/>
          <w:sz w:val="28"/>
          <w:szCs w:val="28"/>
        </w:rPr>
        <w:t>计划标准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是</w:t>
      </w:r>
      <w:r w:rsidRPr="00C60E3A">
        <w:rPr>
          <w:rFonts w:ascii="仿宋" w:eastAsia="仿宋" w:hAnsi="仿宋" w:hint="eastAsia"/>
          <w:color w:val="000000" w:themeColor="text1"/>
          <w:kern w:val="0"/>
          <w:sz w:val="28"/>
          <w:szCs w:val="28"/>
        </w:rPr>
        <w:t>以</w:t>
      </w:r>
      <w:r w:rsidRPr="00C60E3A">
        <w:rPr>
          <w:rFonts w:ascii="仿宋" w:eastAsia="仿宋" w:hAnsi="仿宋"/>
          <w:color w:val="000000" w:themeColor="text1"/>
          <w:kern w:val="0"/>
          <w:sz w:val="28"/>
          <w:szCs w:val="28"/>
        </w:rPr>
        <w:t>预先</w:t>
      </w:r>
      <w:r w:rsidRPr="00C60E3A">
        <w:rPr>
          <w:rFonts w:ascii="仿宋" w:eastAsia="仿宋" w:hAnsi="仿宋" w:hint="eastAsia"/>
          <w:color w:val="000000" w:themeColor="text1"/>
          <w:kern w:val="0"/>
          <w:sz w:val="28"/>
          <w:szCs w:val="28"/>
        </w:rPr>
        <w:t>制定</w:t>
      </w:r>
      <w:r w:rsidRPr="00C60E3A">
        <w:rPr>
          <w:rFonts w:ascii="仿宋" w:eastAsia="仿宋" w:hAnsi="仿宋"/>
          <w:color w:val="000000" w:themeColor="text1"/>
          <w:kern w:val="0"/>
          <w:sz w:val="28"/>
          <w:szCs w:val="28"/>
        </w:rPr>
        <w:t>的目标、</w:t>
      </w:r>
      <w:r w:rsidRPr="00C60E3A">
        <w:rPr>
          <w:rFonts w:ascii="仿宋" w:eastAsia="仿宋" w:hAnsi="仿宋" w:hint="eastAsia"/>
          <w:color w:val="000000" w:themeColor="text1"/>
          <w:kern w:val="0"/>
          <w:sz w:val="28"/>
          <w:szCs w:val="28"/>
        </w:rPr>
        <w:t>计划</w:t>
      </w:r>
      <w:r w:rsidRPr="00C60E3A">
        <w:rPr>
          <w:rFonts w:ascii="仿宋" w:eastAsia="仿宋" w:hAnsi="仿宋"/>
          <w:color w:val="000000" w:themeColor="text1"/>
          <w:kern w:val="0"/>
          <w:sz w:val="28"/>
          <w:szCs w:val="28"/>
        </w:rPr>
        <w:t>、预算</w:t>
      </w:r>
      <w:r w:rsidRPr="00C60E3A">
        <w:rPr>
          <w:rFonts w:ascii="仿宋" w:eastAsia="仿宋" w:hAnsi="仿宋" w:hint="eastAsia"/>
          <w:color w:val="000000" w:themeColor="text1"/>
          <w:kern w:val="0"/>
          <w:sz w:val="28"/>
          <w:szCs w:val="28"/>
        </w:rPr>
        <w:t>、</w:t>
      </w:r>
      <w:r w:rsidRPr="00C60E3A">
        <w:rPr>
          <w:rFonts w:ascii="仿宋" w:eastAsia="仿宋" w:hAnsi="仿宋"/>
          <w:color w:val="000000" w:themeColor="text1"/>
          <w:kern w:val="0"/>
          <w:sz w:val="28"/>
          <w:szCs w:val="28"/>
        </w:rPr>
        <w:t>指标</w:t>
      </w:r>
      <w:r w:rsidRPr="00C60E3A">
        <w:rPr>
          <w:rFonts w:ascii="仿宋" w:eastAsia="仿宋" w:hAnsi="仿宋" w:hint="eastAsia"/>
          <w:color w:val="000000" w:themeColor="text1"/>
          <w:kern w:val="0"/>
          <w:sz w:val="28"/>
          <w:szCs w:val="28"/>
        </w:rPr>
        <w:t>等</w:t>
      </w:r>
      <w:r w:rsidRPr="00C60E3A">
        <w:rPr>
          <w:rFonts w:ascii="仿宋" w:eastAsia="仿宋" w:hAnsi="仿宋"/>
          <w:color w:val="000000" w:themeColor="text1"/>
          <w:kern w:val="0"/>
          <w:sz w:val="28"/>
          <w:szCs w:val="28"/>
        </w:rPr>
        <w:t>数据作为评价的</w:t>
      </w:r>
      <w:r w:rsidRPr="00C60E3A">
        <w:rPr>
          <w:rFonts w:ascii="仿宋" w:eastAsia="仿宋" w:hAnsi="仿宋" w:hint="eastAsia"/>
          <w:color w:val="000000" w:themeColor="text1"/>
          <w:kern w:val="0"/>
          <w:sz w:val="28"/>
          <w:szCs w:val="28"/>
        </w:rPr>
        <w:t>标准</w:t>
      </w:r>
      <w:r w:rsidRPr="00C60E3A">
        <w:rPr>
          <w:rFonts w:ascii="仿宋" w:eastAsia="仿宋" w:hAnsi="仿宋"/>
          <w:color w:val="000000" w:themeColor="text1"/>
          <w:kern w:val="0"/>
          <w:sz w:val="28"/>
          <w:szCs w:val="28"/>
        </w:rPr>
        <w:t>。</w:t>
      </w:r>
    </w:p>
    <w:p w:rsidR="00302C45"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302C45">
        <w:rPr>
          <w:rFonts w:ascii="仿宋" w:eastAsia="仿宋" w:hAnsi="仿宋" w:hint="eastAsia"/>
          <w:color w:val="000000" w:themeColor="text1"/>
          <w:kern w:val="0"/>
          <w:sz w:val="28"/>
          <w:szCs w:val="28"/>
        </w:rPr>
        <w:t>行业标准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w:t>
      </w:r>
      <w:r w:rsidRPr="00C60E3A">
        <w:rPr>
          <w:rFonts w:ascii="仿宋" w:eastAsia="仿宋" w:hAnsi="仿宋"/>
          <w:color w:val="000000" w:themeColor="text1"/>
          <w:kern w:val="0"/>
          <w:sz w:val="28"/>
          <w:szCs w:val="28"/>
        </w:rPr>
        <w:t>指参照国家有关部门公布的行业</w:t>
      </w:r>
      <w:r w:rsidRPr="00C60E3A">
        <w:rPr>
          <w:rFonts w:ascii="仿宋" w:eastAsia="仿宋" w:hAnsi="仿宋" w:hint="eastAsia"/>
          <w:color w:val="000000" w:themeColor="text1"/>
          <w:kern w:val="0"/>
          <w:sz w:val="28"/>
          <w:szCs w:val="28"/>
        </w:rPr>
        <w:t>指标</w:t>
      </w:r>
      <w:r w:rsidRPr="00C60E3A">
        <w:rPr>
          <w:rFonts w:ascii="仿宋" w:eastAsia="仿宋" w:hAnsi="仿宋"/>
          <w:color w:val="000000" w:themeColor="text1"/>
          <w:kern w:val="0"/>
          <w:sz w:val="28"/>
          <w:szCs w:val="28"/>
        </w:rPr>
        <w:t>数据制定的评价标准。</w:t>
      </w:r>
    </w:p>
    <w:p w:rsidR="00302C45"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302C45">
        <w:rPr>
          <w:rFonts w:ascii="仿宋" w:eastAsia="仿宋" w:hAnsi="仿宋" w:hint="eastAsia"/>
          <w:color w:val="000000" w:themeColor="text1"/>
          <w:kern w:val="0"/>
          <w:sz w:val="28"/>
          <w:szCs w:val="28"/>
        </w:rPr>
        <w:t>历史标准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是指</w:t>
      </w:r>
      <w:r w:rsidRPr="00C60E3A">
        <w:rPr>
          <w:rFonts w:ascii="仿宋" w:eastAsia="仿宋" w:hAnsi="仿宋"/>
          <w:color w:val="000000" w:themeColor="text1"/>
          <w:kern w:val="0"/>
          <w:sz w:val="28"/>
          <w:szCs w:val="28"/>
        </w:rPr>
        <w:t>参照同类指标</w:t>
      </w:r>
      <w:r w:rsidRPr="00C60E3A">
        <w:rPr>
          <w:rFonts w:ascii="仿宋" w:eastAsia="仿宋" w:hAnsi="仿宋" w:hint="eastAsia"/>
          <w:color w:val="000000" w:themeColor="text1"/>
          <w:kern w:val="0"/>
          <w:sz w:val="28"/>
          <w:szCs w:val="28"/>
        </w:rPr>
        <w:t>的</w:t>
      </w:r>
      <w:r w:rsidRPr="00C60E3A">
        <w:rPr>
          <w:rFonts w:ascii="仿宋" w:eastAsia="仿宋" w:hAnsi="仿宋"/>
          <w:color w:val="000000" w:themeColor="text1"/>
          <w:kern w:val="0"/>
          <w:sz w:val="28"/>
          <w:szCs w:val="28"/>
        </w:rPr>
        <w:t>历史数据制定的评价标准。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4.</w:t>
      </w:r>
      <w:r w:rsidR="00302C45">
        <w:rPr>
          <w:rFonts w:ascii="仿宋" w:eastAsia="仿宋" w:hAnsi="仿宋" w:hint="eastAsia"/>
          <w:color w:val="000000" w:themeColor="text1"/>
          <w:kern w:val="0"/>
          <w:sz w:val="28"/>
          <w:szCs w:val="28"/>
        </w:rPr>
        <w:t>以经验数据与常识确认的标准</w:t>
      </w:r>
    </w:p>
    <w:p w:rsidR="00F2448E" w:rsidRPr="00FE791F"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5.</w:t>
      </w:r>
      <w:r w:rsidR="00302C45">
        <w:rPr>
          <w:rFonts w:ascii="仿宋" w:eastAsia="仿宋" w:hAnsi="仿宋" w:hint="eastAsia"/>
          <w:color w:val="000000" w:themeColor="text1"/>
          <w:kern w:val="0"/>
          <w:sz w:val="28"/>
          <w:szCs w:val="28"/>
        </w:rPr>
        <w:t>其他财政部门认可的标准</w:t>
      </w:r>
    </w:p>
    <w:p w:rsidR="00F2448E" w:rsidRPr="00FE791F" w:rsidRDefault="00F2448E" w:rsidP="002F0854">
      <w:pPr>
        <w:pStyle w:val="2"/>
      </w:pPr>
      <w:bookmarkStart w:id="27" w:name="_Toc27121206"/>
      <w:r w:rsidRPr="00FE791F">
        <w:rPr>
          <w:rFonts w:hint="eastAsia"/>
        </w:rPr>
        <w:t>（四）绩效评价指标体系</w:t>
      </w:r>
      <w:r w:rsidRPr="00FE791F">
        <w:t>及评分标准</w:t>
      </w:r>
      <w:bookmarkEnd w:id="27"/>
    </w:p>
    <w:p w:rsidR="00E832E6" w:rsidRPr="00FE791F"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1. 绩效评价指标体系</w:t>
      </w:r>
    </w:p>
    <w:p w:rsidR="00BF30C8"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w:t>
      </w:r>
      <w:r w:rsidRPr="00FE791F">
        <w:rPr>
          <w:rFonts w:ascii="仿宋" w:eastAsia="仿宋" w:hAnsi="仿宋"/>
          <w:sz w:val="28"/>
          <w:szCs w:val="28"/>
        </w:rPr>
        <w:t>评价的</w:t>
      </w:r>
      <w:r w:rsidRPr="00FE791F">
        <w:rPr>
          <w:rFonts w:ascii="仿宋" w:eastAsia="仿宋" w:hAnsi="仿宋" w:hint="eastAsia"/>
          <w:sz w:val="28"/>
          <w:szCs w:val="28"/>
        </w:rPr>
        <w:t>10个</w:t>
      </w:r>
      <w:r w:rsidRPr="00FE791F">
        <w:rPr>
          <w:rFonts w:ascii="仿宋" w:eastAsia="仿宋" w:hAnsi="仿宋"/>
          <w:sz w:val="28"/>
          <w:szCs w:val="28"/>
        </w:rPr>
        <w:t>重点专项的特点，按照</w:t>
      </w:r>
      <w:r w:rsidRPr="00FE791F">
        <w:rPr>
          <w:rFonts w:ascii="仿宋" w:eastAsia="仿宋" w:hAnsi="仿宋" w:hint="eastAsia"/>
          <w:sz w:val="28"/>
          <w:szCs w:val="28"/>
        </w:rPr>
        <w:t>评价</w:t>
      </w:r>
      <w:r w:rsidRPr="00FE791F">
        <w:rPr>
          <w:rFonts w:ascii="仿宋" w:eastAsia="仿宋" w:hAnsi="仿宋"/>
          <w:sz w:val="28"/>
          <w:szCs w:val="28"/>
        </w:rPr>
        <w:t>重点、</w:t>
      </w:r>
      <w:r w:rsidRPr="00FE791F">
        <w:rPr>
          <w:rFonts w:ascii="仿宋" w:eastAsia="仿宋" w:hAnsi="仿宋" w:hint="eastAsia"/>
          <w:sz w:val="28"/>
          <w:szCs w:val="28"/>
        </w:rPr>
        <w:t>兼顾</w:t>
      </w:r>
      <w:r w:rsidRPr="00FE791F">
        <w:rPr>
          <w:rFonts w:ascii="仿宋" w:eastAsia="仿宋" w:hAnsi="仿宋"/>
          <w:sz w:val="28"/>
          <w:szCs w:val="28"/>
        </w:rPr>
        <w:t>一般的原则，</w:t>
      </w:r>
      <w:r w:rsidRPr="00FE791F">
        <w:rPr>
          <w:rFonts w:ascii="仿宋" w:eastAsia="仿宋" w:hAnsi="仿宋" w:hint="eastAsia"/>
          <w:sz w:val="28"/>
          <w:szCs w:val="28"/>
        </w:rPr>
        <w:t>依</w:t>
      </w:r>
      <w:r w:rsidRPr="00FE791F">
        <w:rPr>
          <w:rFonts w:ascii="仿宋" w:eastAsia="仿宋" w:hAnsi="仿宋"/>
          <w:sz w:val="28"/>
          <w:szCs w:val="28"/>
        </w:rPr>
        <w:t>各</w:t>
      </w:r>
      <w:r w:rsidRPr="00FE791F">
        <w:rPr>
          <w:rFonts w:ascii="仿宋" w:eastAsia="仿宋" w:hAnsi="仿宋" w:hint="eastAsia"/>
          <w:sz w:val="28"/>
          <w:szCs w:val="28"/>
        </w:rPr>
        <w:t>专项涉及</w:t>
      </w:r>
      <w:r w:rsidRPr="00FE791F">
        <w:rPr>
          <w:rFonts w:ascii="仿宋" w:eastAsia="仿宋" w:hAnsi="仿宋"/>
          <w:sz w:val="28"/>
          <w:szCs w:val="28"/>
        </w:rPr>
        <w:t>的行业、工作内容及</w:t>
      </w:r>
      <w:r w:rsidRPr="00FE791F">
        <w:rPr>
          <w:rFonts w:ascii="仿宋" w:eastAsia="仿宋" w:hAnsi="仿宋" w:hint="eastAsia"/>
          <w:sz w:val="28"/>
          <w:szCs w:val="28"/>
        </w:rPr>
        <w:t>评价</w:t>
      </w:r>
      <w:r w:rsidRPr="00FE791F">
        <w:rPr>
          <w:rFonts w:ascii="仿宋" w:eastAsia="仿宋" w:hAnsi="仿宋"/>
          <w:sz w:val="28"/>
          <w:szCs w:val="28"/>
        </w:rPr>
        <w:t>的</w:t>
      </w:r>
      <w:r w:rsidRPr="00FE791F">
        <w:rPr>
          <w:rFonts w:ascii="仿宋" w:eastAsia="仿宋" w:hAnsi="仿宋" w:hint="eastAsia"/>
          <w:sz w:val="28"/>
          <w:szCs w:val="28"/>
        </w:rPr>
        <w:t>具体内容</w:t>
      </w:r>
      <w:r w:rsidRPr="00FE791F">
        <w:rPr>
          <w:rFonts w:ascii="仿宋" w:eastAsia="仿宋" w:hAnsi="仿宋"/>
          <w:sz w:val="28"/>
          <w:szCs w:val="28"/>
        </w:rPr>
        <w:t>进行设计</w:t>
      </w:r>
      <w:r w:rsidRPr="00FE791F">
        <w:rPr>
          <w:rFonts w:ascii="仿宋" w:eastAsia="仿宋" w:hAnsi="仿宋" w:hint="eastAsia"/>
          <w:sz w:val="28"/>
          <w:szCs w:val="28"/>
        </w:rPr>
        <w:t>。具体</w:t>
      </w:r>
      <w:r w:rsidRPr="00FE791F">
        <w:rPr>
          <w:rFonts w:ascii="仿宋" w:eastAsia="仿宋" w:hAnsi="仿宋"/>
          <w:sz w:val="28"/>
          <w:szCs w:val="28"/>
        </w:rPr>
        <w:t>的指标体系分为</w:t>
      </w:r>
      <w:r w:rsidRPr="00FE791F">
        <w:rPr>
          <w:rFonts w:ascii="仿宋" w:eastAsia="仿宋" w:hAnsi="仿宋" w:hint="eastAsia"/>
          <w:sz w:val="28"/>
          <w:szCs w:val="28"/>
        </w:rPr>
        <w:t>三</w:t>
      </w:r>
      <w:r w:rsidRPr="00FE791F">
        <w:rPr>
          <w:rFonts w:ascii="仿宋" w:eastAsia="仿宋" w:hAnsi="仿宋"/>
          <w:sz w:val="28"/>
          <w:szCs w:val="28"/>
        </w:rPr>
        <w:t>级，</w:t>
      </w:r>
      <w:r w:rsidRPr="00FE791F">
        <w:rPr>
          <w:rFonts w:ascii="仿宋" w:eastAsia="仿宋" w:hAnsi="仿宋" w:hint="eastAsia"/>
          <w:sz w:val="28"/>
          <w:szCs w:val="28"/>
        </w:rPr>
        <w:t>其中</w:t>
      </w:r>
      <w:r w:rsidRPr="00FE791F">
        <w:rPr>
          <w:rFonts w:ascii="仿宋" w:eastAsia="仿宋" w:hAnsi="仿宋"/>
          <w:sz w:val="28"/>
          <w:szCs w:val="28"/>
        </w:rPr>
        <w:t>一级指标</w:t>
      </w:r>
      <w:r w:rsidRPr="00FE791F">
        <w:rPr>
          <w:rFonts w:ascii="仿宋" w:eastAsia="仿宋" w:hAnsi="仿宋" w:hint="eastAsia"/>
          <w:sz w:val="28"/>
          <w:szCs w:val="28"/>
        </w:rPr>
        <w:t>为立项</w:t>
      </w:r>
      <w:r w:rsidRPr="00FE791F">
        <w:rPr>
          <w:rFonts w:ascii="仿宋" w:eastAsia="仿宋" w:hAnsi="仿宋"/>
          <w:sz w:val="28"/>
          <w:szCs w:val="28"/>
        </w:rPr>
        <w:t>与决策、投入与过程管理、产出</w:t>
      </w:r>
      <w:r w:rsidRPr="00FE791F">
        <w:rPr>
          <w:rFonts w:ascii="仿宋" w:eastAsia="仿宋" w:hAnsi="仿宋" w:hint="eastAsia"/>
          <w:sz w:val="28"/>
          <w:szCs w:val="28"/>
        </w:rPr>
        <w:t>与</w:t>
      </w:r>
      <w:r w:rsidRPr="00FE791F">
        <w:rPr>
          <w:rFonts w:ascii="仿宋" w:eastAsia="仿宋" w:hAnsi="仿宋"/>
          <w:sz w:val="28"/>
          <w:szCs w:val="28"/>
        </w:rPr>
        <w:t>绩效等</w:t>
      </w:r>
      <w:r w:rsidRPr="00FE791F">
        <w:rPr>
          <w:rFonts w:ascii="仿宋" w:eastAsia="仿宋" w:hAnsi="仿宋" w:hint="eastAsia"/>
          <w:sz w:val="28"/>
          <w:szCs w:val="28"/>
        </w:rPr>
        <w:t>；</w:t>
      </w:r>
      <w:r w:rsidRPr="00FE791F">
        <w:rPr>
          <w:rFonts w:ascii="仿宋" w:eastAsia="仿宋" w:hAnsi="仿宋"/>
          <w:sz w:val="28"/>
          <w:szCs w:val="28"/>
        </w:rPr>
        <w:t>二级指标为</w:t>
      </w:r>
      <w:r w:rsidRPr="00FE791F">
        <w:rPr>
          <w:rFonts w:ascii="仿宋" w:eastAsia="仿宋" w:hAnsi="仿宋" w:hint="eastAsia"/>
          <w:sz w:val="28"/>
          <w:szCs w:val="28"/>
        </w:rPr>
        <w:t>一级指标</w:t>
      </w:r>
      <w:r w:rsidRPr="00FE791F">
        <w:rPr>
          <w:rFonts w:ascii="仿宋" w:eastAsia="仿宋" w:hAnsi="仿宋"/>
          <w:sz w:val="28"/>
          <w:szCs w:val="28"/>
        </w:rPr>
        <w:t>的细化，</w:t>
      </w:r>
      <w:r w:rsidR="00BF30C8" w:rsidRPr="00FE791F">
        <w:rPr>
          <w:rFonts w:ascii="仿宋" w:eastAsia="仿宋" w:hAnsi="仿宋" w:hint="eastAsia"/>
          <w:sz w:val="28"/>
          <w:szCs w:val="28"/>
        </w:rPr>
        <w:t>而</w:t>
      </w:r>
      <w:r w:rsidR="00BF30C8" w:rsidRPr="00FE791F">
        <w:rPr>
          <w:rFonts w:ascii="仿宋" w:eastAsia="仿宋" w:hAnsi="仿宋"/>
          <w:sz w:val="28"/>
          <w:szCs w:val="28"/>
        </w:rPr>
        <w:t>三级指标</w:t>
      </w:r>
      <w:r w:rsidR="00BF30C8" w:rsidRPr="00FE791F">
        <w:rPr>
          <w:rFonts w:ascii="仿宋" w:eastAsia="仿宋" w:hAnsi="仿宋" w:hint="eastAsia"/>
          <w:sz w:val="28"/>
          <w:szCs w:val="28"/>
        </w:rPr>
        <w:t>则</w:t>
      </w:r>
      <w:r w:rsidR="00BF30C8" w:rsidRPr="00FE791F">
        <w:rPr>
          <w:rFonts w:ascii="仿宋" w:eastAsia="仿宋" w:hAnsi="仿宋"/>
          <w:sz w:val="28"/>
          <w:szCs w:val="28"/>
        </w:rPr>
        <w:t>是对应具体考评的内容与对象</w:t>
      </w:r>
      <w:r w:rsidR="00BF30C8" w:rsidRPr="00FE791F">
        <w:rPr>
          <w:rFonts w:ascii="仿宋" w:eastAsia="仿宋" w:hAnsi="仿宋" w:hint="eastAsia"/>
          <w:sz w:val="28"/>
          <w:szCs w:val="28"/>
        </w:rPr>
        <w:t>，并对应</w:t>
      </w:r>
      <w:r w:rsidR="00BF30C8" w:rsidRPr="00FE791F">
        <w:rPr>
          <w:rFonts w:ascii="仿宋" w:eastAsia="仿宋" w:hAnsi="仿宋"/>
          <w:sz w:val="28"/>
          <w:szCs w:val="28"/>
        </w:rPr>
        <w:t>相应的权重。</w:t>
      </w:r>
      <w:r w:rsidR="00935589">
        <w:rPr>
          <w:rFonts w:ascii="仿宋" w:eastAsia="仿宋" w:hAnsi="仿宋" w:hint="eastAsia"/>
          <w:sz w:val="28"/>
          <w:szCs w:val="28"/>
        </w:rPr>
        <w:t>具体</w:t>
      </w:r>
      <w:r w:rsidR="00935589">
        <w:rPr>
          <w:rFonts w:ascii="仿宋" w:eastAsia="仿宋" w:hAnsi="仿宋"/>
          <w:sz w:val="28"/>
          <w:szCs w:val="28"/>
        </w:rPr>
        <w:t>为：</w:t>
      </w:r>
    </w:p>
    <w:p w:rsidR="00BF30C8"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BF30C8" w:rsidRDefault="00935589"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sidR="00BF30C8">
        <w:rPr>
          <w:rFonts w:ascii="仿宋" w:eastAsia="仿宋" w:hAnsi="仿宋" w:hint="eastAsia"/>
          <w:sz w:val="28"/>
          <w:szCs w:val="28"/>
        </w:rPr>
        <w:t>一级</w:t>
      </w:r>
      <w:r w:rsidR="00BF30C8">
        <w:rPr>
          <w:rFonts w:ascii="仿宋" w:eastAsia="仿宋" w:hAnsi="仿宋"/>
          <w:sz w:val="28"/>
          <w:szCs w:val="28"/>
        </w:rPr>
        <w:t>指标项目共设战略目标的适应性</w:t>
      </w:r>
      <w:r w:rsidR="00B96CBA">
        <w:rPr>
          <w:rFonts w:ascii="仿宋" w:eastAsia="仿宋" w:hAnsi="仿宋" w:hint="eastAsia"/>
          <w:sz w:val="28"/>
          <w:szCs w:val="28"/>
        </w:rPr>
        <w:t>、</w:t>
      </w:r>
      <w:r w:rsidR="00B96CBA">
        <w:rPr>
          <w:rFonts w:ascii="仿宋" w:eastAsia="仿宋" w:hAnsi="仿宋"/>
          <w:sz w:val="28"/>
          <w:szCs w:val="28"/>
        </w:rPr>
        <w:t>立项合理性等</w:t>
      </w:r>
      <w:r w:rsidR="00B96CBA">
        <w:rPr>
          <w:rFonts w:ascii="仿宋" w:eastAsia="仿宋" w:hAnsi="仿宋" w:hint="eastAsia"/>
          <w:sz w:val="28"/>
          <w:szCs w:val="28"/>
        </w:rPr>
        <w:t>2个</w:t>
      </w:r>
      <w:r w:rsidR="00B96CBA">
        <w:rPr>
          <w:rFonts w:ascii="仿宋" w:eastAsia="仿宋" w:hAnsi="仿宋"/>
          <w:sz w:val="28"/>
          <w:szCs w:val="28"/>
        </w:rPr>
        <w:t>二级指标，</w:t>
      </w:r>
      <w:r w:rsidR="00B96CBA">
        <w:rPr>
          <w:rFonts w:ascii="仿宋" w:eastAsia="仿宋" w:hAnsi="仿宋" w:hint="eastAsia"/>
          <w:sz w:val="28"/>
          <w:szCs w:val="28"/>
        </w:rPr>
        <w:t>5个三级</w:t>
      </w:r>
      <w:r w:rsidR="00B96CBA">
        <w:rPr>
          <w:rFonts w:ascii="仿宋" w:eastAsia="仿宋" w:hAnsi="仿宋"/>
          <w:sz w:val="28"/>
          <w:szCs w:val="28"/>
        </w:rPr>
        <w:t>指标。</w:t>
      </w:r>
      <w:r w:rsidR="00B96CBA">
        <w:rPr>
          <w:rFonts w:ascii="仿宋" w:eastAsia="仿宋" w:hAnsi="仿宋" w:hint="eastAsia"/>
          <w:sz w:val="28"/>
          <w:szCs w:val="28"/>
        </w:rPr>
        <w:t>具体为</w:t>
      </w:r>
      <w:r w:rsidR="008E1F6A">
        <w:rPr>
          <w:rFonts w:ascii="仿宋" w:eastAsia="仿宋" w:hAnsi="仿宋"/>
          <w:sz w:val="28"/>
          <w:szCs w:val="28"/>
        </w:rPr>
        <w:t>：战略目标的适应性</w:t>
      </w:r>
      <w:r w:rsidR="00BF30C8">
        <w:rPr>
          <w:rFonts w:ascii="仿宋" w:eastAsia="仿宋" w:hAnsi="仿宋" w:hint="eastAsia"/>
          <w:sz w:val="28"/>
          <w:szCs w:val="28"/>
        </w:rPr>
        <w:t>下</w:t>
      </w:r>
      <w:r w:rsidR="00BF30C8">
        <w:rPr>
          <w:rFonts w:ascii="仿宋" w:eastAsia="仿宋" w:hAnsi="仿宋"/>
          <w:sz w:val="28"/>
          <w:szCs w:val="28"/>
        </w:rPr>
        <w:t>设项目与战略目标（</w:t>
      </w:r>
      <w:r w:rsidR="00BF30C8">
        <w:rPr>
          <w:rFonts w:ascii="仿宋" w:eastAsia="仿宋" w:hAnsi="仿宋" w:hint="eastAsia"/>
          <w:sz w:val="28"/>
          <w:szCs w:val="28"/>
        </w:rPr>
        <w:t>部门</w:t>
      </w:r>
      <w:r w:rsidR="00BF30C8">
        <w:rPr>
          <w:rFonts w:ascii="仿宋" w:eastAsia="仿宋" w:hAnsi="仿宋"/>
          <w:sz w:val="28"/>
          <w:szCs w:val="28"/>
        </w:rPr>
        <w:t>职能）</w:t>
      </w:r>
      <w:r w:rsidR="00BF30C8">
        <w:rPr>
          <w:rFonts w:ascii="仿宋" w:eastAsia="仿宋" w:hAnsi="仿宋" w:hint="eastAsia"/>
          <w:sz w:val="28"/>
          <w:szCs w:val="28"/>
        </w:rPr>
        <w:t>的</w:t>
      </w:r>
      <w:r w:rsidR="00B96CBA">
        <w:rPr>
          <w:rFonts w:ascii="仿宋" w:eastAsia="仿宋" w:hAnsi="仿宋"/>
          <w:sz w:val="28"/>
          <w:szCs w:val="28"/>
        </w:rPr>
        <w:t>适应性1</w:t>
      </w:r>
      <w:r w:rsidR="00BF30C8">
        <w:rPr>
          <w:rFonts w:ascii="仿宋" w:eastAsia="仿宋" w:hAnsi="仿宋"/>
          <w:sz w:val="28"/>
          <w:szCs w:val="28"/>
        </w:rPr>
        <w:t>个三级指标</w:t>
      </w:r>
      <w:r w:rsidR="00BF30C8">
        <w:rPr>
          <w:rFonts w:ascii="仿宋" w:eastAsia="仿宋" w:hAnsi="仿宋" w:hint="eastAsia"/>
          <w:sz w:val="28"/>
          <w:szCs w:val="28"/>
        </w:rPr>
        <w:t>）</w:t>
      </w:r>
      <w:r w:rsidR="00B96CBA">
        <w:rPr>
          <w:rFonts w:ascii="仿宋" w:eastAsia="仿宋" w:hAnsi="仿宋" w:hint="eastAsia"/>
          <w:sz w:val="28"/>
          <w:szCs w:val="28"/>
        </w:rPr>
        <w:t>；</w:t>
      </w:r>
      <w:r w:rsidR="00BF30C8">
        <w:rPr>
          <w:rFonts w:ascii="仿宋" w:eastAsia="仿宋" w:hAnsi="仿宋" w:hint="eastAsia"/>
          <w:sz w:val="28"/>
          <w:szCs w:val="28"/>
        </w:rPr>
        <w:t>立项</w:t>
      </w:r>
      <w:r w:rsidR="00BF30C8">
        <w:rPr>
          <w:rFonts w:ascii="仿宋" w:eastAsia="仿宋" w:hAnsi="仿宋"/>
          <w:sz w:val="28"/>
          <w:szCs w:val="28"/>
        </w:rPr>
        <w:t>合理性</w:t>
      </w:r>
      <w:r w:rsidR="00BF30C8">
        <w:rPr>
          <w:rFonts w:ascii="仿宋" w:eastAsia="仿宋" w:hAnsi="仿宋" w:hint="eastAsia"/>
          <w:sz w:val="28"/>
          <w:szCs w:val="28"/>
        </w:rPr>
        <w:t>下</w:t>
      </w:r>
      <w:r w:rsidR="00BF30C8">
        <w:rPr>
          <w:rFonts w:ascii="仿宋" w:eastAsia="仿宋" w:hAnsi="仿宋"/>
          <w:sz w:val="28"/>
          <w:szCs w:val="28"/>
        </w:rPr>
        <w:t>设立项的规范性、立项依据的</w:t>
      </w:r>
      <w:r w:rsidR="00BF30C8">
        <w:rPr>
          <w:rFonts w:ascii="仿宋" w:eastAsia="仿宋" w:hAnsi="仿宋" w:hint="eastAsia"/>
          <w:sz w:val="28"/>
          <w:szCs w:val="28"/>
        </w:rPr>
        <w:t>充分</w:t>
      </w:r>
      <w:r w:rsidR="00BF30C8">
        <w:rPr>
          <w:rFonts w:ascii="仿宋" w:eastAsia="仿宋" w:hAnsi="仿宋"/>
          <w:sz w:val="28"/>
          <w:szCs w:val="28"/>
        </w:rPr>
        <w:t>性、绩效目标的</w:t>
      </w:r>
      <w:r w:rsidR="00BF30C8">
        <w:rPr>
          <w:rFonts w:ascii="仿宋" w:eastAsia="仿宋" w:hAnsi="仿宋" w:hint="eastAsia"/>
          <w:sz w:val="28"/>
          <w:szCs w:val="28"/>
        </w:rPr>
        <w:t>合理性</w:t>
      </w:r>
      <w:r w:rsidR="00BF30C8">
        <w:rPr>
          <w:rFonts w:ascii="仿宋" w:eastAsia="仿宋" w:hAnsi="仿宋"/>
          <w:sz w:val="28"/>
          <w:szCs w:val="28"/>
        </w:rPr>
        <w:t>、绩效指标的明确性等</w:t>
      </w:r>
      <w:r w:rsidR="00B96CBA">
        <w:rPr>
          <w:rFonts w:ascii="仿宋" w:eastAsia="仿宋" w:hAnsi="仿宋" w:hint="eastAsia"/>
          <w:sz w:val="28"/>
          <w:szCs w:val="28"/>
        </w:rPr>
        <w:t>4</w:t>
      </w:r>
      <w:r w:rsidR="00BF30C8">
        <w:rPr>
          <w:rFonts w:ascii="仿宋" w:eastAsia="仿宋" w:hAnsi="仿宋" w:hint="eastAsia"/>
          <w:sz w:val="28"/>
          <w:szCs w:val="28"/>
        </w:rPr>
        <w:t>个</w:t>
      </w:r>
      <w:r w:rsidR="00BF30C8">
        <w:rPr>
          <w:rFonts w:ascii="仿宋" w:eastAsia="仿宋" w:hAnsi="仿宋"/>
          <w:sz w:val="28"/>
          <w:szCs w:val="28"/>
        </w:rPr>
        <w:t>三级指标</w:t>
      </w:r>
      <w:r w:rsidR="00BF30C8">
        <w:rPr>
          <w:rFonts w:ascii="仿宋" w:eastAsia="仿宋" w:hAnsi="仿宋" w:hint="eastAsia"/>
          <w:sz w:val="28"/>
          <w:szCs w:val="28"/>
        </w:rPr>
        <w:t>。</w:t>
      </w:r>
    </w:p>
    <w:p w:rsidR="00BF30C8" w:rsidRPr="00FE791F"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lastRenderedPageBreak/>
        <w:t>（2）投入</w:t>
      </w:r>
      <w:r>
        <w:rPr>
          <w:rFonts w:ascii="仿宋" w:eastAsia="仿宋" w:hAnsi="仿宋"/>
          <w:sz w:val="28"/>
          <w:szCs w:val="28"/>
        </w:rPr>
        <w:t>与过程</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sidR="00B96CBA">
        <w:rPr>
          <w:rFonts w:ascii="仿宋" w:eastAsia="仿宋" w:hAnsi="仿宋" w:hint="eastAsia"/>
          <w:sz w:val="28"/>
          <w:szCs w:val="28"/>
        </w:rPr>
        <w:t>、</w:t>
      </w:r>
      <w:r w:rsidR="00B96CBA">
        <w:rPr>
          <w:rFonts w:ascii="仿宋" w:eastAsia="仿宋" w:hAnsi="仿宋"/>
          <w:sz w:val="28"/>
          <w:szCs w:val="28"/>
        </w:rPr>
        <w:t>财务管理、实施管理</w:t>
      </w:r>
      <w:r w:rsidR="00B96CBA">
        <w:rPr>
          <w:rFonts w:ascii="仿宋" w:eastAsia="仿宋" w:hAnsi="仿宋" w:hint="eastAsia"/>
          <w:sz w:val="28"/>
          <w:szCs w:val="28"/>
        </w:rPr>
        <w:t>3</w:t>
      </w:r>
      <w:r w:rsidR="00B96CBA">
        <w:rPr>
          <w:rFonts w:ascii="仿宋" w:eastAsia="仿宋" w:hAnsi="仿宋"/>
          <w:sz w:val="28"/>
          <w:szCs w:val="28"/>
        </w:rPr>
        <w:t>个二级指标</w:t>
      </w:r>
      <w:r w:rsidR="00B96CBA">
        <w:rPr>
          <w:rFonts w:ascii="仿宋" w:eastAsia="仿宋" w:hAnsi="仿宋" w:hint="eastAsia"/>
          <w:sz w:val="28"/>
          <w:szCs w:val="28"/>
        </w:rPr>
        <w:t>、10个三级</w:t>
      </w:r>
      <w:r w:rsidR="00B96CBA">
        <w:rPr>
          <w:rFonts w:ascii="仿宋" w:eastAsia="仿宋" w:hAnsi="仿宋"/>
          <w:sz w:val="28"/>
          <w:szCs w:val="28"/>
        </w:rPr>
        <w:t>指标</w:t>
      </w:r>
      <w:r w:rsidR="00B96CBA">
        <w:rPr>
          <w:rFonts w:ascii="仿宋" w:eastAsia="仿宋" w:hAnsi="仿宋" w:hint="eastAsia"/>
          <w:sz w:val="28"/>
          <w:szCs w:val="28"/>
        </w:rPr>
        <w:t>。具体为</w:t>
      </w:r>
      <w:r w:rsidR="00B96CBA">
        <w:rPr>
          <w:rFonts w:ascii="仿宋" w:eastAsia="仿宋" w:hAnsi="仿宋"/>
          <w:sz w:val="28"/>
          <w:szCs w:val="28"/>
        </w:rPr>
        <w:t>：</w:t>
      </w:r>
      <w:r w:rsidR="00B96CBA">
        <w:rPr>
          <w:rFonts w:ascii="仿宋" w:eastAsia="仿宋" w:hAnsi="仿宋" w:hint="eastAsia"/>
          <w:sz w:val="28"/>
          <w:szCs w:val="28"/>
        </w:rPr>
        <w:t>资金管理：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、预算资金到位率、</w:t>
      </w:r>
      <w:r>
        <w:rPr>
          <w:rFonts w:ascii="仿宋" w:eastAsia="仿宋" w:hAnsi="仿宋" w:hint="eastAsia"/>
          <w:sz w:val="28"/>
          <w:szCs w:val="28"/>
        </w:rPr>
        <w:t>资金</w:t>
      </w:r>
      <w:r>
        <w:rPr>
          <w:rFonts w:ascii="仿宋" w:eastAsia="仿宋" w:hAnsi="仿宋"/>
          <w:sz w:val="28"/>
          <w:szCs w:val="28"/>
        </w:rPr>
        <w:t>到位及时率等</w:t>
      </w:r>
      <w:r>
        <w:rPr>
          <w:rFonts w:ascii="仿宋" w:eastAsia="仿宋" w:hAnsi="仿宋" w:hint="eastAsia"/>
          <w:sz w:val="28"/>
          <w:szCs w:val="28"/>
        </w:rPr>
        <w:t>三</w:t>
      </w:r>
      <w:r>
        <w:rPr>
          <w:rFonts w:ascii="仿宋" w:eastAsia="仿宋" w:hAnsi="仿宋"/>
          <w:sz w:val="28"/>
          <w:szCs w:val="28"/>
        </w:rPr>
        <w:t>个三级指标</w:t>
      </w:r>
      <w:r w:rsidR="00B96CBA">
        <w:rPr>
          <w:rFonts w:ascii="仿宋" w:eastAsia="仿宋" w:hAnsi="仿宋" w:hint="eastAsia"/>
          <w:sz w:val="28"/>
          <w:szCs w:val="28"/>
        </w:rPr>
        <w:t>；财务管理：</w:t>
      </w:r>
      <w:r>
        <w:rPr>
          <w:rFonts w:ascii="仿宋" w:eastAsia="仿宋" w:hAnsi="仿宋" w:hint="eastAsia"/>
          <w:sz w:val="28"/>
          <w:szCs w:val="28"/>
        </w:rPr>
        <w:t>资金使用</w:t>
      </w:r>
      <w:r>
        <w:rPr>
          <w:rFonts w:ascii="仿宋" w:eastAsia="仿宋" w:hAnsi="仿宋"/>
          <w:sz w:val="28"/>
          <w:szCs w:val="28"/>
        </w:rPr>
        <w:t>合</w:t>
      </w:r>
      <w:r>
        <w:rPr>
          <w:rFonts w:ascii="仿宋" w:eastAsia="仿宋" w:hAnsi="仿宋" w:hint="eastAsia"/>
          <w:sz w:val="28"/>
          <w:szCs w:val="28"/>
        </w:rPr>
        <w:t>规</w:t>
      </w:r>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r>
        <w:rPr>
          <w:rFonts w:ascii="仿宋" w:eastAsia="仿宋" w:hAnsi="仿宋" w:hint="eastAsia"/>
          <w:sz w:val="28"/>
          <w:szCs w:val="28"/>
        </w:rPr>
        <w:t>四个</w:t>
      </w:r>
      <w:r>
        <w:rPr>
          <w:rFonts w:ascii="仿宋" w:eastAsia="仿宋" w:hAnsi="仿宋"/>
          <w:sz w:val="28"/>
          <w:szCs w:val="28"/>
        </w:rPr>
        <w:t>三级指标</w:t>
      </w:r>
      <w:r w:rsidR="00B96CBA">
        <w:rPr>
          <w:rFonts w:ascii="仿宋" w:eastAsia="仿宋" w:hAnsi="仿宋" w:hint="eastAsia"/>
          <w:sz w:val="28"/>
          <w:szCs w:val="28"/>
        </w:rPr>
        <w:t>；</w:t>
      </w:r>
      <w:r>
        <w:rPr>
          <w:rFonts w:ascii="仿宋" w:eastAsia="仿宋" w:hAnsi="仿宋" w:hint="eastAsia"/>
          <w:sz w:val="28"/>
          <w:szCs w:val="28"/>
        </w:rPr>
        <w:t>实施</w:t>
      </w:r>
      <w:r w:rsidR="00B96CBA">
        <w:rPr>
          <w:rFonts w:ascii="仿宋" w:eastAsia="仿宋" w:hAnsi="仿宋"/>
          <w:sz w:val="28"/>
          <w:szCs w:val="28"/>
        </w:rPr>
        <w:t>管理</w:t>
      </w:r>
      <w:r w:rsidR="00B96CBA">
        <w:rPr>
          <w:rFonts w:ascii="仿宋" w:eastAsia="仿宋" w:hAnsi="仿宋" w:hint="eastAsia"/>
          <w:sz w:val="28"/>
          <w:szCs w:val="28"/>
        </w:rPr>
        <w:t>：</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sidR="00B96CBA">
        <w:rPr>
          <w:rFonts w:ascii="仿宋" w:eastAsia="仿宋" w:hAnsi="仿宋"/>
          <w:sz w:val="28"/>
          <w:szCs w:val="28"/>
        </w:rPr>
        <w:t>质量的可控性等三个三级指标</w:t>
      </w:r>
      <w:r w:rsidR="00B96CBA">
        <w:rPr>
          <w:rFonts w:ascii="仿宋" w:eastAsia="仿宋" w:hAnsi="仿宋" w:hint="eastAsia"/>
          <w:sz w:val="28"/>
          <w:szCs w:val="28"/>
        </w:rPr>
        <w:t>。</w:t>
      </w:r>
    </w:p>
    <w:p w:rsidR="00BF30C8" w:rsidRDefault="00B96CBA"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B96CBA" w:rsidRPr="008234AF" w:rsidRDefault="00B96CBA" w:rsidP="008234AF">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Pr>
          <w:rFonts w:ascii="仿宋" w:eastAsia="仿宋" w:hAnsi="仿宋" w:hint="eastAsia"/>
          <w:sz w:val="28"/>
          <w:szCs w:val="28"/>
        </w:rPr>
        <w:t>10余</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w:t>
      </w:r>
      <w:r w:rsidR="00E30A67">
        <w:rPr>
          <w:rFonts w:ascii="仿宋" w:eastAsia="仿宋" w:hAnsi="仿宋" w:hint="eastAsia"/>
          <w:sz w:val="28"/>
          <w:szCs w:val="28"/>
        </w:rPr>
        <w:t>（具体</w:t>
      </w:r>
      <w:r w:rsidR="00E30A67">
        <w:rPr>
          <w:rFonts w:ascii="仿宋" w:eastAsia="仿宋" w:hAnsi="仿宋"/>
          <w:sz w:val="28"/>
          <w:szCs w:val="28"/>
        </w:rPr>
        <w:t>分为</w:t>
      </w:r>
      <w:r w:rsidR="00E30A67">
        <w:rPr>
          <w:rFonts w:ascii="仿宋" w:eastAsia="仿宋" w:hAnsi="仿宋" w:hint="eastAsia"/>
          <w:sz w:val="28"/>
          <w:szCs w:val="28"/>
        </w:rPr>
        <w:t>4个</w:t>
      </w:r>
      <w:r w:rsidR="00E30A67">
        <w:rPr>
          <w:rFonts w:ascii="仿宋" w:eastAsia="仿宋" w:hAnsi="仿宋"/>
          <w:sz w:val="28"/>
          <w:szCs w:val="28"/>
        </w:rPr>
        <w:t>指标</w:t>
      </w:r>
      <w:r w:rsidR="00E30A67">
        <w:rPr>
          <w:rFonts w:ascii="仿宋" w:eastAsia="仿宋" w:hAnsi="仿宋" w:hint="eastAsia"/>
          <w:sz w:val="28"/>
          <w:szCs w:val="28"/>
        </w:rPr>
        <w:t>）</w:t>
      </w:r>
      <w:r>
        <w:rPr>
          <w:rFonts w:ascii="仿宋" w:eastAsia="仿宋" w:hAnsi="仿宋" w:hint="eastAsia"/>
          <w:sz w:val="28"/>
          <w:szCs w:val="28"/>
        </w:rPr>
        <w:t>、产出时效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w:t>
      </w:r>
      <w:r w:rsidR="00241A58">
        <w:rPr>
          <w:rFonts w:ascii="仿宋" w:eastAsia="仿宋" w:hAnsi="仿宋" w:hint="eastAsia"/>
          <w:sz w:val="28"/>
          <w:szCs w:val="28"/>
        </w:rPr>
        <w:t>视</w:t>
      </w:r>
      <w:r>
        <w:rPr>
          <w:rFonts w:ascii="仿宋" w:eastAsia="仿宋" w:hAnsi="仿宋"/>
          <w:sz w:val="28"/>
          <w:szCs w:val="28"/>
        </w:rPr>
        <w:t>项目的具体情况</w:t>
      </w:r>
      <w:r w:rsidR="008234AF">
        <w:rPr>
          <w:rFonts w:ascii="仿宋" w:eastAsia="仿宋" w:hAnsi="仿宋" w:hint="eastAsia"/>
          <w:sz w:val="28"/>
          <w:szCs w:val="28"/>
        </w:rPr>
        <w:t>而定</w:t>
      </w:r>
      <w:r w:rsidR="008234AF">
        <w:rPr>
          <w:rFonts w:ascii="仿宋" w:eastAsia="仿宋" w:hAnsi="仿宋"/>
          <w:sz w:val="28"/>
          <w:szCs w:val="28"/>
        </w:rPr>
        <w:t>，有</w:t>
      </w:r>
      <w:r w:rsidR="008234AF">
        <w:rPr>
          <w:rFonts w:ascii="仿宋" w:eastAsia="仿宋" w:hAnsi="仿宋" w:hint="eastAsia"/>
          <w:sz w:val="28"/>
          <w:szCs w:val="28"/>
        </w:rPr>
        <w:t>的</w:t>
      </w:r>
      <w:r w:rsidR="008E1F6A">
        <w:rPr>
          <w:rFonts w:ascii="仿宋" w:eastAsia="仿宋" w:hAnsi="仿宋" w:hint="eastAsia"/>
          <w:sz w:val="28"/>
          <w:szCs w:val="28"/>
        </w:rPr>
        <w:t>专项可能</w:t>
      </w:r>
      <w:r w:rsidR="008234AF">
        <w:rPr>
          <w:rFonts w:ascii="仿宋" w:eastAsia="仿宋" w:hAnsi="仿宋"/>
          <w:sz w:val="28"/>
          <w:szCs w:val="28"/>
        </w:rPr>
        <w:t>只</w:t>
      </w:r>
      <w:r w:rsidR="008E1F6A">
        <w:rPr>
          <w:rFonts w:ascii="仿宋" w:eastAsia="仿宋" w:hAnsi="仿宋" w:hint="eastAsia"/>
          <w:sz w:val="28"/>
          <w:szCs w:val="28"/>
        </w:rPr>
        <w:t>涉及</w:t>
      </w:r>
      <w:r w:rsidR="008234AF">
        <w:rPr>
          <w:rFonts w:ascii="仿宋" w:eastAsia="仿宋" w:hAnsi="仿宋"/>
          <w:sz w:val="28"/>
          <w:szCs w:val="28"/>
        </w:rPr>
        <w:t>一个效益指标</w:t>
      </w:r>
      <w:r w:rsidR="008E1F6A">
        <w:rPr>
          <w:rFonts w:ascii="仿宋" w:eastAsia="仿宋" w:hAnsi="仿宋"/>
          <w:sz w:val="28"/>
          <w:szCs w:val="28"/>
        </w:rPr>
        <w:t>，</w:t>
      </w:r>
      <w:r w:rsidR="008E1F6A">
        <w:rPr>
          <w:rFonts w:ascii="仿宋" w:eastAsia="仿宋" w:hAnsi="仿宋" w:hint="eastAsia"/>
          <w:sz w:val="28"/>
          <w:szCs w:val="28"/>
        </w:rPr>
        <w:t>有的专项可能会涉及</w:t>
      </w:r>
      <w:r w:rsidR="008234AF">
        <w:rPr>
          <w:rFonts w:ascii="仿宋" w:eastAsia="仿宋" w:hAnsi="仿宋"/>
          <w:sz w:val="28"/>
          <w:szCs w:val="28"/>
        </w:rPr>
        <w:t>多个效益指标。</w:t>
      </w:r>
      <w:r w:rsidR="008234AF">
        <w:rPr>
          <w:rFonts w:ascii="仿宋" w:eastAsia="仿宋" w:hAnsi="仿宋" w:hint="eastAsia"/>
          <w:sz w:val="28"/>
          <w:szCs w:val="28"/>
        </w:rPr>
        <w:t>能力</w:t>
      </w:r>
      <w:r w:rsidR="008234AF">
        <w:rPr>
          <w:rFonts w:ascii="仿宋" w:eastAsia="仿宋" w:hAnsi="仿宋"/>
          <w:sz w:val="28"/>
          <w:szCs w:val="28"/>
        </w:rPr>
        <w:t>建设</w:t>
      </w:r>
      <w:r w:rsidR="008234AF">
        <w:rPr>
          <w:rFonts w:ascii="仿宋" w:eastAsia="仿宋" w:hAnsi="仿宋" w:hint="eastAsia"/>
          <w:sz w:val="28"/>
          <w:szCs w:val="28"/>
        </w:rPr>
        <w:t>及</w:t>
      </w:r>
      <w:r w:rsidR="008234AF">
        <w:rPr>
          <w:rFonts w:ascii="仿宋" w:eastAsia="仿宋" w:hAnsi="仿宋"/>
          <w:sz w:val="28"/>
          <w:szCs w:val="28"/>
        </w:rPr>
        <w:t>可持续影响二级指标下设长效管理</w:t>
      </w:r>
      <w:r w:rsidR="008234AF">
        <w:rPr>
          <w:rFonts w:ascii="仿宋" w:eastAsia="仿宋" w:hAnsi="仿宋" w:hint="eastAsia"/>
          <w:sz w:val="28"/>
          <w:szCs w:val="28"/>
        </w:rPr>
        <w:t>情况</w:t>
      </w:r>
      <w:r w:rsidR="008234AF">
        <w:rPr>
          <w:rFonts w:ascii="仿宋" w:eastAsia="仿宋" w:hAnsi="仿宋"/>
          <w:sz w:val="28"/>
          <w:szCs w:val="28"/>
        </w:rPr>
        <w:t>、人力资源</w:t>
      </w:r>
      <w:r w:rsidR="008234AF">
        <w:rPr>
          <w:rFonts w:ascii="仿宋" w:eastAsia="仿宋" w:hAnsi="仿宋" w:hint="eastAsia"/>
          <w:sz w:val="28"/>
          <w:szCs w:val="28"/>
        </w:rPr>
        <w:t>对</w:t>
      </w:r>
      <w:r w:rsidR="008234AF">
        <w:rPr>
          <w:rFonts w:ascii="仿宋" w:eastAsia="仿宋" w:hAnsi="仿宋"/>
          <w:sz w:val="28"/>
          <w:szCs w:val="28"/>
        </w:rPr>
        <w:t>项目可持续影响、</w:t>
      </w:r>
      <w:r w:rsidR="008234AF">
        <w:rPr>
          <w:rFonts w:ascii="仿宋" w:eastAsia="仿宋" w:hAnsi="仿宋" w:hint="eastAsia"/>
          <w:sz w:val="28"/>
          <w:szCs w:val="28"/>
        </w:rPr>
        <w:t>硬件</w:t>
      </w:r>
      <w:r w:rsidR="008234AF">
        <w:rPr>
          <w:rFonts w:ascii="仿宋" w:eastAsia="仿宋" w:hAnsi="仿宋"/>
          <w:sz w:val="28"/>
          <w:szCs w:val="28"/>
        </w:rPr>
        <w:t>条件对项目发展作用</w:t>
      </w:r>
      <w:r w:rsidR="008234AF">
        <w:rPr>
          <w:rFonts w:ascii="仿宋" w:eastAsia="仿宋" w:hAnsi="仿宋" w:hint="eastAsia"/>
          <w:sz w:val="28"/>
          <w:szCs w:val="28"/>
        </w:rPr>
        <w:t>及信息</w:t>
      </w:r>
      <w:r w:rsidR="008234AF">
        <w:rPr>
          <w:rFonts w:ascii="仿宋" w:eastAsia="仿宋" w:hAnsi="仿宋"/>
          <w:sz w:val="28"/>
          <w:szCs w:val="28"/>
        </w:rPr>
        <w:t>共享等</w:t>
      </w:r>
      <w:r w:rsidR="008234AF">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w:t>
      </w:r>
      <w:r w:rsidRPr="00FE791F">
        <w:rPr>
          <w:rFonts w:ascii="仿宋" w:eastAsia="仿宋" w:hAnsi="仿宋"/>
          <w:sz w:val="28"/>
          <w:szCs w:val="28"/>
        </w:rPr>
        <w:t>的指标体系</w:t>
      </w:r>
      <w:r w:rsidR="008234AF">
        <w:rPr>
          <w:rFonts w:ascii="仿宋" w:eastAsia="仿宋" w:hAnsi="仿宋" w:hint="eastAsia"/>
          <w:sz w:val="28"/>
          <w:szCs w:val="28"/>
        </w:rPr>
        <w:t>可</w:t>
      </w:r>
      <w:r w:rsidR="008234AF">
        <w:rPr>
          <w:rFonts w:ascii="仿宋" w:eastAsia="仿宋" w:hAnsi="仿宋"/>
          <w:sz w:val="28"/>
          <w:szCs w:val="28"/>
        </w:rPr>
        <w:t>参</w:t>
      </w:r>
      <w:r w:rsidRPr="00FE791F">
        <w:rPr>
          <w:rFonts w:ascii="仿宋" w:eastAsia="仿宋" w:hAnsi="仿宋"/>
          <w:sz w:val="28"/>
          <w:szCs w:val="28"/>
        </w:rPr>
        <w:t>见表</w:t>
      </w:r>
      <w:r w:rsidR="00097118">
        <w:rPr>
          <w:rFonts w:ascii="仿宋" w:eastAsia="仿宋" w:hAnsi="仿宋"/>
          <w:sz w:val="28"/>
          <w:szCs w:val="28"/>
        </w:rPr>
        <w:t>2</w:t>
      </w:r>
      <w:r w:rsidRPr="00FE791F">
        <w:rPr>
          <w:rFonts w:ascii="仿宋" w:eastAsia="仿宋" w:hAnsi="仿宋" w:hint="eastAsia"/>
          <w:sz w:val="28"/>
          <w:szCs w:val="28"/>
        </w:rPr>
        <w:t>。</w:t>
      </w:r>
    </w:p>
    <w:p w:rsidR="008234AF" w:rsidRPr="008234AF" w:rsidRDefault="008234AF" w:rsidP="008234AF">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097118">
        <w:rPr>
          <w:rFonts w:ascii="宋体" w:eastAsia="宋体" w:hAnsi="宋体" w:cs="宋体"/>
          <w:color w:val="333333"/>
          <w:kern w:val="0"/>
          <w:sz w:val="24"/>
          <w:szCs w:val="24"/>
        </w:rPr>
        <w:t>2</w:t>
      </w:r>
      <w:r w:rsidRPr="008234AF">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sidRPr="008234AF">
        <w:rPr>
          <w:rFonts w:ascii="Times New Roman" w:eastAsia="宋体" w:hAnsi="Times New Roman" w:cs="Times New Roman" w:hint="eastAsia"/>
          <w:color w:val="000000" w:themeColor="text1"/>
          <w:kern w:val="0"/>
          <w:sz w:val="24"/>
          <w:szCs w:val="24"/>
        </w:rPr>
        <w:t>财政</w:t>
      </w:r>
      <w:r w:rsidRPr="008234AF">
        <w:rPr>
          <w:rFonts w:ascii="宋体" w:eastAsia="宋体" w:hAnsi="宋体" w:cs="宋体" w:hint="eastAsia"/>
          <w:color w:val="333333"/>
          <w:kern w:val="0"/>
          <w:sz w:val="24"/>
          <w:szCs w:val="24"/>
        </w:rPr>
        <w:t>预算</w:t>
      </w:r>
      <w:r w:rsidR="00097118">
        <w:rPr>
          <w:rFonts w:ascii="宋体" w:eastAsia="宋体" w:hAnsi="宋体" w:cs="宋体" w:hint="eastAsia"/>
          <w:color w:val="333333"/>
          <w:kern w:val="0"/>
          <w:sz w:val="24"/>
          <w:szCs w:val="24"/>
        </w:rPr>
        <w:t>专项资金</w:t>
      </w:r>
      <w:r w:rsidRPr="008234AF">
        <w:rPr>
          <w:rFonts w:ascii="Times New Roman" w:eastAsia="宋体" w:hAnsi="Times New Roman" w:cs="Times New Roman" w:hint="eastAsia"/>
          <w:color w:val="000000" w:themeColor="text1"/>
          <w:kern w:val="0"/>
          <w:sz w:val="24"/>
          <w:szCs w:val="24"/>
        </w:rPr>
        <w:t>绩效情况重点评价</w:t>
      </w:r>
      <w:r w:rsidRPr="008234AF">
        <w:rPr>
          <w:rFonts w:ascii="宋体" w:eastAsia="宋体" w:hAnsi="宋体" w:cs="宋体"/>
          <w:color w:val="333333"/>
          <w:kern w:val="0"/>
          <w:sz w:val="24"/>
          <w:szCs w:val="24"/>
        </w:rPr>
        <w:t>指标</w:t>
      </w:r>
      <w:r w:rsidRPr="008234AF">
        <w:rPr>
          <w:rFonts w:ascii="宋体" w:eastAsia="宋体" w:hAnsi="宋体" w:cs="宋体" w:hint="eastAsia"/>
          <w:color w:val="333333"/>
          <w:kern w:val="0"/>
          <w:sz w:val="24"/>
          <w:szCs w:val="24"/>
        </w:rPr>
        <w:t>及其</w:t>
      </w:r>
      <w:r w:rsidRPr="008234AF">
        <w:rPr>
          <w:rFonts w:ascii="宋体" w:eastAsia="宋体" w:hAnsi="宋体" w:cs="宋体"/>
          <w:color w:val="333333"/>
          <w:kern w:val="0"/>
          <w:sz w:val="24"/>
          <w:szCs w:val="24"/>
        </w:rPr>
        <w:t>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CellMar>
          <w:left w:w="0" w:type="dxa"/>
          <w:right w:w="0" w:type="dxa"/>
        </w:tblCellMar>
        <w:tblLook w:val="04A0" w:firstRow="1" w:lastRow="0" w:firstColumn="1" w:lastColumn="0" w:noHBand="0" w:noVBand="1"/>
      </w:tblPr>
      <w:tblGrid>
        <w:gridCol w:w="1029"/>
        <w:gridCol w:w="1242"/>
        <w:gridCol w:w="1560"/>
        <w:gridCol w:w="1702"/>
        <w:gridCol w:w="3689"/>
      </w:tblGrid>
      <w:tr w:rsidR="008234AF" w:rsidRPr="008234AF" w:rsidTr="008234AF">
        <w:trPr>
          <w:trHeight w:val="1798"/>
          <w:tblCellSpacing w:w="0" w:type="dxa"/>
        </w:trPr>
        <w:tc>
          <w:tcPr>
            <w:tcW w:w="102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一级指标</w:t>
            </w:r>
          </w:p>
        </w:tc>
        <w:tc>
          <w:tcPr>
            <w:tcW w:w="124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权重</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（根据项目具体情况设定）</w:t>
            </w:r>
          </w:p>
        </w:tc>
        <w:tc>
          <w:tcPr>
            <w:tcW w:w="1560"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二级指标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（可根据项目具体情况局部调整）</w:t>
            </w:r>
          </w:p>
        </w:tc>
        <w:tc>
          <w:tcPr>
            <w:tcW w:w="170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三级指标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（供参考，根据项目具体情况设定）</w:t>
            </w:r>
          </w:p>
        </w:tc>
        <w:tc>
          <w:tcPr>
            <w:tcW w:w="368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指标解释</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hideMark/>
          </w:tcPr>
          <w:p w:rsidR="008234AF" w:rsidRPr="008234AF" w:rsidRDefault="00861E63" w:rsidP="008234AF">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15</w:t>
            </w:r>
          </w:p>
        </w:tc>
        <w:tc>
          <w:tcPr>
            <w:tcW w:w="1560"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战略目标适应性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项目与战略目标（部门职能）的适应性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项目是否能够支持部门目标的实现，是否符合发展政策和优先发展重点</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立项合理性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项目立项的规范性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项目的申请、设立过程是否符合相关要求，立项资料是否齐全，用以反映和考核项目立项的规范情况。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立项依据的充分性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项目立项是否有充分的依据</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绩效目标的合理性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项目所设定的绩效目标是否依据充分，是否符合客观实际，用以反映和考核项目绩效目标与项目实施的相符情况。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绩效指标明确性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依据项目申报或执行中绩效目标设定的绩效指标是否清晰、细化、可衡量等，用以反映和考核项目绩效目标与项目实施的相符情况。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投入与过程</w:t>
            </w:r>
          </w:p>
        </w:tc>
        <w:tc>
          <w:tcPr>
            <w:tcW w:w="1242" w:type="dxa"/>
            <w:vMerge w:val="restart"/>
            <w:shd w:val="clear" w:color="auto" w:fill="FFFFFF"/>
            <w:vAlign w:val="center"/>
            <w:hideMark/>
          </w:tcPr>
          <w:p w:rsidR="008234AF" w:rsidRPr="008234AF" w:rsidRDefault="00861E63" w:rsidP="008234AF">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25</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预算执行率=实际支出/实际到位预算</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预算资金到位率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到位率=实际到位/计划到位，到位时效主要考察资金是否及时到位，若未及时到位，是否影响项目进度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资金到位及时率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及时到位资金与应到位资金的比率，用以反映和考核资金落实情况对项目实施的总体保障程度。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资金使用合规性（资金使用情况）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资金使用是否符合有关制度规定</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财务（资产）管理制度健全性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是否按规定建立了财务、资产管理制度、内控制度及其执行情况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成本控制情况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是否按项目进行成本核算及成本差异情况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财务监控的有效性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项目实施单位的业务管理制度是否健全，用以反映和考核业务管理制度对项目顺利实施的保障情况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制度执行的有效性（相关制度和措施执行情况）</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项目实施是否符合相关业务管理规定，用以反映和考核业务管理制度的有效执行情况。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项目质量的可控性</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项目实施单位是否为达到项目质量要求而采取了必需的措施，用以反映和考核项目实施单位对项目质量的控制情况。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产出</w:t>
            </w:r>
            <w:r>
              <w:rPr>
                <w:rFonts w:ascii="宋体" w:eastAsia="宋体" w:hAnsi="宋体" w:cs="宋体"/>
                <w:kern w:val="0"/>
                <w:sz w:val="24"/>
                <w:szCs w:val="24"/>
              </w:rPr>
              <w:t>与</w:t>
            </w:r>
            <w:r w:rsidRPr="008234AF">
              <w:rPr>
                <w:rFonts w:ascii="宋体" w:eastAsia="宋体" w:hAnsi="宋体" w:cs="宋体"/>
                <w:kern w:val="0"/>
                <w:sz w:val="24"/>
                <w:szCs w:val="24"/>
              </w:rPr>
              <w:t>绩效</w:t>
            </w:r>
          </w:p>
        </w:tc>
        <w:tc>
          <w:tcPr>
            <w:tcW w:w="1242" w:type="dxa"/>
            <w:vMerge w:val="restart"/>
            <w:shd w:val="clear" w:color="auto" w:fill="FFFFFF"/>
            <w:vAlign w:val="center"/>
            <w:hideMark/>
          </w:tcPr>
          <w:p w:rsidR="008234AF" w:rsidRPr="008234AF" w:rsidRDefault="00861E63" w:rsidP="008234AF">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60</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项目产出</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实际完成率（产出数量）</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项目实施的实际产出数与计划产出数的比率，用以反映和考核项目产出数量目标的实现程度。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完成及时率（产出时效）</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项目实际提前完成时间与计划完成时间的比率，用以反映和考核项目产出时效目标的实现程度。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质量达标率（产出质量）</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项目完成的质量达标产出数与实际产出数的比率，用以反映和考核项目的成本节约程度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成本节约率</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完成项目计划工作目标的实际节约成本与计划成本的比率，用以反映和考核项目的成本节约程度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经济效益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项目实施对经济发展所带来的直接或间接影响情况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环境效益（生态效应）</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项目实施对生态环境所带来的直接或间接影响情况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项目实施对社会发展所带来的直接或间接影响情况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社会公众或服务对象满意度</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社会公众或服务对象对项目实施效果的满意程度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能力建设及可持续影响</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长效管理情况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维持项目发展所需要的制度建设及维护费用等落实情况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人力资源对项目可持续影响</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项目实施后人力资源水平改善状况对项目及单位可持续发展的影响</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硬件条件对项目发展作用</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项目实施过程中设备条件的改善对项目及单位可持续发展的意义</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信息共享情况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项目实施后的成果及信息与其他部门共享</w:t>
            </w:r>
          </w:p>
        </w:tc>
      </w:tr>
    </w:tbl>
    <w:p w:rsidR="00E832E6" w:rsidRPr="00E832E6" w:rsidRDefault="00E832E6" w:rsidP="008234AF">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评分标准具体见下：</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第一，对于具有标杆性的绩效指标，应当统一采用标杆法打分，比如对满意率、</w:t>
      </w:r>
      <w:r w:rsidR="001B1DBD" w:rsidRPr="00FE791F">
        <w:rPr>
          <w:rFonts w:ascii="仿宋" w:eastAsia="仿宋" w:hAnsi="仿宋" w:hint="eastAsia"/>
          <w:sz w:val="28"/>
          <w:szCs w:val="28"/>
        </w:rPr>
        <w:t>执行率、</w:t>
      </w:r>
      <w:r w:rsidR="001B1DBD" w:rsidRPr="00FE791F">
        <w:rPr>
          <w:rFonts w:ascii="仿宋" w:eastAsia="仿宋" w:hAnsi="仿宋"/>
          <w:sz w:val="28"/>
          <w:szCs w:val="28"/>
        </w:rPr>
        <w:t>到位率、</w:t>
      </w:r>
      <w:r w:rsidR="001B1DBD" w:rsidRPr="00FE791F">
        <w:rPr>
          <w:rFonts w:ascii="仿宋" w:eastAsia="仿宋" w:hAnsi="仿宋" w:hint="eastAsia"/>
          <w:sz w:val="28"/>
          <w:szCs w:val="28"/>
        </w:rPr>
        <w:t>产出数量、</w:t>
      </w:r>
      <w:r w:rsidR="001B1DBD" w:rsidRPr="00FE791F">
        <w:rPr>
          <w:rFonts w:ascii="仿宋" w:eastAsia="仿宋" w:hAnsi="仿宋"/>
          <w:sz w:val="28"/>
          <w:szCs w:val="28"/>
        </w:rPr>
        <w:t>产出时效、产出质量</w:t>
      </w:r>
      <w:r w:rsidR="00935589">
        <w:rPr>
          <w:rFonts w:ascii="仿宋" w:eastAsia="仿宋" w:hAnsi="仿宋" w:hint="eastAsia"/>
          <w:sz w:val="28"/>
          <w:szCs w:val="28"/>
        </w:rPr>
        <w:t>、</w:t>
      </w:r>
      <w:r w:rsidR="00935589">
        <w:rPr>
          <w:rFonts w:ascii="仿宋" w:eastAsia="仿宋" w:hAnsi="仿宋"/>
          <w:sz w:val="28"/>
          <w:szCs w:val="28"/>
        </w:rPr>
        <w:t>成本节约率</w:t>
      </w:r>
      <w:r w:rsidR="001B1DBD" w:rsidRPr="00FE791F">
        <w:rPr>
          <w:rFonts w:ascii="仿宋" w:eastAsia="仿宋" w:hAnsi="仿宋"/>
          <w:sz w:val="28"/>
          <w:szCs w:val="28"/>
        </w:rPr>
        <w:t>等</w:t>
      </w:r>
      <w:r w:rsidRPr="00E832E6">
        <w:rPr>
          <w:rFonts w:ascii="仿宋" w:eastAsia="仿宋" w:hAnsi="仿宋" w:hint="eastAsia"/>
          <w:sz w:val="28"/>
          <w:szCs w:val="28"/>
        </w:rPr>
        <w:t>完成率等指标，应当采用公式：</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分值=目标实现率*指标权</w:t>
      </w:r>
      <w:r w:rsidR="00FF00DC">
        <w:rPr>
          <w:rFonts w:ascii="仿宋" w:eastAsia="仿宋" w:hAnsi="仿宋" w:hint="eastAsia"/>
          <w:sz w:val="28"/>
          <w:szCs w:val="28"/>
        </w:rPr>
        <w:t>重</w:t>
      </w:r>
      <w:r w:rsidRPr="00E832E6">
        <w:rPr>
          <w:rFonts w:ascii="仿宋" w:eastAsia="仿宋" w:hAnsi="仿宋" w:hint="eastAsia"/>
          <w:sz w:val="28"/>
          <w:szCs w:val="28"/>
        </w:rPr>
        <w:t xml:space="preserve">值  </w:t>
      </w:r>
    </w:p>
    <w:p w:rsidR="00E832E6" w:rsidRPr="00FE791F"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（目标实现值超过100%的，超过部分不加分。）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sz w:val="28"/>
          <w:szCs w:val="28"/>
        </w:rPr>
        <w:t>第</w:t>
      </w:r>
      <w:r w:rsidR="00935589">
        <w:rPr>
          <w:rFonts w:ascii="仿宋" w:eastAsia="仿宋" w:hAnsi="仿宋" w:hint="eastAsia"/>
          <w:sz w:val="28"/>
          <w:szCs w:val="28"/>
        </w:rPr>
        <w:t>二</w:t>
      </w:r>
      <w:r w:rsidRPr="00E832E6">
        <w:rPr>
          <w:rFonts w:ascii="仿宋" w:eastAsia="仿宋" w:hAnsi="仿宋"/>
          <w:sz w:val="28"/>
          <w:szCs w:val="28"/>
        </w:rPr>
        <w:t>，专家评价。无法进行部门比较和缺乏历史标准时，我们采取专家评价法，并给出具体评价理由。</w:t>
      </w:r>
    </w:p>
    <w:p w:rsidR="00F2448E"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基本计分方法：完成目标得满分；未完成目标，得分=(实际完成值÷目标值)×指标分值。既考核总量又考核升(降)幅度的指标，总量和升(降)幅度分值</w:t>
      </w:r>
      <w:r w:rsidR="00FF00DC">
        <w:rPr>
          <w:rFonts w:ascii="仿宋" w:eastAsia="仿宋" w:hAnsi="仿宋" w:hint="eastAsia"/>
          <w:sz w:val="28"/>
          <w:szCs w:val="28"/>
        </w:rPr>
        <w:t>的</w:t>
      </w:r>
      <w:r w:rsidRPr="00E832E6">
        <w:rPr>
          <w:rFonts w:ascii="仿宋" w:eastAsia="仿宋" w:hAnsi="仿宋" w:hint="eastAsia"/>
          <w:sz w:val="28"/>
          <w:szCs w:val="28"/>
        </w:rPr>
        <w:t>比重按</w:t>
      </w:r>
      <w:r w:rsidR="00935589">
        <w:rPr>
          <w:rFonts w:ascii="仿宋" w:eastAsia="仿宋" w:hAnsi="仿宋" w:hint="eastAsia"/>
          <w:sz w:val="28"/>
          <w:szCs w:val="28"/>
        </w:rPr>
        <w:t>一定</w:t>
      </w:r>
      <w:r w:rsidR="00FE791F">
        <w:rPr>
          <w:rFonts w:ascii="仿宋" w:eastAsia="仿宋" w:hAnsi="仿宋" w:hint="eastAsia"/>
          <w:sz w:val="28"/>
          <w:szCs w:val="28"/>
        </w:rPr>
        <w:t>比例</w:t>
      </w:r>
      <w:r w:rsidRPr="00E832E6">
        <w:rPr>
          <w:rFonts w:ascii="仿宋" w:eastAsia="仿宋" w:hAnsi="仿宋" w:hint="eastAsia"/>
          <w:sz w:val="28"/>
          <w:szCs w:val="28"/>
        </w:rPr>
        <w:t>分配。升(降)幅度均指与上年度数据相对数。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FE791F" w:rsidRPr="00FE791F" w:rsidTr="00D30833">
        <w:trPr>
          <w:trHeight w:val="270"/>
        </w:trPr>
        <w:tc>
          <w:tcPr>
            <w:tcW w:w="10490" w:type="dxa"/>
            <w:gridSpan w:val="4"/>
            <w:tcBorders>
              <w:top w:val="nil"/>
              <w:left w:val="nil"/>
              <w:bottom w:val="nil"/>
              <w:right w:val="nil"/>
            </w:tcBorders>
            <w:shd w:val="clear" w:color="auto" w:fill="auto"/>
            <w:noWrap/>
            <w:vAlign w:val="center"/>
            <w:hideMark/>
          </w:tcPr>
          <w:p w:rsidR="00D30833" w:rsidRDefault="00FE791F" w:rsidP="00D30833">
            <w:pPr>
              <w:spacing w:line="360" w:lineRule="auto"/>
              <w:rPr>
                <w:rFonts w:ascii="仿宋" w:eastAsia="仿宋" w:hAnsi="仿宋"/>
                <w:sz w:val="28"/>
                <w:szCs w:val="28"/>
              </w:rPr>
            </w:pPr>
            <w:r w:rsidRPr="00D30833">
              <w:rPr>
                <w:rFonts w:ascii="仿宋" w:eastAsia="仿宋" w:hAnsi="仿宋" w:hint="eastAsia"/>
                <w:sz w:val="28"/>
                <w:szCs w:val="28"/>
              </w:rPr>
              <w:t>3.打分规则</w:t>
            </w:r>
          </w:p>
          <w:p w:rsidR="00BE4C5E" w:rsidRPr="00BE4C5E" w:rsidRDefault="00BE4C5E" w:rsidP="00BE4C5E">
            <w:pPr>
              <w:spacing w:line="360" w:lineRule="auto"/>
              <w:ind w:firstLineChars="200" w:firstLine="560"/>
              <w:rPr>
                <w:rFonts w:ascii="仿宋" w:eastAsia="仿宋" w:hAnsi="仿宋"/>
                <w:sz w:val="28"/>
                <w:szCs w:val="28"/>
              </w:rPr>
            </w:pPr>
            <w:r w:rsidRPr="00BE4C5E">
              <w:rPr>
                <w:rFonts w:ascii="仿宋" w:eastAsia="仿宋" w:hAnsi="仿宋"/>
                <w:sz w:val="28"/>
                <w:szCs w:val="28"/>
              </w:rPr>
              <w:t>具体打分</w:t>
            </w:r>
            <w:r w:rsidRPr="00BE4C5E">
              <w:rPr>
                <w:rFonts w:ascii="仿宋" w:eastAsia="仿宋" w:hAnsi="仿宋" w:hint="eastAsia"/>
                <w:sz w:val="28"/>
                <w:szCs w:val="28"/>
              </w:rPr>
              <w:t>规则</w:t>
            </w:r>
            <w:r w:rsidRPr="00BE4C5E">
              <w:rPr>
                <w:rFonts w:ascii="仿宋" w:eastAsia="仿宋" w:hAnsi="仿宋"/>
                <w:sz w:val="28"/>
                <w:szCs w:val="28"/>
              </w:rPr>
              <w:t>为</w:t>
            </w:r>
            <w:r w:rsidRPr="00BE4C5E">
              <w:rPr>
                <w:rFonts w:ascii="仿宋" w:eastAsia="仿宋" w:hAnsi="仿宋" w:hint="eastAsia"/>
                <w:sz w:val="28"/>
                <w:szCs w:val="28"/>
              </w:rPr>
              <w:t>：（1）对于具有标杆性的绩效指标，应当依据</w:t>
            </w:r>
            <w:r w:rsidRPr="00BE4C5E">
              <w:rPr>
                <w:rFonts w:ascii="仿宋" w:eastAsia="仿宋" w:hAnsi="仿宋"/>
                <w:sz w:val="28"/>
                <w:szCs w:val="28"/>
              </w:rPr>
              <w:t>实</w:t>
            </w:r>
          </w:p>
          <w:p w:rsidR="00BE4C5E" w:rsidRPr="00BE4C5E" w:rsidRDefault="00BE4C5E" w:rsidP="00BE4C5E">
            <w:pPr>
              <w:spacing w:line="360" w:lineRule="auto"/>
              <w:rPr>
                <w:rFonts w:ascii="仿宋" w:eastAsia="仿宋" w:hAnsi="仿宋"/>
                <w:sz w:val="28"/>
                <w:szCs w:val="28"/>
              </w:rPr>
            </w:pPr>
            <w:r w:rsidRPr="00BE4C5E">
              <w:rPr>
                <w:rFonts w:ascii="仿宋" w:eastAsia="仿宋" w:hAnsi="仿宋"/>
                <w:sz w:val="28"/>
                <w:szCs w:val="28"/>
              </w:rPr>
              <w:t>际完成</w:t>
            </w:r>
            <w:r w:rsidRPr="00BE4C5E">
              <w:rPr>
                <w:rFonts w:ascii="仿宋" w:eastAsia="仿宋" w:hAnsi="仿宋" w:hint="eastAsia"/>
                <w:sz w:val="28"/>
                <w:szCs w:val="28"/>
              </w:rPr>
              <w:t>率</w:t>
            </w:r>
            <w:r w:rsidRPr="00BE4C5E">
              <w:rPr>
                <w:rFonts w:ascii="仿宋" w:eastAsia="仿宋" w:hAnsi="仿宋"/>
                <w:sz w:val="28"/>
                <w:szCs w:val="28"/>
              </w:rPr>
              <w:t>情况</w:t>
            </w:r>
            <w:r w:rsidRPr="00BE4C5E">
              <w:rPr>
                <w:rFonts w:ascii="仿宋" w:eastAsia="仿宋" w:hAnsi="仿宋" w:hint="eastAsia"/>
                <w:sz w:val="28"/>
                <w:szCs w:val="28"/>
              </w:rPr>
              <w:t>统一采用标杆法打分；</w:t>
            </w:r>
            <w:r w:rsidRPr="00BE4C5E">
              <w:rPr>
                <w:rFonts w:ascii="仿宋" w:eastAsia="仿宋" w:hAnsi="仿宋"/>
                <w:sz w:val="28"/>
                <w:szCs w:val="28"/>
              </w:rPr>
              <w:t>（</w:t>
            </w:r>
            <w:r w:rsidRPr="00BE4C5E">
              <w:rPr>
                <w:rFonts w:ascii="仿宋" w:eastAsia="仿宋" w:hAnsi="仿宋" w:hint="eastAsia"/>
                <w:sz w:val="28"/>
                <w:szCs w:val="28"/>
              </w:rPr>
              <w:t>2</w:t>
            </w:r>
            <w:r w:rsidRPr="00BE4C5E">
              <w:rPr>
                <w:rFonts w:ascii="仿宋" w:eastAsia="仿宋" w:hAnsi="仿宋"/>
                <w:sz w:val="28"/>
                <w:szCs w:val="28"/>
              </w:rPr>
              <w:t>）</w:t>
            </w:r>
            <w:r w:rsidRPr="00BE4C5E">
              <w:rPr>
                <w:rFonts w:ascii="仿宋" w:eastAsia="仿宋" w:hAnsi="仿宋" w:hint="eastAsia"/>
                <w:sz w:val="28"/>
                <w:szCs w:val="28"/>
              </w:rPr>
              <w:t>对于</w:t>
            </w:r>
            <w:r w:rsidRPr="00BE4C5E">
              <w:rPr>
                <w:rFonts w:ascii="仿宋" w:eastAsia="仿宋" w:hAnsi="仿宋"/>
                <w:sz w:val="28"/>
                <w:szCs w:val="28"/>
              </w:rPr>
              <w:t>非标杆性的绩效指标，</w:t>
            </w:r>
          </w:p>
          <w:p w:rsidR="00BE4C5E" w:rsidRPr="00BE4C5E" w:rsidRDefault="00BE4C5E" w:rsidP="00BE4C5E">
            <w:pPr>
              <w:spacing w:line="360" w:lineRule="auto"/>
              <w:rPr>
                <w:rFonts w:ascii="仿宋" w:eastAsia="仿宋" w:hAnsi="仿宋"/>
                <w:sz w:val="28"/>
                <w:szCs w:val="28"/>
              </w:rPr>
            </w:pPr>
            <w:r w:rsidRPr="00BE4C5E">
              <w:rPr>
                <w:rFonts w:ascii="仿宋" w:eastAsia="仿宋" w:hAnsi="仿宋" w:hint="eastAsia"/>
                <w:sz w:val="28"/>
                <w:szCs w:val="28"/>
              </w:rPr>
              <w:lastRenderedPageBreak/>
              <w:t>对</w:t>
            </w:r>
            <w:r w:rsidRPr="00BE4C5E">
              <w:rPr>
                <w:rFonts w:ascii="仿宋" w:eastAsia="仿宋" w:hAnsi="仿宋"/>
                <w:sz w:val="28"/>
                <w:szCs w:val="28"/>
              </w:rPr>
              <w:t>每一个</w:t>
            </w:r>
            <w:r w:rsidRPr="00BE4C5E">
              <w:rPr>
                <w:rFonts w:ascii="仿宋" w:eastAsia="仿宋" w:hAnsi="仿宋" w:hint="eastAsia"/>
                <w:sz w:val="28"/>
                <w:szCs w:val="28"/>
              </w:rPr>
              <w:t>打分项（三级指标）设置完全</w:t>
            </w:r>
            <w:r w:rsidRPr="00BE4C5E">
              <w:rPr>
                <w:rFonts w:ascii="仿宋" w:eastAsia="仿宋" w:hAnsi="仿宋"/>
                <w:sz w:val="28"/>
                <w:szCs w:val="28"/>
              </w:rPr>
              <w:t>符合或表现非常好</w:t>
            </w:r>
            <w:r w:rsidRPr="00BE4C5E">
              <w:rPr>
                <w:rFonts w:ascii="仿宋" w:eastAsia="仿宋" w:hAnsi="仿宋" w:hint="eastAsia"/>
                <w:sz w:val="28"/>
                <w:szCs w:val="28"/>
              </w:rPr>
              <w:t>、好</w:t>
            </w:r>
            <w:r w:rsidRPr="00BE4C5E">
              <w:rPr>
                <w:rFonts w:ascii="仿宋" w:eastAsia="仿宋" w:hAnsi="仿宋"/>
                <w:sz w:val="28"/>
                <w:szCs w:val="28"/>
              </w:rPr>
              <w:t>、一般、</w:t>
            </w:r>
          </w:p>
          <w:p w:rsidR="00BE4C5E" w:rsidRPr="00BE4C5E" w:rsidRDefault="00BE4C5E" w:rsidP="00BE4C5E">
            <w:pPr>
              <w:spacing w:line="360" w:lineRule="auto"/>
              <w:rPr>
                <w:rFonts w:ascii="仿宋" w:eastAsia="仿宋" w:hAnsi="仿宋"/>
                <w:sz w:val="28"/>
                <w:szCs w:val="28"/>
              </w:rPr>
            </w:pPr>
            <w:r w:rsidRPr="00BE4C5E">
              <w:rPr>
                <w:rFonts w:ascii="仿宋" w:eastAsia="仿宋" w:hAnsi="仿宋"/>
                <w:sz w:val="28"/>
                <w:szCs w:val="28"/>
              </w:rPr>
              <w:t>差、非常差或无资料等五种情况，其对应的系数</w:t>
            </w:r>
            <w:r w:rsidRPr="00BE4C5E">
              <w:rPr>
                <w:rFonts w:ascii="仿宋" w:eastAsia="仿宋" w:hAnsi="仿宋" w:hint="eastAsia"/>
                <w:sz w:val="28"/>
                <w:szCs w:val="28"/>
              </w:rPr>
              <w:t>分别为0.9-1、0.75</w:t>
            </w:r>
            <w:r w:rsidRPr="00BE4C5E">
              <w:rPr>
                <w:rFonts w:ascii="仿宋" w:eastAsia="仿宋" w:hAnsi="仿宋"/>
                <w:sz w:val="28"/>
                <w:szCs w:val="28"/>
              </w:rPr>
              <w:t>-</w:t>
            </w:r>
          </w:p>
          <w:p w:rsidR="00FE791F" w:rsidRPr="00FE791F" w:rsidRDefault="00BE4C5E" w:rsidP="00BE4C5E">
            <w:pPr>
              <w:spacing w:line="360" w:lineRule="auto"/>
              <w:rPr>
                <w:rFonts w:ascii="仿宋" w:eastAsia="仿宋" w:hAnsi="仿宋"/>
                <w:sz w:val="28"/>
                <w:szCs w:val="28"/>
              </w:rPr>
            </w:pPr>
            <w:r w:rsidRPr="00BE4C5E">
              <w:rPr>
                <w:rFonts w:ascii="仿宋" w:eastAsia="仿宋" w:hAnsi="仿宋"/>
                <w:sz w:val="28"/>
                <w:szCs w:val="28"/>
              </w:rPr>
              <w:t>0.85</w:t>
            </w:r>
            <w:r w:rsidRPr="00BE4C5E">
              <w:rPr>
                <w:rFonts w:ascii="仿宋" w:eastAsia="仿宋" w:hAnsi="仿宋" w:hint="eastAsia"/>
                <w:sz w:val="28"/>
                <w:szCs w:val="28"/>
              </w:rPr>
              <w:t>、0.5-0.6、0.25、0。</w:t>
            </w:r>
          </w:p>
        </w:tc>
        <w:tc>
          <w:tcPr>
            <w:tcW w:w="2650" w:type="dxa"/>
            <w:gridSpan w:val="3"/>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宋体" w:eastAsia="宋体" w:hAnsi="宋体" w:cs="宋体"/>
                <w:kern w:val="0"/>
                <w:sz w:val="22"/>
              </w:rPr>
            </w:pPr>
            <w:r w:rsidRPr="00FE791F">
              <w:rPr>
                <w:rFonts w:ascii="宋体" w:eastAsia="宋体" w:hAnsi="宋体" w:cs="宋体" w:hint="eastAsia"/>
                <w:kern w:val="0"/>
                <w:sz w:val="22"/>
              </w:rPr>
              <w:lastRenderedPageBreak/>
              <w:t>好：0.75；一般：0.5-0.6</w:t>
            </w:r>
          </w:p>
        </w:tc>
      </w:tr>
      <w:tr w:rsidR="00FE791F" w:rsidRPr="00FE791F" w:rsidTr="00D30833">
        <w:trPr>
          <w:trHeight w:val="270"/>
        </w:trPr>
        <w:tc>
          <w:tcPr>
            <w:tcW w:w="7560" w:type="dxa"/>
            <w:tcBorders>
              <w:top w:val="nil"/>
              <w:left w:val="nil"/>
              <w:bottom w:val="nil"/>
              <w:right w:val="nil"/>
            </w:tcBorders>
            <w:shd w:val="clear" w:color="auto" w:fill="auto"/>
            <w:noWrap/>
            <w:vAlign w:val="center"/>
            <w:hideMark/>
          </w:tcPr>
          <w:p w:rsidR="00FE791F" w:rsidRPr="00FE791F" w:rsidRDefault="00FE791F" w:rsidP="00D30833">
            <w:pPr>
              <w:spacing w:line="360" w:lineRule="auto"/>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r>
    </w:tbl>
    <w:p w:rsidR="00F2448E" w:rsidRPr="00C52CA8" w:rsidRDefault="00F2448E" w:rsidP="002D68C4">
      <w:pPr>
        <w:pStyle w:val="1"/>
        <w:rPr>
          <w:color w:val="000000" w:themeColor="text1"/>
        </w:rPr>
      </w:pPr>
      <w:bookmarkStart w:id="28" w:name="_Toc27121207"/>
      <w:r w:rsidRPr="00C52CA8">
        <w:rPr>
          <w:rFonts w:hint="eastAsia"/>
          <w:color w:val="000000" w:themeColor="text1"/>
        </w:rPr>
        <w:t>四、</w:t>
      </w:r>
      <w:r w:rsidRPr="00C52CA8">
        <w:rPr>
          <w:color w:val="000000" w:themeColor="text1"/>
        </w:rPr>
        <w:t>项目绩效</w:t>
      </w:r>
      <w:r w:rsidRPr="00C52CA8">
        <w:rPr>
          <w:rFonts w:hint="eastAsia"/>
          <w:color w:val="000000" w:themeColor="text1"/>
        </w:rPr>
        <w:t>评价分析</w:t>
      </w:r>
      <w:bookmarkEnd w:id="28"/>
    </w:p>
    <w:p w:rsidR="00F2448E" w:rsidRPr="00FE791F" w:rsidRDefault="00F2448E" w:rsidP="00434891">
      <w:pPr>
        <w:pStyle w:val="2"/>
      </w:pPr>
      <w:bookmarkStart w:id="29" w:name="_Toc27121208"/>
      <w:r w:rsidRPr="00FE791F">
        <w:rPr>
          <w:rFonts w:hint="eastAsia"/>
        </w:rPr>
        <w:t>（一）立项</w:t>
      </w:r>
      <w:r w:rsidRPr="00FE791F">
        <w:t>与决策</w:t>
      </w:r>
      <w:r w:rsidR="00E832E6" w:rsidRPr="00FE791F">
        <w:rPr>
          <w:rFonts w:hint="eastAsia"/>
        </w:rPr>
        <w:t>得分</w:t>
      </w:r>
      <w:r w:rsidR="003D631B">
        <w:t>14.3</w:t>
      </w:r>
      <w:r w:rsidR="00774E1E">
        <w:rPr>
          <w:rFonts w:hint="eastAsia"/>
        </w:rPr>
        <w:t>分</w:t>
      </w:r>
      <w:r w:rsidR="002D68C4">
        <w:rPr>
          <w:rFonts w:hint="eastAsia"/>
        </w:rPr>
        <w:t xml:space="preserve"> </w:t>
      </w:r>
      <w:r w:rsidR="002D68C4">
        <w:rPr>
          <w:rFonts w:hint="eastAsia"/>
        </w:rPr>
        <w:t>，</w:t>
      </w:r>
      <w:r w:rsidR="00E832E6" w:rsidRPr="00FE791F">
        <w:rPr>
          <w:rFonts w:hint="eastAsia"/>
        </w:rPr>
        <w:t>满分</w:t>
      </w:r>
      <w:r w:rsidR="00E832E6" w:rsidRPr="00FE791F">
        <w:rPr>
          <w:rFonts w:hint="eastAsia"/>
        </w:rPr>
        <w:t>15</w:t>
      </w:r>
      <w:r w:rsidR="00E832E6" w:rsidRPr="00FE791F">
        <w:rPr>
          <w:rFonts w:hint="eastAsia"/>
        </w:rPr>
        <w:t>分</w:t>
      </w:r>
      <w:bookmarkEnd w:id="29"/>
    </w:p>
    <w:p w:rsidR="005353F8" w:rsidRDefault="005353F8" w:rsidP="005353F8">
      <w:pPr>
        <w:ind w:firstLineChars="150" w:firstLine="42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战略目标的适应性（</w:t>
      </w:r>
      <w:r>
        <w:rPr>
          <w:rFonts w:ascii="仿宋" w:eastAsia="仿宋" w:hAnsi="仿宋" w:cs="仿宋"/>
          <w:sz w:val="28"/>
          <w:szCs w:val="28"/>
        </w:rPr>
        <w:t>3</w:t>
      </w:r>
      <w:r>
        <w:rPr>
          <w:rFonts w:ascii="仿宋" w:eastAsia="仿宋" w:hAnsi="仿宋" w:cs="仿宋" w:hint="eastAsia"/>
          <w:sz w:val="28"/>
          <w:szCs w:val="28"/>
        </w:rPr>
        <w:t>分），得分</w:t>
      </w:r>
      <w:r w:rsidR="003D631B">
        <w:rPr>
          <w:rFonts w:ascii="仿宋" w:eastAsia="仿宋" w:hAnsi="仿宋" w:cs="仿宋"/>
          <w:sz w:val="28"/>
          <w:szCs w:val="28"/>
        </w:rPr>
        <w:t>3</w:t>
      </w:r>
      <w:r>
        <w:rPr>
          <w:rFonts w:ascii="仿宋" w:eastAsia="仿宋" w:hAnsi="仿宋" w:cs="仿宋" w:hint="eastAsia"/>
          <w:sz w:val="28"/>
          <w:szCs w:val="28"/>
        </w:rPr>
        <w:t>分</w:t>
      </w:r>
    </w:p>
    <w:p w:rsidR="005353F8" w:rsidRDefault="005353F8" w:rsidP="005353F8">
      <w:pPr>
        <w:ind w:firstLineChars="150" w:firstLine="420"/>
        <w:rPr>
          <w:rFonts w:ascii="仿宋" w:eastAsia="仿宋" w:hAnsi="仿宋" w:cs="仿宋"/>
          <w:sz w:val="28"/>
          <w:szCs w:val="28"/>
        </w:rPr>
      </w:pPr>
      <w:r>
        <w:rPr>
          <w:rFonts w:ascii="仿宋" w:eastAsia="仿宋" w:hAnsi="仿宋" w:cs="仿宋" w:hint="eastAsia"/>
          <w:sz w:val="28"/>
          <w:szCs w:val="28"/>
        </w:rPr>
        <w:t>战略目标</w:t>
      </w:r>
      <w:r>
        <w:rPr>
          <w:rFonts w:ascii="仿宋" w:eastAsia="仿宋" w:hAnsi="仿宋" w:cs="仿宋"/>
          <w:sz w:val="28"/>
          <w:szCs w:val="28"/>
        </w:rPr>
        <w:t>的适应性方面</w:t>
      </w:r>
      <w:r>
        <w:rPr>
          <w:rFonts w:ascii="仿宋" w:eastAsia="仿宋" w:hAnsi="仿宋" w:cs="仿宋" w:hint="eastAsia"/>
          <w:sz w:val="28"/>
          <w:szCs w:val="28"/>
        </w:rPr>
        <w:t>因为</w:t>
      </w:r>
      <w:r>
        <w:rPr>
          <w:rFonts w:ascii="仿宋" w:eastAsia="仿宋" w:hAnsi="仿宋" w:cs="仿宋"/>
          <w:sz w:val="28"/>
          <w:szCs w:val="28"/>
        </w:rPr>
        <w:t>有莆田市政府会议纪要</w:t>
      </w:r>
      <w:r w:rsidR="00D4684B">
        <w:rPr>
          <w:rFonts w:ascii="仿宋" w:eastAsia="仿宋" w:hAnsi="仿宋" w:cs="仿宋" w:hint="eastAsia"/>
          <w:sz w:val="28"/>
          <w:szCs w:val="28"/>
        </w:rPr>
        <w:t>《</w:t>
      </w:r>
      <w:r w:rsidR="00D4684B" w:rsidRPr="00D4684B">
        <w:rPr>
          <w:rFonts w:ascii="仿宋" w:eastAsia="仿宋" w:hAnsi="仿宋" w:cs="仿宋" w:hint="eastAsia"/>
          <w:sz w:val="28"/>
          <w:szCs w:val="28"/>
        </w:rPr>
        <w:t>莆田市人民政府关于加快工业发展的若干意见</w:t>
      </w:r>
      <w:r w:rsidR="00D4684B">
        <w:rPr>
          <w:rFonts w:ascii="仿宋" w:eastAsia="仿宋" w:hAnsi="仿宋" w:cs="仿宋" w:hint="eastAsia"/>
          <w:sz w:val="28"/>
          <w:szCs w:val="28"/>
        </w:rPr>
        <w:t>》</w:t>
      </w:r>
      <w:r w:rsidR="003C2E2B">
        <w:rPr>
          <w:rFonts w:ascii="仿宋" w:eastAsia="仿宋" w:hAnsi="仿宋" w:cs="仿宋" w:hint="eastAsia"/>
          <w:sz w:val="28"/>
          <w:szCs w:val="28"/>
        </w:rPr>
        <w:t>（</w:t>
      </w:r>
      <w:proofErr w:type="gramStart"/>
      <w:r w:rsidR="00862B1A">
        <w:rPr>
          <w:rFonts w:ascii="仿宋" w:eastAsia="仿宋" w:hAnsi="仿宋" w:cs="仿宋" w:hint="eastAsia"/>
          <w:sz w:val="28"/>
          <w:szCs w:val="28"/>
        </w:rPr>
        <w:t>莆</w:t>
      </w:r>
      <w:proofErr w:type="gramEnd"/>
      <w:r w:rsidR="00862B1A">
        <w:rPr>
          <w:rFonts w:ascii="仿宋" w:eastAsia="仿宋" w:hAnsi="仿宋" w:cs="仿宋" w:hint="eastAsia"/>
          <w:sz w:val="28"/>
          <w:szCs w:val="28"/>
        </w:rPr>
        <w:t>委发〔2</w:t>
      </w:r>
      <w:r w:rsidR="00862B1A">
        <w:rPr>
          <w:rFonts w:ascii="仿宋" w:eastAsia="仿宋" w:hAnsi="仿宋" w:cs="仿宋"/>
          <w:sz w:val="28"/>
          <w:szCs w:val="28"/>
        </w:rPr>
        <w:t>008</w:t>
      </w:r>
      <w:r w:rsidR="00862B1A">
        <w:rPr>
          <w:rFonts w:ascii="仿宋" w:eastAsia="仿宋" w:hAnsi="仿宋" w:cs="仿宋" w:hint="eastAsia"/>
          <w:sz w:val="28"/>
          <w:szCs w:val="28"/>
        </w:rPr>
        <w:t>〕1</w:t>
      </w:r>
      <w:r w:rsidR="00862B1A">
        <w:rPr>
          <w:rFonts w:ascii="仿宋" w:eastAsia="仿宋" w:hAnsi="仿宋" w:cs="仿宋"/>
          <w:sz w:val="28"/>
          <w:szCs w:val="28"/>
        </w:rPr>
        <w:t>5</w:t>
      </w:r>
      <w:r w:rsidR="00862B1A">
        <w:rPr>
          <w:rFonts w:ascii="仿宋" w:eastAsia="仿宋" w:hAnsi="仿宋" w:cs="仿宋" w:hint="eastAsia"/>
          <w:sz w:val="28"/>
          <w:szCs w:val="28"/>
        </w:rPr>
        <w:t>号</w:t>
      </w:r>
      <w:r w:rsidR="003C2E2B">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得分系数为</w:t>
      </w:r>
      <w:r w:rsidR="003D631B">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得分</w:t>
      </w:r>
      <w:r>
        <w:rPr>
          <w:rFonts w:ascii="仿宋" w:eastAsia="仿宋" w:hAnsi="仿宋" w:cs="仿宋" w:hint="eastAsia"/>
          <w:sz w:val="28"/>
          <w:szCs w:val="28"/>
        </w:rPr>
        <w:t>3分。</w:t>
      </w:r>
    </w:p>
    <w:p w:rsidR="005353F8" w:rsidRDefault="005353F8" w:rsidP="005353F8">
      <w:pPr>
        <w:ind w:firstLineChars="150" w:firstLine="420"/>
        <w:rPr>
          <w:rFonts w:ascii="仿宋" w:eastAsia="仿宋" w:hAnsi="仿宋" w:cs="仿宋"/>
          <w:sz w:val="28"/>
          <w:szCs w:val="28"/>
        </w:rPr>
      </w:pPr>
      <w:r>
        <w:rPr>
          <w:rFonts w:ascii="仿宋" w:eastAsia="仿宋" w:hAnsi="仿宋" w:cs="仿宋" w:hint="eastAsia"/>
          <w:sz w:val="28"/>
          <w:szCs w:val="28"/>
        </w:rPr>
        <w:t>2.立项合理性（</w:t>
      </w:r>
      <w:r>
        <w:rPr>
          <w:rFonts w:ascii="仿宋" w:eastAsia="仿宋" w:hAnsi="仿宋" w:cs="仿宋"/>
          <w:sz w:val="28"/>
          <w:szCs w:val="28"/>
        </w:rPr>
        <w:t>12</w:t>
      </w:r>
      <w:r>
        <w:rPr>
          <w:rFonts w:ascii="仿宋" w:eastAsia="仿宋" w:hAnsi="仿宋" w:cs="仿宋" w:hint="eastAsia"/>
          <w:sz w:val="28"/>
          <w:szCs w:val="28"/>
        </w:rPr>
        <w:t>分）方面，得分</w:t>
      </w:r>
      <w:r w:rsidR="007E3880">
        <w:rPr>
          <w:rFonts w:ascii="仿宋" w:eastAsia="仿宋" w:hAnsi="仿宋" w:cs="仿宋"/>
          <w:sz w:val="28"/>
          <w:szCs w:val="28"/>
        </w:rPr>
        <w:t>1</w:t>
      </w:r>
      <w:r w:rsidR="003D631B">
        <w:rPr>
          <w:rFonts w:ascii="仿宋" w:eastAsia="仿宋" w:hAnsi="仿宋" w:cs="仿宋"/>
          <w:sz w:val="28"/>
          <w:szCs w:val="28"/>
        </w:rPr>
        <w:t>1.3</w:t>
      </w:r>
      <w:r>
        <w:rPr>
          <w:rFonts w:ascii="仿宋" w:eastAsia="仿宋" w:hAnsi="仿宋" w:cs="仿宋" w:hint="eastAsia"/>
          <w:sz w:val="28"/>
          <w:szCs w:val="28"/>
        </w:rPr>
        <w:t>分</w:t>
      </w:r>
    </w:p>
    <w:p w:rsidR="005A68C1" w:rsidRPr="005A68C1" w:rsidRDefault="005353F8" w:rsidP="00131C10">
      <w:pPr>
        <w:ind w:firstLineChars="150" w:firstLine="42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分）方面，绩效</w:t>
      </w:r>
      <w:r w:rsidR="00241A58">
        <w:rPr>
          <w:rFonts w:ascii="仿宋" w:eastAsia="仿宋" w:hAnsi="仿宋" w:cs="仿宋" w:hint="eastAsia"/>
          <w:sz w:val="28"/>
          <w:szCs w:val="28"/>
        </w:rPr>
        <w:t>目</w:t>
      </w:r>
      <w:r>
        <w:rPr>
          <w:rFonts w:ascii="仿宋" w:eastAsia="仿宋" w:hAnsi="仿宋" w:cs="仿宋" w:hint="eastAsia"/>
          <w:sz w:val="28"/>
          <w:szCs w:val="28"/>
        </w:rPr>
        <w:t>标的合理性（</w:t>
      </w:r>
      <w:r>
        <w:rPr>
          <w:rFonts w:ascii="仿宋" w:eastAsia="仿宋" w:hAnsi="仿宋" w:cs="仿宋"/>
          <w:sz w:val="28"/>
          <w:szCs w:val="28"/>
        </w:rPr>
        <w:t>4</w:t>
      </w:r>
      <w:r>
        <w:rPr>
          <w:rFonts w:ascii="仿宋" w:eastAsia="仿宋" w:hAnsi="仿宋" w:cs="仿宋" w:hint="eastAsia"/>
          <w:sz w:val="28"/>
          <w:szCs w:val="28"/>
        </w:rPr>
        <w:t>分）</w:t>
      </w:r>
      <w:r w:rsidR="00862B1A">
        <w:rPr>
          <w:rFonts w:ascii="仿宋" w:eastAsia="仿宋" w:hAnsi="仿宋" w:cs="仿宋" w:hint="eastAsia"/>
          <w:sz w:val="28"/>
          <w:szCs w:val="28"/>
        </w:rPr>
        <w:t>、</w:t>
      </w:r>
      <w:r>
        <w:rPr>
          <w:rFonts w:ascii="仿宋" w:eastAsia="仿宋" w:hAnsi="仿宋" w:cs="仿宋" w:hint="eastAsia"/>
          <w:sz w:val="28"/>
          <w:szCs w:val="28"/>
        </w:rPr>
        <w:t>绩效</w:t>
      </w:r>
      <w:r w:rsidR="00241A58">
        <w:rPr>
          <w:rFonts w:ascii="仿宋" w:eastAsia="仿宋" w:hAnsi="仿宋" w:cs="仿宋" w:hint="eastAsia"/>
          <w:sz w:val="28"/>
          <w:szCs w:val="28"/>
        </w:rPr>
        <w:t>目</w:t>
      </w:r>
      <w:r>
        <w:rPr>
          <w:rFonts w:ascii="仿宋" w:eastAsia="仿宋" w:hAnsi="仿宋" w:cs="仿宋" w:hint="eastAsia"/>
          <w:sz w:val="28"/>
          <w:szCs w:val="28"/>
        </w:rPr>
        <w:t>标的明确性（</w:t>
      </w:r>
      <w:r>
        <w:rPr>
          <w:rFonts w:ascii="仿宋" w:eastAsia="仿宋" w:hAnsi="仿宋" w:cs="仿宋"/>
          <w:sz w:val="28"/>
          <w:szCs w:val="28"/>
        </w:rPr>
        <w:t>3</w:t>
      </w:r>
      <w:r>
        <w:rPr>
          <w:rFonts w:ascii="仿宋" w:eastAsia="仿宋" w:hAnsi="仿宋" w:cs="仿宋" w:hint="eastAsia"/>
          <w:sz w:val="28"/>
          <w:szCs w:val="28"/>
        </w:rPr>
        <w:t>分）等方面均</w:t>
      </w:r>
      <w:r>
        <w:rPr>
          <w:rFonts w:ascii="仿宋" w:eastAsia="仿宋" w:hAnsi="仿宋" w:cs="仿宋"/>
          <w:sz w:val="28"/>
          <w:szCs w:val="28"/>
        </w:rPr>
        <w:t>应有相应的</w:t>
      </w:r>
      <w:r>
        <w:rPr>
          <w:rFonts w:ascii="仿宋" w:eastAsia="仿宋" w:hAnsi="仿宋" w:cs="仿宋" w:hint="eastAsia"/>
          <w:sz w:val="28"/>
          <w:szCs w:val="28"/>
        </w:rPr>
        <w:t>立项文件</w:t>
      </w:r>
      <w:r>
        <w:rPr>
          <w:rFonts w:ascii="仿宋" w:eastAsia="仿宋" w:hAnsi="仿宋" w:cs="仿宋"/>
          <w:sz w:val="28"/>
          <w:szCs w:val="28"/>
        </w:rPr>
        <w:t>及其</w:t>
      </w:r>
      <w:r w:rsidR="008E1F6A">
        <w:rPr>
          <w:rFonts w:ascii="仿宋" w:eastAsia="仿宋" w:hAnsi="仿宋" w:cs="仿宋" w:hint="eastAsia"/>
          <w:sz w:val="28"/>
          <w:szCs w:val="28"/>
        </w:rPr>
        <w:t>市政府</w:t>
      </w:r>
      <w:r>
        <w:rPr>
          <w:rFonts w:ascii="仿宋" w:eastAsia="仿宋" w:hAnsi="仿宋" w:cs="仿宋"/>
          <w:sz w:val="28"/>
          <w:szCs w:val="28"/>
        </w:rPr>
        <w:t>批复文件</w:t>
      </w:r>
      <w:r w:rsidR="00862B1A" w:rsidRPr="00862B1A">
        <w:rPr>
          <w:rFonts w:ascii="仿宋" w:eastAsia="仿宋" w:hAnsi="仿宋" w:cs="仿宋" w:hint="eastAsia"/>
          <w:sz w:val="28"/>
          <w:szCs w:val="28"/>
        </w:rPr>
        <w:t>绩效目标文件——</w:t>
      </w:r>
      <w:r w:rsidR="00D4684B">
        <w:rPr>
          <w:rFonts w:ascii="仿宋" w:eastAsia="仿宋" w:hAnsi="仿宋" w:cs="仿宋" w:hint="eastAsia"/>
          <w:sz w:val="28"/>
          <w:szCs w:val="28"/>
        </w:rPr>
        <w:t>《</w:t>
      </w:r>
      <w:r w:rsidR="00862B1A" w:rsidRPr="00862B1A">
        <w:rPr>
          <w:rFonts w:ascii="仿宋" w:eastAsia="仿宋" w:hAnsi="仿宋" w:cs="仿宋" w:hint="eastAsia"/>
          <w:sz w:val="28"/>
          <w:szCs w:val="28"/>
        </w:rPr>
        <w:t>莆田市财政局关于批复2018年度财政支出项目绩效目标的通知</w:t>
      </w:r>
      <w:r w:rsidR="00D4684B">
        <w:rPr>
          <w:rFonts w:ascii="仿宋" w:eastAsia="仿宋" w:hAnsi="仿宋" w:cs="仿宋" w:hint="eastAsia"/>
          <w:sz w:val="28"/>
          <w:szCs w:val="28"/>
        </w:rPr>
        <w:t>》</w:t>
      </w:r>
      <w:r w:rsidR="00AA69AD">
        <w:rPr>
          <w:rFonts w:ascii="仿宋" w:eastAsia="仿宋" w:hAnsi="仿宋" w:cs="仿宋" w:hint="eastAsia"/>
          <w:sz w:val="28"/>
          <w:szCs w:val="28"/>
        </w:rPr>
        <w:t>（</w:t>
      </w:r>
      <w:proofErr w:type="gramStart"/>
      <w:r w:rsidR="00D4684B" w:rsidRPr="00215D9E">
        <w:rPr>
          <w:rFonts w:ascii="仿宋" w:eastAsia="仿宋" w:hAnsi="仿宋" w:cs="仿宋" w:hint="eastAsia"/>
          <w:color w:val="000000" w:themeColor="text1"/>
          <w:sz w:val="28"/>
          <w:szCs w:val="28"/>
        </w:rPr>
        <w:t>莆</w:t>
      </w:r>
      <w:proofErr w:type="gramEnd"/>
      <w:r w:rsidR="00D4684B" w:rsidRPr="00215D9E">
        <w:rPr>
          <w:rFonts w:ascii="仿宋" w:eastAsia="仿宋" w:hAnsi="仿宋" w:cs="仿宋" w:hint="eastAsia"/>
          <w:color w:val="000000" w:themeColor="text1"/>
          <w:sz w:val="28"/>
          <w:szCs w:val="28"/>
        </w:rPr>
        <w:t>财企〔2018〕6号</w:t>
      </w:r>
      <w:r w:rsidR="00AA69AD">
        <w:rPr>
          <w:rFonts w:ascii="仿宋" w:eastAsia="仿宋" w:hAnsi="仿宋" w:cs="仿宋" w:hint="eastAsia"/>
          <w:color w:val="000000" w:themeColor="text1"/>
          <w:sz w:val="28"/>
          <w:szCs w:val="28"/>
        </w:rPr>
        <w:t>）</w:t>
      </w:r>
      <w:r w:rsidRPr="00215D9E">
        <w:rPr>
          <w:rFonts w:ascii="仿宋" w:eastAsia="仿宋" w:hAnsi="仿宋" w:cs="仿宋" w:hint="eastAsia"/>
          <w:color w:val="000000" w:themeColor="text1"/>
          <w:sz w:val="28"/>
          <w:szCs w:val="28"/>
        </w:rPr>
        <w:t>，且</w:t>
      </w:r>
      <w:r w:rsidRPr="00215D9E">
        <w:rPr>
          <w:rFonts w:ascii="仿宋" w:eastAsia="仿宋" w:hAnsi="仿宋" w:cs="仿宋"/>
          <w:color w:val="000000" w:themeColor="text1"/>
          <w:sz w:val="28"/>
          <w:szCs w:val="28"/>
        </w:rPr>
        <w:t>考评计划合理，设计的考评办法及其奖惩措施也</w:t>
      </w:r>
      <w:r>
        <w:rPr>
          <w:rFonts w:ascii="仿宋" w:eastAsia="仿宋" w:hAnsi="仿宋" w:cs="仿宋"/>
          <w:sz w:val="28"/>
          <w:szCs w:val="28"/>
        </w:rPr>
        <w:t>比较合理。</w:t>
      </w:r>
      <w:r>
        <w:rPr>
          <w:rFonts w:ascii="仿宋" w:eastAsia="仿宋" w:hAnsi="仿宋" w:cs="仿宋" w:hint="eastAsia"/>
          <w:sz w:val="28"/>
          <w:szCs w:val="28"/>
        </w:rPr>
        <w:t>得分系数</w:t>
      </w:r>
      <w:r w:rsidR="003D631B">
        <w:rPr>
          <w:rFonts w:ascii="仿宋" w:eastAsia="仿宋" w:hAnsi="仿宋" w:cs="仿宋" w:hint="eastAsia"/>
          <w:sz w:val="28"/>
          <w:szCs w:val="28"/>
        </w:rPr>
        <w:t>分别</w:t>
      </w:r>
      <w:r>
        <w:rPr>
          <w:rFonts w:ascii="仿宋" w:eastAsia="仿宋" w:hAnsi="仿宋" w:cs="仿宋" w:hint="eastAsia"/>
          <w:sz w:val="28"/>
          <w:szCs w:val="28"/>
        </w:rPr>
        <w:t>为</w:t>
      </w:r>
      <w:r w:rsidR="003D631B">
        <w:rPr>
          <w:rFonts w:ascii="仿宋" w:eastAsia="仿宋" w:hAnsi="仿宋" w:cs="仿宋"/>
          <w:sz w:val="28"/>
          <w:szCs w:val="28"/>
        </w:rPr>
        <w:t>1</w:t>
      </w:r>
      <w:r w:rsidR="003D631B">
        <w:rPr>
          <w:rFonts w:ascii="仿宋" w:eastAsia="仿宋" w:hAnsi="仿宋" w:cs="仿宋" w:hint="eastAsia"/>
          <w:sz w:val="28"/>
          <w:szCs w:val="28"/>
        </w:rPr>
        <w:t>、</w:t>
      </w:r>
      <w:r w:rsidR="003D631B">
        <w:rPr>
          <w:rFonts w:ascii="仿宋" w:eastAsia="仿宋" w:hAnsi="仿宋" w:cs="仿宋"/>
          <w:sz w:val="28"/>
          <w:szCs w:val="28"/>
        </w:rPr>
        <w:t>1.0.9</w:t>
      </w:r>
      <w:r w:rsidR="003D631B">
        <w:rPr>
          <w:rFonts w:ascii="仿宋" w:eastAsia="仿宋" w:hAnsi="仿宋" w:cs="仿宋" w:hint="eastAsia"/>
          <w:sz w:val="28"/>
          <w:szCs w:val="28"/>
        </w:rPr>
        <w:t>、0.9</w:t>
      </w:r>
      <w:r>
        <w:rPr>
          <w:rFonts w:ascii="仿宋" w:eastAsia="仿宋" w:hAnsi="仿宋" w:cs="仿宋" w:hint="eastAsia"/>
          <w:sz w:val="28"/>
          <w:szCs w:val="28"/>
        </w:rPr>
        <w:t>，得分分别为</w:t>
      </w:r>
      <w:r w:rsidR="003D631B">
        <w:rPr>
          <w:rFonts w:ascii="仿宋" w:eastAsia="仿宋" w:hAnsi="仿宋" w:cs="仿宋"/>
          <w:sz w:val="28"/>
          <w:szCs w:val="28"/>
        </w:rPr>
        <w:t>2</w:t>
      </w:r>
      <w:r w:rsidR="003D631B">
        <w:rPr>
          <w:rFonts w:ascii="仿宋" w:eastAsia="仿宋" w:hAnsi="仿宋" w:cs="仿宋" w:hint="eastAsia"/>
          <w:sz w:val="28"/>
          <w:szCs w:val="28"/>
        </w:rPr>
        <w:t>、3、</w:t>
      </w:r>
      <w:r w:rsidR="007E3880">
        <w:rPr>
          <w:rFonts w:ascii="仿宋" w:eastAsia="仿宋" w:hAnsi="仿宋" w:cs="仿宋"/>
          <w:sz w:val="28"/>
          <w:szCs w:val="28"/>
        </w:rPr>
        <w:t>3.6</w:t>
      </w:r>
      <w:r>
        <w:rPr>
          <w:rFonts w:ascii="仿宋" w:eastAsia="仿宋" w:hAnsi="仿宋" w:cs="仿宋" w:hint="eastAsia"/>
          <w:sz w:val="28"/>
          <w:szCs w:val="28"/>
        </w:rPr>
        <w:t>、</w:t>
      </w:r>
      <w:r w:rsidR="007E3880">
        <w:rPr>
          <w:rFonts w:ascii="仿宋" w:eastAsia="仿宋" w:hAnsi="仿宋" w:cs="仿宋"/>
          <w:sz w:val="28"/>
          <w:szCs w:val="28"/>
        </w:rPr>
        <w:t>2.7</w:t>
      </w:r>
      <w:r>
        <w:rPr>
          <w:rFonts w:ascii="仿宋" w:eastAsia="仿宋" w:hAnsi="仿宋" w:cs="仿宋" w:hint="eastAsia"/>
          <w:sz w:val="28"/>
          <w:szCs w:val="28"/>
        </w:rPr>
        <w:t>分。</w:t>
      </w:r>
    </w:p>
    <w:p w:rsidR="00F2448E" w:rsidRPr="00FE791F" w:rsidRDefault="00F2448E" w:rsidP="003D631B">
      <w:pPr>
        <w:pStyle w:val="2"/>
      </w:pPr>
      <w:bookmarkStart w:id="30" w:name="_Toc27121209"/>
      <w:r w:rsidRPr="00FE791F">
        <w:rPr>
          <w:rFonts w:hint="eastAsia"/>
        </w:rPr>
        <w:t>（二）投入</w:t>
      </w:r>
      <w:r w:rsidRPr="00FE791F">
        <w:t>与过程</w:t>
      </w:r>
      <w:r w:rsidR="00E832E6" w:rsidRPr="00FE791F">
        <w:rPr>
          <w:rFonts w:hint="eastAsia"/>
        </w:rPr>
        <w:t>得分</w:t>
      </w:r>
      <w:r w:rsidR="00774E1E">
        <w:rPr>
          <w:rFonts w:hint="eastAsia"/>
        </w:rPr>
        <w:t>2</w:t>
      </w:r>
      <w:r w:rsidR="00CD35CA">
        <w:t>0.35</w:t>
      </w:r>
      <w:r w:rsidR="00F61226" w:rsidRPr="00FE791F">
        <w:rPr>
          <w:rFonts w:hint="eastAsia"/>
        </w:rPr>
        <w:t>分</w:t>
      </w:r>
      <w:r w:rsidR="00F61226" w:rsidRPr="00FE791F">
        <w:t>，</w:t>
      </w:r>
      <w:r w:rsidR="00E832E6" w:rsidRPr="00FE791F">
        <w:rPr>
          <w:rFonts w:hint="eastAsia"/>
        </w:rPr>
        <w:t>满分</w:t>
      </w:r>
      <w:r w:rsidR="00E832E6" w:rsidRPr="00FE791F">
        <w:rPr>
          <w:rFonts w:hint="eastAsia"/>
        </w:rPr>
        <w:t>25</w:t>
      </w:r>
      <w:r w:rsidR="00E832E6" w:rsidRPr="00FE791F">
        <w:rPr>
          <w:rFonts w:hint="eastAsia"/>
        </w:rPr>
        <w:t>分</w:t>
      </w:r>
      <w:bookmarkEnd w:id="30"/>
    </w:p>
    <w:p w:rsidR="005353F8" w:rsidRDefault="005353F8" w:rsidP="005353F8">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资金管理（6分）得分6分</w:t>
      </w:r>
    </w:p>
    <w:p w:rsidR="005353F8" w:rsidRDefault="005353F8" w:rsidP="005353F8">
      <w:pPr>
        <w:ind w:firstLineChars="200" w:firstLine="560"/>
        <w:rPr>
          <w:rFonts w:ascii="仿宋" w:eastAsia="仿宋" w:hAnsi="仿宋" w:cs="仿宋"/>
          <w:sz w:val="28"/>
          <w:szCs w:val="28"/>
        </w:rPr>
      </w:pPr>
      <w:r>
        <w:rPr>
          <w:rFonts w:ascii="仿宋" w:eastAsia="仿宋" w:hAnsi="仿宋" w:cs="仿宋" w:hint="eastAsia"/>
          <w:sz w:val="28"/>
          <w:szCs w:val="28"/>
        </w:rPr>
        <w:t>预算执行率（3分），</w:t>
      </w:r>
      <w:r>
        <w:rPr>
          <w:rFonts w:ascii="仿宋" w:eastAsia="仿宋" w:hAnsi="仿宋" w:cs="仿宋"/>
          <w:sz w:val="28"/>
          <w:szCs w:val="28"/>
        </w:rPr>
        <w:t>因执行率为</w:t>
      </w:r>
      <w:r>
        <w:rPr>
          <w:rFonts w:ascii="仿宋" w:eastAsia="仿宋" w:hAnsi="仿宋" w:cs="仿宋" w:hint="eastAsia"/>
          <w:sz w:val="28"/>
          <w:szCs w:val="28"/>
        </w:rPr>
        <w:t>100</w:t>
      </w:r>
      <w:r>
        <w:rPr>
          <w:rFonts w:ascii="仿宋" w:eastAsia="仿宋" w:hAnsi="仿宋" w:cs="仿宋"/>
          <w:sz w:val="28"/>
          <w:szCs w:val="28"/>
        </w:rPr>
        <w:t>%</w:t>
      </w:r>
      <w:r w:rsidR="00AA69AD">
        <w:rPr>
          <w:rFonts w:ascii="仿宋" w:eastAsia="仿宋" w:hAnsi="仿宋" w:cs="仿宋" w:hint="eastAsia"/>
          <w:sz w:val="28"/>
          <w:szCs w:val="28"/>
        </w:rPr>
        <w:t>（</w:t>
      </w:r>
      <w:proofErr w:type="gramStart"/>
      <w:r w:rsidR="00AA69AD" w:rsidRPr="00AA69AD">
        <w:rPr>
          <w:rFonts w:ascii="仿宋" w:eastAsia="仿宋" w:hAnsi="仿宋" w:cs="仿宋" w:hint="eastAsia"/>
          <w:sz w:val="28"/>
          <w:szCs w:val="28"/>
        </w:rPr>
        <w:t>莆</w:t>
      </w:r>
      <w:proofErr w:type="gramEnd"/>
      <w:r w:rsidR="00AA69AD" w:rsidRPr="00AA69AD">
        <w:rPr>
          <w:rFonts w:ascii="仿宋" w:eastAsia="仿宋" w:hAnsi="仿宋" w:cs="仿宋" w:hint="eastAsia"/>
          <w:sz w:val="28"/>
          <w:szCs w:val="28"/>
        </w:rPr>
        <w:t>财预[2018]3号</w:t>
      </w:r>
      <w:r w:rsidR="00AA69AD">
        <w:rPr>
          <w:rFonts w:ascii="仿宋" w:eastAsia="仿宋" w:hAnsi="仿宋" w:cs="仿宋" w:hint="eastAsia"/>
          <w:sz w:val="28"/>
          <w:szCs w:val="28"/>
        </w:rPr>
        <w:t>及</w:t>
      </w:r>
      <w:r w:rsidR="00AA69AD">
        <w:rPr>
          <w:rFonts w:ascii="仿宋" w:eastAsia="仿宋" w:hAnsi="仿宋" w:cs="仿宋"/>
          <w:sz w:val="28"/>
          <w:szCs w:val="28"/>
        </w:rPr>
        <w:t>自评</w:t>
      </w:r>
      <w:r w:rsidR="00AA69AD">
        <w:rPr>
          <w:rFonts w:ascii="仿宋" w:eastAsia="仿宋" w:hAnsi="仿宋" w:cs="仿宋"/>
          <w:sz w:val="28"/>
          <w:szCs w:val="28"/>
        </w:rPr>
        <w:lastRenderedPageBreak/>
        <w:t>情况</w:t>
      </w:r>
      <w:r w:rsidR="00AA69AD">
        <w:rPr>
          <w:rFonts w:ascii="仿宋" w:eastAsia="仿宋" w:hAnsi="仿宋" w:cs="仿宋" w:hint="eastAsia"/>
          <w:sz w:val="28"/>
          <w:szCs w:val="28"/>
        </w:rPr>
        <w:t>）</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预算资金</w:t>
      </w:r>
      <w:r>
        <w:rPr>
          <w:rFonts w:ascii="仿宋" w:eastAsia="仿宋" w:hAnsi="仿宋" w:cs="仿宋"/>
          <w:sz w:val="28"/>
          <w:szCs w:val="28"/>
        </w:rPr>
        <w:t>到位率（</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到位率为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2；资金</w:t>
      </w:r>
      <w:r>
        <w:rPr>
          <w:rFonts w:ascii="仿宋" w:eastAsia="仿宋" w:hAnsi="仿宋" w:cs="仿宋"/>
          <w:sz w:val="28"/>
          <w:szCs w:val="28"/>
        </w:rPr>
        <w:t>到位及时率（</w:t>
      </w:r>
      <w:r>
        <w:rPr>
          <w:rFonts w:ascii="仿宋" w:eastAsia="仿宋" w:hAnsi="仿宋" w:cs="仿宋" w:hint="eastAsia"/>
          <w:sz w:val="28"/>
          <w:szCs w:val="28"/>
        </w:rPr>
        <w:t>1分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资金到位及时率为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1分</w:t>
      </w:r>
      <w:r>
        <w:rPr>
          <w:rFonts w:ascii="仿宋" w:eastAsia="仿宋" w:hAnsi="仿宋" w:cs="仿宋"/>
          <w:sz w:val="28"/>
          <w:szCs w:val="28"/>
        </w:rPr>
        <w:t>。</w:t>
      </w:r>
    </w:p>
    <w:p w:rsidR="005353F8" w:rsidRDefault="005353F8" w:rsidP="005353F8">
      <w:pPr>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财务管理（10分）得分</w:t>
      </w:r>
      <w:r w:rsidR="00CD35CA">
        <w:rPr>
          <w:rFonts w:ascii="仿宋" w:eastAsia="仿宋" w:hAnsi="仿宋" w:cs="仿宋"/>
          <w:sz w:val="28"/>
          <w:szCs w:val="28"/>
        </w:rPr>
        <w:t>6.7</w:t>
      </w:r>
      <w:r>
        <w:rPr>
          <w:rFonts w:ascii="仿宋" w:eastAsia="仿宋" w:hAnsi="仿宋" w:cs="仿宋" w:hint="eastAsia"/>
          <w:sz w:val="28"/>
          <w:szCs w:val="28"/>
        </w:rPr>
        <w:t>分</w:t>
      </w:r>
    </w:p>
    <w:p w:rsidR="005353F8" w:rsidRDefault="005353F8" w:rsidP="00FC294D">
      <w:pPr>
        <w:ind w:firstLineChars="200" w:firstLine="560"/>
        <w:rPr>
          <w:rFonts w:ascii="仿宋" w:eastAsia="仿宋" w:hAnsi="仿宋" w:cs="仿宋"/>
          <w:sz w:val="28"/>
          <w:szCs w:val="28"/>
        </w:rPr>
      </w:pPr>
      <w:r>
        <w:rPr>
          <w:rFonts w:ascii="仿宋" w:eastAsia="仿宋" w:hAnsi="仿宋" w:cs="仿宋" w:hint="eastAsia"/>
          <w:sz w:val="28"/>
          <w:szCs w:val="28"/>
        </w:rPr>
        <w:t>资金使用合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性</w:t>
      </w:r>
      <w:r>
        <w:rPr>
          <w:rFonts w:ascii="仿宋" w:eastAsia="仿宋" w:hAnsi="仿宋" w:cs="仿宋"/>
          <w:sz w:val="28"/>
          <w:szCs w:val="28"/>
        </w:rPr>
        <w:t>（</w:t>
      </w:r>
      <w:r>
        <w:rPr>
          <w:rFonts w:ascii="仿宋" w:eastAsia="仿宋" w:hAnsi="仿宋" w:cs="仿宋" w:hint="eastAsia"/>
          <w:sz w:val="28"/>
          <w:szCs w:val="28"/>
        </w:rPr>
        <w:t>3分</w:t>
      </w:r>
      <w:r>
        <w:rPr>
          <w:rFonts w:ascii="仿宋" w:eastAsia="仿宋" w:hAnsi="仿宋" w:cs="仿宋"/>
          <w:sz w:val="28"/>
          <w:szCs w:val="28"/>
        </w:rPr>
        <w:t>）</w:t>
      </w:r>
      <w:r w:rsidR="003D631B">
        <w:rPr>
          <w:rFonts w:ascii="仿宋" w:eastAsia="仿宋" w:hAnsi="仿宋" w:cs="仿宋" w:hint="eastAsia"/>
          <w:sz w:val="28"/>
          <w:szCs w:val="28"/>
        </w:rPr>
        <w:t>及财务管理制度</w:t>
      </w:r>
      <w:r w:rsidR="003D631B">
        <w:rPr>
          <w:rFonts w:ascii="仿宋" w:eastAsia="仿宋" w:hAnsi="仿宋" w:cs="仿宋"/>
          <w:sz w:val="28"/>
          <w:szCs w:val="28"/>
        </w:rPr>
        <w:t>的健全性（</w:t>
      </w:r>
      <w:r w:rsidR="003D631B">
        <w:rPr>
          <w:rFonts w:ascii="仿宋" w:eastAsia="仿宋" w:hAnsi="仿宋" w:cs="仿宋" w:hint="eastAsia"/>
          <w:sz w:val="28"/>
          <w:szCs w:val="28"/>
        </w:rPr>
        <w:t>2分</w:t>
      </w:r>
      <w:r w:rsidR="003D631B">
        <w:rPr>
          <w:rFonts w:ascii="仿宋" w:eastAsia="仿宋" w:hAnsi="仿宋" w:cs="仿宋"/>
          <w:sz w:val="28"/>
          <w:szCs w:val="28"/>
        </w:rPr>
        <w:t>）</w:t>
      </w:r>
      <w:r w:rsidR="003D631B">
        <w:rPr>
          <w:rFonts w:ascii="仿宋" w:eastAsia="仿宋" w:hAnsi="仿宋" w:cs="仿宋" w:hint="eastAsia"/>
          <w:sz w:val="28"/>
          <w:szCs w:val="28"/>
        </w:rPr>
        <w:t>方</w:t>
      </w:r>
      <w:r>
        <w:rPr>
          <w:rFonts w:ascii="仿宋" w:eastAsia="仿宋" w:hAnsi="仿宋" w:cs="仿宋" w:hint="eastAsia"/>
          <w:sz w:val="28"/>
          <w:szCs w:val="28"/>
        </w:rPr>
        <w:t>面</w:t>
      </w:r>
      <w:r>
        <w:rPr>
          <w:rFonts w:ascii="仿宋" w:eastAsia="仿宋" w:hAnsi="仿宋" w:cs="仿宋"/>
          <w:sz w:val="28"/>
          <w:szCs w:val="28"/>
        </w:rPr>
        <w:t>，因</w:t>
      </w:r>
      <w:r w:rsidR="007E3880" w:rsidRPr="007E3880">
        <w:rPr>
          <w:rFonts w:ascii="仿宋" w:eastAsia="仿宋" w:hAnsi="仿宋" w:cs="仿宋" w:hint="eastAsia"/>
          <w:sz w:val="28"/>
          <w:szCs w:val="28"/>
        </w:rPr>
        <w:t>根据</w:t>
      </w:r>
      <w:r w:rsidR="00163472">
        <w:rPr>
          <w:rFonts w:ascii="仿宋" w:eastAsia="仿宋" w:hAnsi="仿宋" w:cs="仿宋" w:hint="eastAsia"/>
          <w:sz w:val="28"/>
          <w:szCs w:val="28"/>
        </w:rPr>
        <w:t>《莆田市市级工业科技发展专项资金管理办法》</w:t>
      </w:r>
      <w:r w:rsidR="00904521">
        <w:rPr>
          <w:rFonts w:ascii="仿宋" w:eastAsia="仿宋" w:hAnsi="仿宋" w:cs="仿宋" w:hint="eastAsia"/>
          <w:sz w:val="28"/>
          <w:szCs w:val="28"/>
        </w:rPr>
        <w:t>（</w:t>
      </w:r>
      <w:proofErr w:type="gramStart"/>
      <w:r w:rsidR="00163472">
        <w:rPr>
          <w:rFonts w:ascii="仿宋" w:eastAsia="仿宋" w:hAnsi="仿宋" w:cs="仿宋" w:hint="eastAsia"/>
          <w:sz w:val="28"/>
          <w:szCs w:val="28"/>
        </w:rPr>
        <w:t>莆</w:t>
      </w:r>
      <w:proofErr w:type="gramEnd"/>
      <w:r w:rsidR="00163472">
        <w:rPr>
          <w:rFonts w:ascii="仿宋" w:eastAsia="仿宋" w:hAnsi="仿宋" w:cs="仿宋" w:hint="eastAsia"/>
          <w:sz w:val="28"/>
          <w:szCs w:val="28"/>
        </w:rPr>
        <w:t>财企</w:t>
      </w:r>
      <w:r w:rsidR="00163472" w:rsidRPr="00215D9E">
        <w:rPr>
          <w:rFonts w:ascii="仿宋" w:eastAsia="仿宋" w:hAnsi="仿宋" w:cs="仿宋" w:hint="eastAsia"/>
          <w:color w:val="000000" w:themeColor="text1"/>
          <w:sz w:val="28"/>
          <w:szCs w:val="28"/>
        </w:rPr>
        <w:t>〔</w:t>
      </w:r>
      <w:r w:rsidR="00163472" w:rsidRPr="00163472">
        <w:rPr>
          <w:rFonts w:ascii="仿宋" w:eastAsia="仿宋" w:hAnsi="仿宋" w:cs="仿宋" w:hint="eastAsia"/>
          <w:sz w:val="28"/>
          <w:szCs w:val="28"/>
        </w:rPr>
        <w:t>2018</w:t>
      </w:r>
      <w:r w:rsidR="00163472" w:rsidRPr="00215D9E">
        <w:rPr>
          <w:rFonts w:ascii="仿宋" w:eastAsia="仿宋" w:hAnsi="仿宋" w:cs="仿宋" w:hint="eastAsia"/>
          <w:color w:val="000000" w:themeColor="text1"/>
          <w:sz w:val="28"/>
          <w:szCs w:val="28"/>
        </w:rPr>
        <w:t>〕</w:t>
      </w:r>
      <w:r w:rsidR="00163472" w:rsidRPr="00163472">
        <w:rPr>
          <w:rFonts w:ascii="仿宋" w:eastAsia="仿宋" w:hAnsi="仿宋" w:cs="仿宋" w:hint="eastAsia"/>
          <w:sz w:val="28"/>
          <w:szCs w:val="28"/>
        </w:rPr>
        <w:t>26号</w:t>
      </w:r>
      <w:r w:rsidR="00904521">
        <w:rPr>
          <w:rFonts w:ascii="仿宋" w:eastAsia="仿宋" w:hAnsi="仿宋" w:cs="仿宋" w:hint="eastAsia"/>
          <w:sz w:val="28"/>
          <w:szCs w:val="28"/>
        </w:rPr>
        <w:t>）</w:t>
      </w:r>
      <w:r w:rsidR="00163472" w:rsidRPr="00163472">
        <w:rPr>
          <w:rFonts w:ascii="仿宋" w:eastAsia="仿宋" w:hAnsi="仿宋" w:cs="仿宋" w:hint="eastAsia"/>
          <w:sz w:val="28"/>
          <w:szCs w:val="28"/>
        </w:rPr>
        <w:t>，</w:t>
      </w:r>
      <w:r w:rsidR="00D4684B">
        <w:rPr>
          <w:rFonts w:ascii="仿宋" w:eastAsia="仿宋" w:hAnsi="仿宋" w:cs="仿宋" w:hint="eastAsia"/>
          <w:sz w:val="28"/>
          <w:szCs w:val="28"/>
        </w:rPr>
        <w:t>《</w:t>
      </w:r>
      <w:r w:rsidR="007E3880" w:rsidRPr="007E3880">
        <w:rPr>
          <w:rFonts w:ascii="仿宋" w:eastAsia="仿宋" w:hAnsi="仿宋" w:cs="仿宋" w:hint="eastAsia"/>
          <w:sz w:val="28"/>
          <w:szCs w:val="28"/>
        </w:rPr>
        <w:t>莆田市经济和信息化委员会关于印发莆田市市级工业科技发展专项资金管理办法的通知</w:t>
      </w:r>
      <w:r w:rsidR="00D4684B" w:rsidRPr="00215D9E">
        <w:rPr>
          <w:rFonts w:ascii="仿宋" w:eastAsia="仿宋" w:hAnsi="仿宋" w:cs="仿宋" w:hint="eastAsia"/>
          <w:color w:val="000000" w:themeColor="text1"/>
          <w:sz w:val="28"/>
          <w:szCs w:val="28"/>
        </w:rPr>
        <w:t>》</w:t>
      </w:r>
      <w:r w:rsidR="00904521">
        <w:rPr>
          <w:rFonts w:ascii="仿宋" w:eastAsia="仿宋" w:hAnsi="仿宋" w:cs="仿宋" w:hint="eastAsia"/>
          <w:color w:val="000000" w:themeColor="text1"/>
          <w:sz w:val="28"/>
          <w:szCs w:val="28"/>
        </w:rPr>
        <w:t>（</w:t>
      </w:r>
      <w:proofErr w:type="gramStart"/>
      <w:r w:rsidR="00D4684B" w:rsidRPr="00215D9E">
        <w:rPr>
          <w:rFonts w:ascii="仿宋" w:eastAsia="仿宋" w:hAnsi="仿宋" w:cs="仿宋" w:hint="eastAsia"/>
          <w:color w:val="000000" w:themeColor="text1"/>
          <w:sz w:val="28"/>
          <w:szCs w:val="28"/>
        </w:rPr>
        <w:t>莆</w:t>
      </w:r>
      <w:proofErr w:type="gramEnd"/>
      <w:r w:rsidR="00D4684B" w:rsidRPr="00215D9E">
        <w:rPr>
          <w:rFonts w:ascii="仿宋" w:eastAsia="仿宋" w:hAnsi="仿宋" w:cs="仿宋" w:hint="eastAsia"/>
          <w:color w:val="000000" w:themeColor="text1"/>
          <w:sz w:val="28"/>
          <w:szCs w:val="28"/>
        </w:rPr>
        <w:t>市经信计财〔2018〕102号</w:t>
      </w:r>
      <w:r w:rsidR="00904521">
        <w:rPr>
          <w:rFonts w:ascii="仿宋" w:eastAsia="仿宋" w:hAnsi="仿宋" w:cs="仿宋" w:hint="eastAsia"/>
          <w:color w:val="000000" w:themeColor="text1"/>
          <w:sz w:val="28"/>
          <w:szCs w:val="28"/>
        </w:rPr>
        <w:t>）</w:t>
      </w:r>
      <w:r w:rsidR="007E3880">
        <w:rPr>
          <w:rFonts w:ascii="仿宋" w:eastAsia="仿宋" w:hAnsi="仿宋" w:cs="仿宋" w:hint="eastAsia"/>
          <w:sz w:val="28"/>
          <w:szCs w:val="28"/>
        </w:rPr>
        <w:t>等</w:t>
      </w:r>
      <w:r w:rsidR="007E3880">
        <w:rPr>
          <w:rFonts w:ascii="仿宋" w:eastAsia="仿宋" w:hAnsi="仿宋" w:cs="仿宋"/>
          <w:sz w:val="28"/>
          <w:szCs w:val="28"/>
        </w:rPr>
        <w:t>制度规定支出</w:t>
      </w:r>
      <w:r w:rsidR="00AA69AD">
        <w:rPr>
          <w:rFonts w:ascii="仿宋" w:eastAsia="仿宋" w:hAnsi="仿宋" w:cs="仿宋" w:hint="eastAsia"/>
          <w:sz w:val="28"/>
          <w:szCs w:val="28"/>
        </w:rPr>
        <w:t>；</w:t>
      </w:r>
      <w:r w:rsidR="00AA69AD" w:rsidRPr="00AA69AD">
        <w:rPr>
          <w:rFonts w:ascii="仿宋" w:eastAsia="仿宋" w:hAnsi="仿宋" w:cs="仿宋" w:hint="eastAsia"/>
          <w:sz w:val="28"/>
          <w:szCs w:val="28"/>
        </w:rPr>
        <w:t>资金的拨付有完整的审批程序和手续；项目的重大开支经过评估认证</w:t>
      </w:r>
      <w:r w:rsidR="00AA69AD">
        <w:rPr>
          <w:rFonts w:ascii="仿宋" w:eastAsia="仿宋" w:hAnsi="仿宋" w:cs="仿宋" w:hint="eastAsia"/>
          <w:sz w:val="28"/>
          <w:szCs w:val="28"/>
        </w:rPr>
        <w:t>等</w:t>
      </w:r>
      <w:r w:rsidR="00AA69AD">
        <w:rPr>
          <w:rFonts w:ascii="仿宋" w:eastAsia="仿宋" w:hAnsi="仿宋" w:cs="仿宋"/>
          <w:sz w:val="28"/>
          <w:szCs w:val="28"/>
        </w:rPr>
        <w:t>，故取</w:t>
      </w:r>
      <w:r>
        <w:rPr>
          <w:rFonts w:ascii="仿宋" w:eastAsia="仿宋" w:hAnsi="仿宋" w:cs="仿宋"/>
          <w:sz w:val="28"/>
          <w:szCs w:val="28"/>
        </w:rPr>
        <w:t>系数为</w:t>
      </w:r>
      <w:r>
        <w:rPr>
          <w:rFonts w:ascii="仿宋" w:eastAsia="仿宋" w:hAnsi="仿宋" w:cs="仿宋" w:hint="eastAsia"/>
          <w:sz w:val="28"/>
          <w:szCs w:val="28"/>
        </w:rPr>
        <w:t>1，</w:t>
      </w:r>
      <w:r w:rsidR="003D631B">
        <w:rPr>
          <w:rFonts w:ascii="仿宋" w:eastAsia="仿宋" w:hAnsi="仿宋" w:cs="仿宋" w:hint="eastAsia"/>
          <w:sz w:val="28"/>
          <w:szCs w:val="28"/>
        </w:rPr>
        <w:t>分别</w:t>
      </w:r>
      <w:r>
        <w:rPr>
          <w:rFonts w:ascii="仿宋" w:eastAsia="仿宋" w:hAnsi="仿宋" w:cs="仿宋"/>
          <w:sz w:val="28"/>
          <w:szCs w:val="28"/>
        </w:rPr>
        <w:t>得分</w:t>
      </w:r>
      <w:r>
        <w:rPr>
          <w:rFonts w:ascii="仿宋" w:eastAsia="仿宋" w:hAnsi="仿宋" w:cs="仿宋" w:hint="eastAsia"/>
          <w:sz w:val="28"/>
          <w:szCs w:val="28"/>
        </w:rPr>
        <w:t>3</w:t>
      </w:r>
      <w:r w:rsidR="003D631B">
        <w:rPr>
          <w:rFonts w:ascii="仿宋" w:eastAsia="仿宋" w:hAnsi="仿宋" w:cs="仿宋" w:hint="eastAsia"/>
          <w:sz w:val="28"/>
          <w:szCs w:val="28"/>
        </w:rPr>
        <w:t>、2</w:t>
      </w:r>
      <w:r>
        <w:rPr>
          <w:rFonts w:ascii="仿宋" w:eastAsia="仿宋" w:hAnsi="仿宋" w:cs="仿宋" w:hint="eastAsia"/>
          <w:sz w:val="28"/>
          <w:szCs w:val="28"/>
        </w:rPr>
        <w:t>分</w:t>
      </w:r>
      <w:r w:rsidR="003D631B">
        <w:rPr>
          <w:rFonts w:ascii="仿宋" w:eastAsia="仿宋" w:hAnsi="仿宋" w:cs="仿宋" w:hint="eastAsia"/>
          <w:sz w:val="28"/>
          <w:szCs w:val="28"/>
        </w:rPr>
        <w:t>；</w:t>
      </w:r>
      <w:r>
        <w:rPr>
          <w:rFonts w:ascii="仿宋" w:eastAsia="仿宋" w:hAnsi="仿宋" w:cs="仿宋"/>
          <w:sz w:val="28"/>
          <w:szCs w:val="28"/>
        </w:rPr>
        <w:t>成本控制（</w:t>
      </w:r>
      <w:r>
        <w:rPr>
          <w:rFonts w:ascii="仿宋" w:eastAsia="仿宋" w:hAnsi="仿宋" w:cs="仿宋" w:hint="eastAsia"/>
          <w:sz w:val="28"/>
          <w:szCs w:val="28"/>
        </w:rPr>
        <w:t>4分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w:t>
      </w:r>
      <w:r w:rsidR="003D631B" w:rsidRPr="003D631B">
        <w:rPr>
          <w:rFonts w:ascii="仿宋" w:eastAsia="仿宋" w:hAnsi="仿宋" w:cs="仿宋" w:hint="eastAsia"/>
          <w:sz w:val="28"/>
          <w:szCs w:val="28"/>
        </w:rPr>
        <w:t>根据绩效自评表，</w:t>
      </w:r>
      <w:r w:rsidR="00FC294D" w:rsidRPr="00FC294D">
        <w:rPr>
          <w:rFonts w:ascii="仿宋" w:eastAsia="仿宋" w:hAnsi="仿宋" w:cs="仿宋" w:hint="eastAsia"/>
          <w:sz w:val="28"/>
          <w:szCs w:val="28"/>
        </w:rPr>
        <w:t>燃煤锅炉节能环保项目</w:t>
      </w:r>
      <w:r w:rsidR="00FC294D">
        <w:rPr>
          <w:rFonts w:ascii="仿宋" w:eastAsia="仿宋" w:hAnsi="仿宋" w:cs="仿宋" w:hint="eastAsia"/>
          <w:sz w:val="28"/>
          <w:szCs w:val="28"/>
        </w:rPr>
        <w:t>绩效目标成本</w:t>
      </w:r>
      <w:r w:rsidR="00FC294D" w:rsidRPr="00FC294D">
        <w:rPr>
          <w:rFonts w:ascii="仿宋" w:eastAsia="仿宋" w:hAnsi="仿宋" w:cs="仿宋" w:hint="eastAsia"/>
          <w:sz w:val="28"/>
          <w:szCs w:val="28"/>
        </w:rPr>
        <w:t>500万元</w:t>
      </w:r>
      <w:r w:rsidR="00FC294D">
        <w:rPr>
          <w:rFonts w:ascii="仿宋" w:eastAsia="仿宋" w:hAnsi="仿宋" w:cs="仿宋" w:hint="eastAsia"/>
          <w:sz w:val="28"/>
          <w:szCs w:val="28"/>
        </w:rPr>
        <w:t>，</w:t>
      </w:r>
      <w:r w:rsidR="00FC294D">
        <w:rPr>
          <w:rFonts w:ascii="仿宋" w:eastAsia="仿宋" w:hAnsi="仿宋" w:cs="仿宋"/>
          <w:sz w:val="28"/>
          <w:szCs w:val="28"/>
        </w:rPr>
        <w:t>实际完成值为</w:t>
      </w:r>
      <w:r w:rsidR="00FC294D" w:rsidRPr="00FC294D">
        <w:rPr>
          <w:rFonts w:ascii="仿宋" w:eastAsia="仿宋" w:hAnsi="仿宋" w:cs="仿宋" w:hint="eastAsia"/>
          <w:sz w:val="28"/>
          <w:szCs w:val="28"/>
        </w:rPr>
        <w:t>550.40</w:t>
      </w:r>
      <w:r w:rsidR="00FC294D" w:rsidRPr="00FC294D">
        <w:rPr>
          <w:rFonts w:ascii="仿宋" w:eastAsia="仿宋" w:hAnsi="仿宋" w:cs="仿宋" w:hint="eastAsia"/>
          <w:sz w:val="28"/>
          <w:szCs w:val="28"/>
        </w:rPr>
        <w:tab/>
      </w:r>
      <w:r w:rsidR="00FC294D">
        <w:rPr>
          <w:rFonts w:ascii="仿宋" w:eastAsia="仿宋" w:hAnsi="仿宋" w:cs="仿宋" w:hint="eastAsia"/>
          <w:sz w:val="28"/>
          <w:szCs w:val="28"/>
        </w:rPr>
        <w:t>万元，超支10</w:t>
      </w:r>
      <w:r w:rsidR="00FC294D">
        <w:rPr>
          <w:rFonts w:ascii="仿宋" w:eastAsia="仿宋" w:hAnsi="仿宋" w:cs="仿宋"/>
          <w:sz w:val="28"/>
          <w:szCs w:val="28"/>
        </w:rPr>
        <w:t>%，</w:t>
      </w:r>
      <w:r w:rsidR="00FC294D" w:rsidRPr="00FC294D">
        <w:rPr>
          <w:rFonts w:ascii="仿宋" w:eastAsia="仿宋" w:hAnsi="仿宋" w:cs="仿宋" w:hint="eastAsia"/>
          <w:sz w:val="28"/>
          <w:szCs w:val="28"/>
        </w:rPr>
        <w:t>现代物流业发展项目</w:t>
      </w:r>
      <w:r w:rsidR="00FC294D">
        <w:rPr>
          <w:rFonts w:ascii="仿宋" w:eastAsia="仿宋" w:hAnsi="仿宋" w:cs="仿宋" w:hint="eastAsia"/>
          <w:sz w:val="28"/>
          <w:szCs w:val="28"/>
        </w:rPr>
        <w:t>，</w:t>
      </w:r>
      <w:r w:rsidR="00FC294D">
        <w:rPr>
          <w:rFonts w:ascii="仿宋" w:eastAsia="仿宋" w:hAnsi="仿宋" w:cs="仿宋"/>
          <w:sz w:val="28"/>
          <w:szCs w:val="28"/>
        </w:rPr>
        <w:t>绩效目标成本</w:t>
      </w:r>
      <w:r w:rsidR="00FC294D" w:rsidRPr="00FC294D">
        <w:rPr>
          <w:rFonts w:ascii="仿宋" w:eastAsia="仿宋" w:hAnsi="仿宋" w:cs="仿宋" w:hint="eastAsia"/>
          <w:sz w:val="28"/>
          <w:szCs w:val="28"/>
        </w:rPr>
        <w:t>500万元</w:t>
      </w:r>
      <w:r w:rsidR="00FC294D">
        <w:rPr>
          <w:rFonts w:ascii="仿宋" w:eastAsia="仿宋" w:hAnsi="仿宋" w:cs="仿宋" w:hint="eastAsia"/>
          <w:sz w:val="28"/>
          <w:szCs w:val="28"/>
        </w:rPr>
        <w:t>，</w:t>
      </w:r>
      <w:r w:rsidR="00FC294D">
        <w:rPr>
          <w:rFonts w:ascii="仿宋" w:eastAsia="仿宋" w:hAnsi="仿宋" w:cs="仿宋"/>
          <w:sz w:val="28"/>
          <w:szCs w:val="28"/>
        </w:rPr>
        <w:t>实际完成值为</w:t>
      </w:r>
      <w:r w:rsidR="00FC294D" w:rsidRPr="00FC294D">
        <w:rPr>
          <w:rFonts w:ascii="仿宋" w:eastAsia="仿宋" w:hAnsi="仿宋" w:cs="仿宋" w:hint="eastAsia"/>
          <w:sz w:val="28"/>
          <w:szCs w:val="28"/>
        </w:rPr>
        <w:t>107.34</w:t>
      </w:r>
      <w:r w:rsidR="00FC294D">
        <w:rPr>
          <w:rFonts w:ascii="仿宋" w:eastAsia="仿宋" w:hAnsi="仿宋" w:cs="仿宋" w:hint="eastAsia"/>
          <w:sz w:val="28"/>
          <w:szCs w:val="28"/>
        </w:rPr>
        <w:t>万元，节约392.66万元</w:t>
      </w:r>
      <w:r w:rsidR="00FC294D">
        <w:rPr>
          <w:rFonts w:ascii="仿宋" w:eastAsia="仿宋" w:hAnsi="仿宋" w:cs="仿宋"/>
          <w:sz w:val="28"/>
          <w:szCs w:val="28"/>
        </w:rPr>
        <w:t>，</w:t>
      </w:r>
      <w:r w:rsidR="00FC294D" w:rsidRPr="00FC294D">
        <w:rPr>
          <w:rFonts w:ascii="仿宋" w:eastAsia="仿宋" w:hAnsi="仿宋" w:cs="仿宋" w:hint="eastAsia"/>
          <w:sz w:val="28"/>
          <w:szCs w:val="28"/>
        </w:rPr>
        <w:t>新能源汽车推广项目</w:t>
      </w:r>
      <w:r w:rsidR="00FC294D">
        <w:rPr>
          <w:rFonts w:ascii="仿宋" w:eastAsia="仿宋" w:hAnsi="仿宋" w:cs="仿宋" w:hint="eastAsia"/>
          <w:sz w:val="28"/>
          <w:szCs w:val="28"/>
        </w:rPr>
        <w:t>绩效目标</w:t>
      </w:r>
      <w:r w:rsidR="00FC294D">
        <w:rPr>
          <w:rFonts w:ascii="仿宋" w:eastAsia="仿宋" w:hAnsi="仿宋" w:cs="仿宋"/>
          <w:sz w:val="28"/>
          <w:szCs w:val="28"/>
        </w:rPr>
        <w:t>成本为</w:t>
      </w:r>
      <w:r w:rsidR="00FC294D">
        <w:rPr>
          <w:rFonts w:ascii="仿宋" w:eastAsia="仿宋" w:hAnsi="仿宋" w:cs="仿宋" w:hint="eastAsia"/>
          <w:sz w:val="28"/>
          <w:szCs w:val="28"/>
        </w:rPr>
        <w:t>2000万元</w:t>
      </w:r>
      <w:r w:rsidR="00FC294D">
        <w:rPr>
          <w:rFonts w:ascii="仿宋" w:eastAsia="仿宋" w:hAnsi="仿宋" w:cs="仿宋"/>
          <w:sz w:val="28"/>
          <w:szCs w:val="28"/>
        </w:rPr>
        <w:t>，实际完成值为</w:t>
      </w:r>
      <w:r w:rsidR="00FC294D">
        <w:rPr>
          <w:rFonts w:ascii="仿宋" w:eastAsia="仿宋" w:hAnsi="仿宋" w:cs="仿宋" w:hint="eastAsia"/>
          <w:sz w:val="28"/>
          <w:szCs w:val="28"/>
        </w:rPr>
        <w:t>2165.30万元</w:t>
      </w:r>
      <w:r w:rsidR="00FC294D">
        <w:rPr>
          <w:rFonts w:ascii="仿宋" w:eastAsia="仿宋" w:hAnsi="仿宋" w:cs="仿宋"/>
          <w:sz w:val="28"/>
          <w:szCs w:val="28"/>
        </w:rPr>
        <w:t>，超支</w:t>
      </w:r>
      <w:r w:rsidR="00CD35CA">
        <w:rPr>
          <w:rFonts w:ascii="仿宋" w:eastAsia="仿宋" w:hAnsi="仿宋" w:cs="仿宋"/>
          <w:sz w:val="28"/>
          <w:szCs w:val="28"/>
        </w:rPr>
        <w:t>8.08</w:t>
      </w:r>
      <w:r w:rsidR="00FC294D">
        <w:rPr>
          <w:rFonts w:ascii="仿宋" w:eastAsia="仿宋" w:hAnsi="仿宋" w:cs="仿宋"/>
          <w:sz w:val="28"/>
          <w:szCs w:val="28"/>
        </w:rPr>
        <w:t>%</w:t>
      </w:r>
      <w:r w:rsidR="00CD35CA">
        <w:rPr>
          <w:rFonts w:ascii="仿宋" w:eastAsia="仿宋" w:hAnsi="仿宋" w:cs="仿宋" w:hint="eastAsia"/>
          <w:sz w:val="28"/>
          <w:szCs w:val="28"/>
        </w:rPr>
        <w:t>，</w:t>
      </w:r>
      <w:r w:rsidR="00FC294D" w:rsidRPr="00FC294D">
        <w:rPr>
          <w:rFonts w:ascii="仿宋" w:eastAsia="仿宋" w:hAnsi="仿宋" w:cs="仿宋" w:hint="eastAsia"/>
          <w:sz w:val="28"/>
          <w:szCs w:val="28"/>
        </w:rPr>
        <w:t>名牌奖励项目等</w:t>
      </w:r>
      <w:r w:rsidR="00FC294D">
        <w:rPr>
          <w:rFonts w:ascii="仿宋" w:eastAsia="仿宋" w:hAnsi="仿宋" w:cs="仿宋" w:hint="eastAsia"/>
          <w:sz w:val="28"/>
          <w:szCs w:val="28"/>
        </w:rPr>
        <w:t>绩效目标</w:t>
      </w:r>
      <w:r w:rsidR="00FC294D">
        <w:rPr>
          <w:rFonts w:ascii="仿宋" w:eastAsia="仿宋" w:hAnsi="仿宋" w:cs="仿宋"/>
          <w:sz w:val="28"/>
          <w:szCs w:val="28"/>
        </w:rPr>
        <w:t>成本值为</w:t>
      </w:r>
      <w:r w:rsidR="00FC294D" w:rsidRPr="00FC294D">
        <w:rPr>
          <w:rFonts w:ascii="仿宋" w:eastAsia="仿宋" w:hAnsi="仿宋" w:cs="仿宋" w:hint="eastAsia"/>
          <w:sz w:val="28"/>
          <w:szCs w:val="28"/>
        </w:rPr>
        <w:t>1000万元</w:t>
      </w:r>
      <w:r w:rsidR="00FC294D">
        <w:rPr>
          <w:rFonts w:ascii="仿宋" w:eastAsia="仿宋" w:hAnsi="仿宋" w:cs="仿宋" w:hint="eastAsia"/>
          <w:sz w:val="28"/>
          <w:szCs w:val="28"/>
        </w:rPr>
        <w:t>，</w:t>
      </w:r>
      <w:r w:rsidR="00FC294D">
        <w:rPr>
          <w:rFonts w:ascii="仿宋" w:eastAsia="仿宋" w:hAnsi="仿宋" w:cs="仿宋"/>
          <w:sz w:val="28"/>
          <w:szCs w:val="28"/>
        </w:rPr>
        <w:t>实际完成值为</w:t>
      </w:r>
      <w:r w:rsidR="00FC294D" w:rsidRPr="00FC294D">
        <w:rPr>
          <w:rFonts w:ascii="仿宋" w:eastAsia="仿宋" w:hAnsi="仿宋" w:cs="仿宋" w:hint="eastAsia"/>
          <w:sz w:val="28"/>
          <w:szCs w:val="28"/>
        </w:rPr>
        <w:t>1081.47</w:t>
      </w:r>
      <w:r w:rsidR="00FC294D">
        <w:rPr>
          <w:rFonts w:ascii="仿宋" w:eastAsia="仿宋" w:hAnsi="仿宋" w:cs="仿宋" w:hint="eastAsia"/>
          <w:sz w:val="28"/>
          <w:szCs w:val="28"/>
        </w:rPr>
        <w:t>万元</w:t>
      </w:r>
      <w:r w:rsidR="00FC294D">
        <w:rPr>
          <w:rFonts w:ascii="仿宋" w:eastAsia="仿宋" w:hAnsi="仿宋" w:cs="仿宋"/>
          <w:sz w:val="28"/>
          <w:szCs w:val="28"/>
        </w:rPr>
        <w:t>，超支8.15%，</w:t>
      </w:r>
      <w:r w:rsidR="00FC294D" w:rsidRPr="00FC294D">
        <w:rPr>
          <w:rFonts w:ascii="仿宋" w:eastAsia="仿宋" w:hAnsi="仿宋" w:cs="仿宋" w:hint="eastAsia"/>
          <w:sz w:val="28"/>
          <w:szCs w:val="28"/>
        </w:rPr>
        <w:t>鞋业转型升级、企业技改项目</w:t>
      </w:r>
      <w:r w:rsidR="00FC294D">
        <w:rPr>
          <w:rFonts w:ascii="仿宋" w:eastAsia="仿宋" w:hAnsi="仿宋" w:cs="仿宋" w:hint="eastAsia"/>
          <w:sz w:val="28"/>
          <w:szCs w:val="28"/>
        </w:rPr>
        <w:t>绩效目标成本</w:t>
      </w:r>
      <w:r w:rsidR="00FC294D">
        <w:rPr>
          <w:rFonts w:ascii="仿宋" w:eastAsia="仿宋" w:hAnsi="仿宋" w:cs="仿宋"/>
          <w:sz w:val="28"/>
          <w:szCs w:val="28"/>
        </w:rPr>
        <w:t>值为</w:t>
      </w:r>
      <w:r w:rsidR="00FC294D" w:rsidRPr="00FC294D">
        <w:rPr>
          <w:rFonts w:ascii="仿宋" w:eastAsia="仿宋" w:hAnsi="仿宋" w:cs="仿宋" w:hint="eastAsia"/>
          <w:sz w:val="28"/>
          <w:szCs w:val="28"/>
        </w:rPr>
        <w:t>2000万元</w:t>
      </w:r>
      <w:r w:rsidR="00FC294D">
        <w:rPr>
          <w:rFonts w:ascii="仿宋" w:eastAsia="仿宋" w:hAnsi="仿宋" w:cs="仿宋" w:hint="eastAsia"/>
          <w:sz w:val="28"/>
          <w:szCs w:val="28"/>
        </w:rPr>
        <w:t>，</w:t>
      </w:r>
      <w:r w:rsidR="00FC294D">
        <w:rPr>
          <w:rFonts w:ascii="仿宋" w:eastAsia="仿宋" w:hAnsi="仿宋" w:cs="仿宋"/>
          <w:sz w:val="28"/>
          <w:szCs w:val="28"/>
        </w:rPr>
        <w:t>实际完成值为</w:t>
      </w:r>
      <w:r w:rsidR="00FC294D" w:rsidRPr="00FC294D">
        <w:rPr>
          <w:rFonts w:ascii="仿宋" w:eastAsia="仿宋" w:hAnsi="仿宋" w:cs="仿宋" w:hint="eastAsia"/>
          <w:sz w:val="28"/>
          <w:szCs w:val="28"/>
        </w:rPr>
        <w:t>2095.50</w:t>
      </w:r>
      <w:r w:rsidR="00FC294D">
        <w:rPr>
          <w:rFonts w:ascii="仿宋" w:eastAsia="仿宋" w:hAnsi="仿宋" w:cs="仿宋" w:hint="eastAsia"/>
          <w:sz w:val="28"/>
          <w:szCs w:val="28"/>
        </w:rPr>
        <w:t>万元，</w:t>
      </w:r>
      <w:r w:rsidR="00FC294D">
        <w:rPr>
          <w:rFonts w:ascii="仿宋" w:eastAsia="仿宋" w:hAnsi="仿宋" w:cs="仿宋"/>
          <w:sz w:val="28"/>
          <w:szCs w:val="28"/>
        </w:rPr>
        <w:t>超支</w:t>
      </w:r>
      <w:r w:rsidR="00FC294D">
        <w:rPr>
          <w:rFonts w:ascii="仿宋" w:eastAsia="仿宋" w:hAnsi="仿宋" w:cs="仿宋" w:hint="eastAsia"/>
          <w:sz w:val="28"/>
          <w:szCs w:val="28"/>
        </w:rPr>
        <w:t>4.78</w:t>
      </w:r>
      <w:r w:rsidR="00FC294D">
        <w:rPr>
          <w:rFonts w:ascii="仿宋" w:eastAsia="仿宋" w:hAnsi="仿宋" w:cs="仿宋"/>
          <w:sz w:val="28"/>
          <w:szCs w:val="28"/>
        </w:rPr>
        <w:t>%</w:t>
      </w:r>
      <w:r w:rsidR="00FC294D">
        <w:rPr>
          <w:rFonts w:ascii="仿宋" w:eastAsia="仿宋" w:hAnsi="仿宋" w:cs="仿宋" w:hint="eastAsia"/>
          <w:sz w:val="28"/>
          <w:szCs w:val="28"/>
        </w:rPr>
        <w:t>；</w:t>
      </w:r>
      <w:r w:rsidR="00CD35CA">
        <w:rPr>
          <w:rFonts w:ascii="仿宋" w:eastAsia="仿宋" w:hAnsi="仿宋" w:cs="仿宋" w:hint="eastAsia"/>
          <w:sz w:val="28"/>
          <w:szCs w:val="28"/>
        </w:rPr>
        <w:t>五项成本</w:t>
      </w:r>
      <w:r w:rsidR="00CD35CA">
        <w:rPr>
          <w:rFonts w:ascii="仿宋" w:eastAsia="仿宋" w:hAnsi="仿宋" w:cs="仿宋"/>
          <w:sz w:val="28"/>
          <w:szCs w:val="28"/>
        </w:rPr>
        <w:t>目标完成一项，完成率为</w:t>
      </w:r>
      <w:r w:rsidR="00CD35CA">
        <w:rPr>
          <w:rFonts w:ascii="仿宋" w:eastAsia="仿宋" w:hAnsi="仿宋" w:cs="仿宋" w:hint="eastAsia"/>
          <w:sz w:val="28"/>
          <w:szCs w:val="28"/>
        </w:rPr>
        <w:t>20</w:t>
      </w:r>
      <w:r w:rsidR="00CD35CA">
        <w:rPr>
          <w:rFonts w:ascii="仿宋" w:eastAsia="仿宋" w:hAnsi="仿宋" w:cs="仿宋"/>
          <w:sz w:val="28"/>
          <w:szCs w:val="28"/>
        </w:rPr>
        <w:t>%</w:t>
      </w:r>
      <w:r w:rsidR="003D631B">
        <w:rPr>
          <w:rFonts w:ascii="仿宋" w:eastAsia="仿宋" w:hAnsi="仿宋" w:cs="仿宋" w:hint="eastAsia"/>
          <w:sz w:val="28"/>
          <w:szCs w:val="28"/>
        </w:rPr>
        <w:t>，</w:t>
      </w:r>
      <w:r w:rsidR="003D631B">
        <w:rPr>
          <w:rFonts w:ascii="仿宋" w:eastAsia="仿宋" w:hAnsi="仿宋" w:cs="仿宋"/>
          <w:sz w:val="28"/>
          <w:szCs w:val="28"/>
        </w:rPr>
        <w:t>系数为</w:t>
      </w:r>
      <w:r w:rsidR="003D631B">
        <w:rPr>
          <w:rFonts w:ascii="仿宋" w:eastAsia="仿宋" w:hAnsi="仿宋" w:cs="仿宋" w:hint="eastAsia"/>
          <w:sz w:val="28"/>
          <w:szCs w:val="28"/>
        </w:rPr>
        <w:t>0.</w:t>
      </w:r>
      <w:r w:rsidR="00CD35CA">
        <w:rPr>
          <w:rFonts w:ascii="仿宋" w:eastAsia="仿宋" w:hAnsi="仿宋" w:cs="仿宋"/>
          <w:sz w:val="28"/>
          <w:szCs w:val="28"/>
        </w:rPr>
        <w:t>2</w:t>
      </w:r>
      <w:r w:rsidR="003D631B">
        <w:rPr>
          <w:rFonts w:ascii="仿宋" w:eastAsia="仿宋" w:hAnsi="仿宋" w:cs="仿宋" w:hint="eastAsia"/>
          <w:sz w:val="28"/>
          <w:szCs w:val="28"/>
        </w:rPr>
        <w:t>，</w:t>
      </w:r>
      <w:r w:rsidR="003D631B">
        <w:rPr>
          <w:rFonts w:ascii="仿宋" w:eastAsia="仿宋" w:hAnsi="仿宋" w:cs="仿宋"/>
          <w:sz w:val="28"/>
          <w:szCs w:val="28"/>
        </w:rPr>
        <w:t>得分为</w:t>
      </w:r>
      <w:r w:rsidR="00CD35CA">
        <w:rPr>
          <w:rFonts w:ascii="仿宋" w:eastAsia="仿宋" w:hAnsi="仿宋" w:cs="仿宋"/>
          <w:sz w:val="28"/>
          <w:szCs w:val="28"/>
        </w:rPr>
        <w:t>0.8</w:t>
      </w:r>
      <w:r w:rsidR="003D631B">
        <w:rPr>
          <w:rFonts w:ascii="仿宋" w:eastAsia="仿宋" w:hAnsi="仿宋" w:cs="仿宋" w:hint="eastAsia"/>
          <w:sz w:val="28"/>
          <w:szCs w:val="28"/>
        </w:rPr>
        <w:t>分</w:t>
      </w:r>
      <w:r w:rsidR="003D631B">
        <w:rPr>
          <w:rFonts w:ascii="仿宋" w:eastAsia="仿宋" w:hAnsi="仿宋" w:cs="仿宋"/>
          <w:sz w:val="28"/>
          <w:szCs w:val="28"/>
        </w:rPr>
        <w:t>；</w:t>
      </w:r>
      <w:r w:rsidR="003D631B">
        <w:rPr>
          <w:rFonts w:ascii="仿宋" w:eastAsia="仿宋" w:hAnsi="仿宋" w:cs="仿宋" w:hint="eastAsia"/>
          <w:sz w:val="28"/>
          <w:szCs w:val="28"/>
        </w:rPr>
        <w:t>财务</w:t>
      </w:r>
      <w:r w:rsidR="003D631B">
        <w:rPr>
          <w:rFonts w:ascii="仿宋" w:eastAsia="仿宋" w:hAnsi="仿宋" w:cs="仿宋"/>
          <w:sz w:val="28"/>
          <w:szCs w:val="28"/>
        </w:rPr>
        <w:t>监控的有效性</w:t>
      </w:r>
      <w:r w:rsidR="003D631B">
        <w:rPr>
          <w:rFonts w:ascii="仿宋" w:eastAsia="仿宋" w:hAnsi="仿宋" w:cs="仿宋" w:hint="eastAsia"/>
          <w:sz w:val="28"/>
          <w:szCs w:val="28"/>
        </w:rPr>
        <w:t>（1分）方面</w:t>
      </w:r>
      <w:r w:rsidR="003D631B">
        <w:rPr>
          <w:rFonts w:ascii="仿宋" w:eastAsia="仿宋" w:hAnsi="仿宋" w:cs="仿宋"/>
          <w:sz w:val="28"/>
          <w:szCs w:val="28"/>
        </w:rPr>
        <w:t>，</w:t>
      </w:r>
      <w:r w:rsidR="003D631B">
        <w:rPr>
          <w:rFonts w:ascii="仿宋" w:eastAsia="仿宋" w:hAnsi="仿宋" w:cs="仿宋" w:hint="eastAsia"/>
          <w:sz w:val="28"/>
          <w:szCs w:val="28"/>
        </w:rPr>
        <w:t>严格</w:t>
      </w:r>
      <w:r w:rsidR="003D631B">
        <w:rPr>
          <w:rFonts w:ascii="仿宋" w:eastAsia="仿宋" w:hAnsi="仿宋" w:cs="仿宋"/>
          <w:sz w:val="28"/>
          <w:szCs w:val="28"/>
        </w:rPr>
        <w:t>按照</w:t>
      </w:r>
      <w:r w:rsidR="00AA69AD" w:rsidRPr="00AA69AD">
        <w:rPr>
          <w:rFonts w:ascii="仿宋" w:eastAsia="仿宋" w:hAnsi="仿宋" w:cs="仿宋" w:hint="eastAsia"/>
          <w:sz w:val="28"/>
          <w:szCs w:val="28"/>
        </w:rPr>
        <w:t>《莆田市市级工业科技发展专项资金管理办法》</w:t>
      </w:r>
      <w:proofErr w:type="gramStart"/>
      <w:r w:rsidR="00AA69AD" w:rsidRPr="00AA69AD">
        <w:rPr>
          <w:rFonts w:ascii="仿宋" w:eastAsia="仿宋" w:hAnsi="仿宋" w:cs="仿宋" w:hint="eastAsia"/>
          <w:sz w:val="28"/>
          <w:szCs w:val="28"/>
        </w:rPr>
        <w:t>莆</w:t>
      </w:r>
      <w:proofErr w:type="gramEnd"/>
      <w:r w:rsidR="00AA69AD" w:rsidRPr="00AA69AD">
        <w:rPr>
          <w:rFonts w:ascii="仿宋" w:eastAsia="仿宋" w:hAnsi="仿宋" w:cs="仿宋" w:hint="eastAsia"/>
          <w:sz w:val="28"/>
          <w:szCs w:val="28"/>
        </w:rPr>
        <w:t>财企[2018]26号，《莆田市经济和信息化委员会关于印发加强财政专项资金内控管理暂行办法的通知》</w:t>
      </w:r>
      <w:proofErr w:type="gramStart"/>
      <w:r w:rsidR="00AA69AD" w:rsidRPr="00AA69AD">
        <w:rPr>
          <w:rFonts w:ascii="仿宋" w:eastAsia="仿宋" w:hAnsi="仿宋" w:cs="仿宋" w:hint="eastAsia"/>
          <w:sz w:val="28"/>
          <w:szCs w:val="28"/>
        </w:rPr>
        <w:t>莆</w:t>
      </w:r>
      <w:proofErr w:type="gramEnd"/>
      <w:r w:rsidR="00AA69AD" w:rsidRPr="00AA69AD">
        <w:rPr>
          <w:rFonts w:ascii="仿宋" w:eastAsia="仿宋" w:hAnsi="仿宋" w:cs="仿宋" w:hint="eastAsia"/>
          <w:sz w:val="28"/>
          <w:szCs w:val="28"/>
        </w:rPr>
        <w:t>市经信计财〔2018〕102号</w:t>
      </w:r>
      <w:r w:rsidR="00215D9E" w:rsidRPr="00215D9E">
        <w:rPr>
          <w:rFonts w:ascii="仿宋" w:eastAsia="仿宋" w:hAnsi="仿宋" w:cs="仿宋" w:hint="eastAsia"/>
          <w:color w:val="000000" w:themeColor="text1"/>
          <w:sz w:val="28"/>
          <w:szCs w:val="28"/>
        </w:rPr>
        <w:t>等</w:t>
      </w:r>
      <w:r w:rsidR="00215D9E" w:rsidRPr="00215D9E">
        <w:rPr>
          <w:rFonts w:ascii="仿宋" w:eastAsia="仿宋" w:hAnsi="仿宋" w:cs="仿宋"/>
          <w:color w:val="000000" w:themeColor="text1"/>
          <w:sz w:val="28"/>
          <w:szCs w:val="28"/>
        </w:rPr>
        <w:t>进行</w:t>
      </w:r>
      <w:r w:rsidR="003D631B">
        <w:rPr>
          <w:rFonts w:ascii="仿宋" w:eastAsia="仿宋" w:hAnsi="仿宋" w:cs="仿宋" w:hint="eastAsia"/>
          <w:sz w:val="28"/>
          <w:szCs w:val="28"/>
        </w:rPr>
        <w:t>监控</w:t>
      </w:r>
      <w:r w:rsidR="003D631B">
        <w:rPr>
          <w:rFonts w:ascii="仿宋" w:eastAsia="仿宋" w:hAnsi="仿宋" w:cs="仿宋"/>
          <w:sz w:val="28"/>
          <w:szCs w:val="28"/>
        </w:rPr>
        <w:t>，系数为</w:t>
      </w:r>
      <w:r w:rsidR="001654AC">
        <w:rPr>
          <w:rFonts w:ascii="仿宋" w:eastAsia="仿宋" w:hAnsi="仿宋" w:cs="仿宋"/>
          <w:sz w:val="28"/>
          <w:szCs w:val="28"/>
        </w:rPr>
        <w:t>0.9</w:t>
      </w:r>
      <w:r w:rsidR="003D631B">
        <w:rPr>
          <w:rFonts w:ascii="仿宋" w:eastAsia="仿宋" w:hAnsi="仿宋" w:cs="仿宋" w:hint="eastAsia"/>
          <w:sz w:val="28"/>
          <w:szCs w:val="28"/>
        </w:rPr>
        <w:t>，</w:t>
      </w:r>
      <w:r w:rsidR="003D631B">
        <w:rPr>
          <w:rFonts w:ascii="仿宋" w:eastAsia="仿宋" w:hAnsi="仿宋" w:cs="仿宋"/>
          <w:sz w:val="28"/>
          <w:szCs w:val="28"/>
        </w:rPr>
        <w:t>得</w:t>
      </w:r>
      <w:r w:rsidR="003D631B">
        <w:rPr>
          <w:rFonts w:ascii="仿宋" w:eastAsia="仿宋" w:hAnsi="仿宋" w:cs="仿宋"/>
          <w:sz w:val="28"/>
          <w:szCs w:val="28"/>
        </w:rPr>
        <w:lastRenderedPageBreak/>
        <w:t>分</w:t>
      </w:r>
      <w:r w:rsidR="001654AC">
        <w:rPr>
          <w:rFonts w:ascii="仿宋" w:eastAsia="仿宋" w:hAnsi="仿宋" w:cs="仿宋"/>
          <w:sz w:val="28"/>
          <w:szCs w:val="28"/>
        </w:rPr>
        <w:t>0.9</w:t>
      </w:r>
      <w:r w:rsidR="003D631B">
        <w:rPr>
          <w:rFonts w:ascii="仿宋" w:eastAsia="仿宋" w:hAnsi="仿宋" w:cs="仿宋" w:hint="eastAsia"/>
          <w:sz w:val="28"/>
          <w:szCs w:val="28"/>
        </w:rPr>
        <w:t>分</w:t>
      </w:r>
      <w:r w:rsidR="003D631B">
        <w:rPr>
          <w:rFonts w:ascii="仿宋" w:eastAsia="仿宋" w:hAnsi="仿宋" w:cs="仿宋"/>
          <w:sz w:val="28"/>
          <w:szCs w:val="28"/>
        </w:rPr>
        <w:t>。</w:t>
      </w:r>
    </w:p>
    <w:p w:rsidR="005353F8" w:rsidRDefault="005353F8" w:rsidP="005353F8">
      <w:pPr>
        <w:ind w:firstLineChars="200" w:firstLine="560"/>
        <w:rPr>
          <w:rFonts w:ascii="仿宋" w:eastAsia="仿宋" w:hAnsi="仿宋" w:cs="仿宋"/>
          <w:sz w:val="28"/>
          <w:szCs w:val="28"/>
        </w:rPr>
      </w:pPr>
      <w:r>
        <w:rPr>
          <w:rFonts w:ascii="仿宋" w:eastAsia="仿宋" w:hAnsi="仿宋" w:cs="仿宋" w:hint="eastAsia"/>
          <w:sz w:val="28"/>
          <w:szCs w:val="28"/>
        </w:rPr>
        <w:t>3.</w:t>
      </w:r>
      <w:r w:rsidR="00303A9F">
        <w:rPr>
          <w:rFonts w:ascii="仿宋" w:eastAsia="仿宋" w:hAnsi="仿宋" w:cs="仿宋" w:hint="eastAsia"/>
          <w:sz w:val="28"/>
          <w:szCs w:val="28"/>
        </w:rPr>
        <w:t>实施管理满分</w:t>
      </w:r>
      <w:r w:rsidR="00A45DB2">
        <w:rPr>
          <w:rFonts w:ascii="仿宋" w:eastAsia="仿宋" w:hAnsi="仿宋" w:cs="仿宋" w:hint="eastAsia"/>
          <w:sz w:val="28"/>
          <w:szCs w:val="28"/>
        </w:rPr>
        <w:t>9</w:t>
      </w:r>
      <w:r w:rsidR="00303A9F">
        <w:rPr>
          <w:rFonts w:ascii="仿宋" w:eastAsia="仿宋" w:hAnsi="仿宋" w:cs="仿宋" w:hint="eastAsia"/>
          <w:sz w:val="28"/>
          <w:szCs w:val="28"/>
        </w:rPr>
        <w:t>分，</w:t>
      </w:r>
      <w:r>
        <w:rPr>
          <w:rFonts w:ascii="仿宋" w:eastAsia="仿宋" w:hAnsi="仿宋" w:cs="仿宋" w:hint="eastAsia"/>
          <w:sz w:val="28"/>
          <w:szCs w:val="28"/>
        </w:rPr>
        <w:t>得分</w:t>
      </w:r>
      <w:r w:rsidR="00A45DB2">
        <w:rPr>
          <w:rFonts w:ascii="仿宋" w:eastAsia="仿宋" w:hAnsi="仿宋" w:cs="仿宋"/>
          <w:sz w:val="28"/>
          <w:szCs w:val="28"/>
        </w:rPr>
        <w:t>7.65</w:t>
      </w:r>
      <w:r>
        <w:rPr>
          <w:rFonts w:ascii="仿宋" w:eastAsia="仿宋" w:hAnsi="仿宋" w:cs="仿宋" w:hint="eastAsia"/>
          <w:sz w:val="28"/>
          <w:szCs w:val="28"/>
        </w:rPr>
        <w:t>分</w:t>
      </w:r>
    </w:p>
    <w:p w:rsidR="00046856" w:rsidRPr="00E716D3" w:rsidRDefault="005353F8" w:rsidP="00131C10">
      <w:pPr>
        <w:ind w:firstLineChars="200" w:firstLine="560"/>
        <w:rPr>
          <w:rFonts w:ascii="仿宋" w:eastAsia="仿宋" w:hAnsi="仿宋" w:cs="仿宋"/>
          <w:sz w:val="28"/>
          <w:szCs w:val="28"/>
        </w:rPr>
      </w:pPr>
      <w:r>
        <w:rPr>
          <w:rFonts w:ascii="仿宋" w:eastAsia="仿宋" w:hAnsi="仿宋" w:cs="仿宋" w:hint="eastAsia"/>
          <w:sz w:val="28"/>
          <w:szCs w:val="28"/>
        </w:rPr>
        <w:t>管理制度</w:t>
      </w:r>
      <w:r>
        <w:rPr>
          <w:rFonts w:ascii="仿宋" w:eastAsia="仿宋" w:hAnsi="仿宋" w:cs="仿宋"/>
          <w:sz w:val="28"/>
          <w:szCs w:val="28"/>
        </w:rPr>
        <w:t>的健全性（</w:t>
      </w:r>
      <w:r>
        <w:rPr>
          <w:rFonts w:ascii="仿宋" w:eastAsia="仿宋" w:hAnsi="仿宋" w:cs="仿宋" w:hint="eastAsia"/>
          <w:sz w:val="28"/>
          <w:szCs w:val="28"/>
        </w:rPr>
        <w:t>3分</w:t>
      </w:r>
      <w:r>
        <w:rPr>
          <w:rFonts w:ascii="仿宋" w:eastAsia="仿宋" w:hAnsi="仿宋" w:cs="仿宋"/>
          <w:sz w:val="28"/>
          <w:szCs w:val="28"/>
        </w:rPr>
        <w:t>）</w:t>
      </w:r>
      <w:r w:rsidR="003D631B">
        <w:rPr>
          <w:rFonts w:ascii="仿宋" w:eastAsia="仿宋" w:hAnsi="仿宋" w:cs="仿宋" w:hint="eastAsia"/>
          <w:sz w:val="28"/>
          <w:szCs w:val="28"/>
        </w:rPr>
        <w:t>与</w:t>
      </w:r>
      <w:r>
        <w:rPr>
          <w:rFonts w:ascii="仿宋" w:eastAsia="仿宋" w:hAnsi="仿宋" w:cs="仿宋" w:hint="eastAsia"/>
          <w:sz w:val="28"/>
          <w:szCs w:val="28"/>
        </w:rPr>
        <w:t>制定</w:t>
      </w:r>
      <w:r>
        <w:rPr>
          <w:rFonts w:ascii="仿宋" w:eastAsia="仿宋" w:hAnsi="仿宋" w:cs="仿宋"/>
          <w:sz w:val="28"/>
          <w:szCs w:val="28"/>
        </w:rPr>
        <w:t>执行的有效性（</w:t>
      </w:r>
      <w:r>
        <w:rPr>
          <w:rFonts w:ascii="仿宋" w:eastAsia="仿宋" w:hAnsi="仿宋" w:cs="仿宋" w:hint="eastAsia"/>
          <w:sz w:val="28"/>
          <w:szCs w:val="28"/>
        </w:rPr>
        <w:t>3分</w:t>
      </w:r>
      <w:r>
        <w:rPr>
          <w:rFonts w:ascii="仿宋" w:eastAsia="仿宋" w:hAnsi="仿宋" w:cs="仿宋"/>
          <w:sz w:val="28"/>
          <w:szCs w:val="28"/>
        </w:rPr>
        <w:t>）</w:t>
      </w:r>
      <w:r w:rsidR="003D631B">
        <w:rPr>
          <w:rFonts w:ascii="仿宋" w:eastAsia="仿宋" w:hAnsi="仿宋" w:cs="仿宋" w:hint="eastAsia"/>
          <w:sz w:val="28"/>
          <w:szCs w:val="28"/>
        </w:rPr>
        <w:t>方面</w:t>
      </w:r>
      <w:r w:rsidR="003D631B">
        <w:rPr>
          <w:rFonts w:ascii="仿宋" w:eastAsia="仿宋" w:hAnsi="仿宋" w:cs="仿宋"/>
          <w:sz w:val="28"/>
          <w:szCs w:val="28"/>
        </w:rPr>
        <w:t>，基于</w:t>
      </w:r>
      <w:r w:rsidR="003D631B">
        <w:rPr>
          <w:rFonts w:ascii="仿宋" w:eastAsia="仿宋" w:hAnsi="仿宋" w:cs="仿宋" w:hint="eastAsia"/>
          <w:sz w:val="28"/>
          <w:szCs w:val="28"/>
        </w:rPr>
        <w:t>项目按照</w:t>
      </w:r>
      <w:r w:rsidR="00163472">
        <w:rPr>
          <w:rFonts w:ascii="仿宋" w:eastAsia="仿宋" w:hAnsi="仿宋" w:cs="仿宋" w:hint="eastAsia"/>
          <w:sz w:val="28"/>
          <w:szCs w:val="28"/>
        </w:rPr>
        <w:t>《莆田市市级工业科技发展专项资金管理办法》</w:t>
      </w:r>
      <w:r w:rsidR="00904521">
        <w:rPr>
          <w:rFonts w:ascii="仿宋" w:eastAsia="仿宋" w:hAnsi="仿宋" w:cs="仿宋" w:hint="eastAsia"/>
          <w:sz w:val="28"/>
          <w:szCs w:val="28"/>
        </w:rPr>
        <w:t>（</w:t>
      </w:r>
      <w:proofErr w:type="gramStart"/>
      <w:r w:rsidR="00163472">
        <w:rPr>
          <w:rFonts w:ascii="仿宋" w:eastAsia="仿宋" w:hAnsi="仿宋" w:cs="仿宋" w:hint="eastAsia"/>
          <w:sz w:val="28"/>
          <w:szCs w:val="28"/>
        </w:rPr>
        <w:t>莆</w:t>
      </w:r>
      <w:proofErr w:type="gramEnd"/>
      <w:r w:rsidR="00163472">
        <w:rPr>
          <w:rFonts w:ascii="仿宋" w:eastAsia="仿宋" w:hAnsi="仿宋" w:cs="仿宋" w:hint="eastAsia"/>
          <w:sz w:val="28"/>
          <w:szCs w:val="28"/>
        </w:rPr>
        <w:t>财企</w:t>
      </w:r>
      <w:r w:rsidR="00163472" w:rsidRPr="00215D9E">
        <w:rPr>
          <w:rFonts w:ascii="仿宋" w:eastAsia="仿宋" w:hAnsi="仿宋" w:cs="仿宋" w:hint="eastAsia"/>
          <w:color w:val="000000" w:themeColor="text1"/>
          <w:sz w:val="28"/>
          <w:szCs w:val="28"/>
        </w:rPr>
        <w:t>〔</w:t>
      </w:r>
      <w:r w:rsidR="00163472" w:rsidRPr="00163472">
        <w:rPr>
          <w:rFonts w:ascii="仿宋" w:eastAsia="仿宋" w:hAnsi="仿宋" w:cs="仿宋" w:hint="eastAsia"/>
          <w:sz w:val="28"/>
          <w:szCs w:val="28"/>
        </w:rPr>
        <w:t>2018</w:t>
      </w:r>
      <w:r w:rsidR="00163472" w:rsidRPr="00215D9E">
        <w:rPr>
          <w:rFonts w:ascii="仿宋" w:eastAsia="仿宋" w:hAnsi="仿宋" w:cs="仿宋" w:hint="eastAsia"/>
          <w:color w:val="000000" w:themeColor="text1"/>
          <w:sz w:val="28"/>
          <w:szCs w:val="28"/>
        </w:rPr>
        <w:t>〕</w:t>
      </w:r>
      <w:r w:rsidR="00163472" w:rsidRPr="00163472">
        <w:rPr>
          <w:rFonts w:ascii="仿宋" w:eastAsia="仿宋" w:hAnsi="仿宋" w:cs="仿宋" w:hint="eastAsia"/>
          <w:sz w:val="28"/>
          <w:szCs w:val="28"/>
        </w:rPr>
        <w:t>26号</w:t>
      </w:r>
      <w:r w:rsidR="00904521">
        <w:rPr>
          <w:rFonts w:ascii="仿宋" w:eastAsia="仿宋" w:hAnsi="仿宋" w:cs="仿宋" w:hint="eastAsia"/>
          <w:sz w:val="28"/>
          <w:szCs w:val="28"/>
        </w:rPr>
        <w:t>）</w:t>
      </w:r>
      <w:r w:rsidR="00163472" w:rsidRPr="00163472">
        <w:rPr>
          <w:rFonts w:ascii="仿宋" w:eastAsia="仿宋" w:hAnsi="仿宋" w:cs="仿宋" w:hint="eastAsia"/>
          <w:sz w:val="28"/>
          <w:szCs w:val="28"/>
        </w:rPr>
        <w:t>，</w:t>
      </w:r>
      <w:r w:rsidR="00D27B50">
        <w:rPr>
          <w:rFonts w:ascii="仿宋" w:eastAsia="仿宋" w:hAnsi="仿宋" w:cs="仿宋" w:hint="eastAsia"/>
          <w:sz w:val="28"/>
          <w:szCs w:val="28"/>
        </w:rPr>
        <w:t>《</w:t>
      </w:r>
      <w:r w:rsidR="003D631B" w:rsidRPr="003D631B">
        <w:rPr>
          <w:rFonts w:ascii="仿宋" w:eastAsia="仿宋" w:hAnsi="仿宋" w:cs="仿宋" w:hint="eastAsia"/>
          <w:sz w:val="28"/>
          <w:szCs w:val="28"/>
        </w:rPr>
        <w:t>莆田市经济和信息化委员会关于印发财政性工业发展资金项目评审及有关业务审核专家库管理暂行办法的通知</w:t>
      </w:r>
      <w:r w:rsidR="00D27B50">
        <w:rPr>
          <w:rFonts w:ascii="仿宋" w:eastAsia="仿宋" w:hAnsi="仿宋" w:cs="仿宋" w:hint="eastAsia"/>
          <w:sz w:val="28"/>
          <w:szCs w:val="28"/>
        </w:rPr>
        <w:t>》</w:t>
      </w:r>
      <w:r w:rsidR="00904521">
        <w:rPr>
          <w:rFonts w:ascii="仿宋" w:eastAsia="仿宋" w:hAnsi="仿宋" w:cs="仿宋" w:hint="eastAsia"/>
          <w:sz w:val="28"/>
          <w:szCs w:val="28"/>
        </w:rPr>
        <w:t>（</w:t>
      </w:r>
      <w:proofErr w:type="gramStart"/>
      <w:r w:rsidR="00D27B50" w:rsidRPr="00215D9E">
        <w:rPr>
          <w:rFonts w:ascii="仿宋" w:eastAsia="仿宋" w:hAnsi="仿宋" w:cs="仿宋" w:hint="eastAsia"/>
          <w:color w:val="000000" w:themeColor="text1"/>
          <w:sz w:val="28"/>
          <w:szCs w:val="28"/>
        </w:rPr>
        <w:t>莆</w:t>
      </w:r>
      <w:proofErr w:type="gramEnd"/>
      <w:r w:rsidR="00D27B50" w:rsidRPr="00215D9E">
        <w:rPr>
          <w:rFonts w:ascii="仿宋" w:eastAsia="仿宋" w:hAnsi="仿宋" w:cs="仿宋" w:hint="eastAsia"/>
          <w:color w:val="000000" w:themeColor="text1"/>
          <w:sz w:val="28"/>
          <w:szCs w:val="28"/>
        </w:rPr>
        <w:t>市经信计财〔2018〕101号</w:t>
      </w:r>
      <w:r w:rsidR="00904521">
        <w:rPr>
          <w:rFonts w:ascii="仿宋" w:eastAsia="仿宋" w:hAnsi="仿宋" w:cs="仿宋" w:hint="eastAsia"/>
          <w:color w:val="000000" w:themeColor="text1"/>
          <w:sz w:val="28"/>
          <w:szCs w:val="28"/>
        </w:rPr>
        <w:t>）</w:t>
      </w:r>
      <w:r w:rsidR="003D631B" w:rsidRPr="00215D9E">
        <w:rPr>
          <w:rFonts w:ascii="仿宋" w:eastAsia="仿宋" w:hAnsi="仿宋" w:cs="仿宋" w:hint="eastAsia"/>
          <w:color w:val="000000" w:themeColor="text1"/>
          <w:sz w:val="28"/>
          <w:szCs w:val="28"/>
        </w:rPr>
        <w:t>等</w:t>
      </w:r>
      <w:r w:rsidR="003D631B" w:rsidRPr="00215D9E">
        <w:rPr>
          <w:rFonts w:ascii="仿宋" w:eastAsia="仿宋" w:hAnsi="仿宋" w:cs="仿宋"/>
          <w:color w:val="000000" w:themeColor="text1"/>
          <w:sz w:val="28"/>
          <w:szCs w:val="28"/>
        </w:rPr>
        <w:t>规定制度进行管理</w:t>
      </w:r>
      <w:r w:rsidR="003D631B" w:rsidRPr="00215D9E">
        <w:rPr>
          <w:rFonts w:ascii="仿宋" w:eastAsia="仿宋" w:hAnsi="仿宋" w:cs="仿宋" w:hint="eastAsia"/>
          <w:color w:val="000000" w:themeColor="text1"/>
          <w:sz w:val="28"/>
          <w:szCs w:val="28"/>
        </w:rPr>
        <w:t>，且有专家对资金项目</w:t>
      </w:r>
      <w:r w:rsidR="003D631B" w:rsidRPr="003D631B">
        <w:rPr>
          <w:rFonts w:ascii="仿宋" w:eastAsia="仿宋" w:hAnsi="仿宋" w:cs="仿宋" w:hint="eastAsia"/>
          <w:sz w:val="28"/>
          <w:szCs w:val="28"/>
        </w:rPr>
        <w:t>进行评审.有专门的惠企政策项目流程图</w:t>
      </w:r>
      <w:r w:rsidR="003D631B">
        <w:rPr>
          <w:rFonts w:ascii="仿宋" w:eastAsia="仿宋" w:hAnsi="仿宋" w:cs="仿宋" w:hint="eastAsia"/>
          <w:sz w:val="28"/>
          <w:szCs w:val="28"/>
        </w:rPr>
        <w:t>，</w:t>
      </w:r>
      <w:r w:rsidR="003D631B">
        <w:rPr>
          <w:rFonts w:ascii="仿宋" w:eastAsia="仿宋" w:hAnsi="仿宋" w:cs="仿宋"/>
          <w:sz w:val="28"/>
          <w:szCs w:val="28"/>
        </w:rPr>
        <w:t>故系数</w:t>
      </w:r>
      <w:r w:rsidR="003D631B">
        <w:rPr>
          <w:rFonts w:ascii="仿宋" w:eastAsia="仿宋" w:hAnsi="仿宋" w:cs="仿宋" w:hint="eastAsia"/>
          <w:sz w:val="28"/>
          <w:szCs w:val="28"/>
        </w:rPr>
        <w:t>均为0.9，分别</w:t>
      </w:r>
      <w:r w:rsidR="003D631B">
        <w:rPr>
          <w:rFonts w:ascii="仿宋" w:eastAsia="仿宋" w:hAnsi="仿宋" w:cs="仿宋"/>
          <w:sz w:val="28"/>
          <w:szCs w:val="28"/>
        </w:rPr>
        <w:t>得分</w:t>
      </w:r>
      <w:r w:rsidR="003D631B">
        <w:rPr>
          <w:rFonts w:ascii="仿宋" w:eastAsia="仿宋" w:hAnsi="仿宋" w:cs="仿宋" w:hint="eastAsia"/>
          <w:sz w:val="28"/>
          <w:szCs w:val="28"/>
        </w:rPr>
        <w:t>2.7分；</w:t>
      </w:r>
      <w:r>
        <w:rPr>
          <w:rFonts w:ascii="仿宋" w:eastAsia="仿宋" w:hAnsi="仿宋" w:cs="仿宋" w:hint="eastAsia"/>
          <w:sz w:val="28"/>
          <w:szCs w:val="28"/>
        </w:rPr>
        <w:t>质量</w:t>
      </w:r>
      <w:r>
        <w:rPr>
          <w:rFonts w:ascii="仿宋" w:eastAsia="仿宋" w:hAnsi="仿宋" w:cs="仿宋"/>
          <w:sz w:val="28"/>
          <w:szCs w:val="28"/>
        </w:rPr>
        <w:t>的可控性（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r w:rsidR="003D631B">
        <w:rPr>
          <w:rFonts w:ascii="仿宋" w:eastAsia="仿宋" w:hAnsi="仿宋" w:cs="仿宋" w:hint="eastAsia"/>
          <w:sz w:val="28"/>
          <w:szCs w:val="28"/>
        </w:rPr>
        <w:t>根据</w:t>
      </w:r>
      <w:r w:rsidR="003D631B">
        <w:rPr>
          <w:rFonts w:ascii="仿宋" w:eastAsia="仿宋" w:hAnsi="仿宋" w:cs="仿宋"/>
          <w:sz w:val="28"/>
          <w:szCs w:val="28"/>
        </w:rPr>
        <w:t>自评报告，基本上可以做到，系数为</w:t>
      </w:r>
      <w:r w:rsidR="003D631B">
        <w:rPr>
          <w:rFonts w:ascii="仿宋" w:eastAsia="仿宋" w:hAnsi="仿宋" w:cs="仿宋" w:hint="eastAsia"/>
          <w:sz w:val="28"/>
          <w:szCs w:val="28"/>
        </w:rPr>
        <w:t>0.75，</w:t>
      </w:r>
      <w:r w:rsidR="003D631B">
        <w:rPr>
          <w:rFonts w:ascii="仿宋" w:eastAsia="仿宋" w:hAnsi="仿宋" w:cs="仿宋"/>
          <w:sz w:val="28"/>
          <w:szCs w:val="28"/>
        </w:rPr>
        <w:t>得分为</w:t>
      </w:r>
      <w:r w:rsidR="003D631B">
        <w:rPr>
          <w:rFonts w:ascii="仿宋" w:eastAsia="仿宋" w:hAnsi="仿宋" w:cs="仿宋" w:hint="eastAsia"/>
          <w:sz w:val="28"/>
          <w:szCs w:val="28"/>
        </w:rPr>
        <w:t>2.25分</w:t>
      </w:r>
      <w:r w:rsidR="003D631B">
        <w:rPr>
          <w:rFonts w:ascii="仿宋" w:eastAsia="仿宋" w:hAnsi="仿宋" w:cs="仿宋"/>
          <w:sz w:val="28"/>
          <w:szCs w:val="28"/>
        </w:rPr>
        <w:t>。</w:t>
      </w:r>
    </w:p>
    <w:p w:rsidR="00F2448E" w:rsidRPr="001B1DBD" w:rsidRDefault="00F2448E" w:rsidP="003D631B">
      <w:pPr>
        <w:pStyle w:val="2"/>
      </w:pPr>
      <w:bookmarkStart w:id="31" w:name="_Toc27121210"/>
      <w:r w:rsidRPr="001B1DBD">
        <w:rPr>
          <w:rFonts w:hint="eastAsia"/>
        </w:rPr>
        <w:t>（三）产出</w:t>
      </w:r>
      <w:r w:rsidRPr="001B1DBD">
        <w:t>与</w:t>
      </w:r>
      <w:r w:rsidRPr="001B1DBD">
        <w:rPr>
          <w:rFonts w:hint="eastAsia"/>
        </w:rPr>
        <w:t>效果</w:t>
      </w:r>
      <w:r w:rsidR="00E832E6" w:rsidRPr="001B1DBD">
        <w:rPr>
          <w:rFonts w:hint="eastAsia"/>
        </w:rPr>
        <w:t>得分</w:t>
      </w:r>
      <w:r w:rsidR="00774E1E">
        <w:t>4</w:t>
      </w:r>
      <w:r w:rsidR="0040075E">
        <w:t>9.05</w:t>
      </w:r>
      <w:r w:rsidR="003706BC" w:rsidRPr="001B1DBD">
        <w:rPr>
          <w:rFonts w:hint="eastAsia"/>
        </w:rPr>
        <w:t>分</w:t>
      </w:r>
      <w:r w:rsidR="003706BC" w:rsidRPr="001B1DBD">
        <w:t>，</w:t>
      </w:r>
      <w:r w:rsidR="00E832E6" w:rsidRPr="001B1DBD">
        <w:rPr>
          <w:rFonts w:hint="eastAsia"/>
        </w:rPr>
        <w:t>满分</w:t>
      </w:r>
      <w:r w:rsidR="00E832E6" w:rsidRPr="001B1DBD">
        <w:rPr>
          <w:rFonts w:hint="eastAsia"/>
        </w:rPr>
        <w:t>60</w:t>
      </w:r>
      <w:r w:rsidR="00E832E6" w:rsidRPr="001B1DBD">
        <w:rPr>
          <w:rFonts w:hint="eastAsia"/>
        </w:rPr>
        <w:t>分</w:t>
      </w:r>
      <w:bookmarkEnd w:id="31"/>
    </w:p>
    <w:p w:rsidR="005353F8" w:rsidRDefault="005353F8" w:rsidP="005353F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产出与结果（满分</w:t>
      </w:r>
      <w:r>
        <w:rPr>
          <w:rFonts w:ascii="仿宋" w:eastAsia="仿宋" w:hAnsi="仿宋" w:cs="仿宋"/>
          <w:sz w:val="28"/>
          <w:szCs w:val="28"/>
        </w:rPr>
        <w:t>20</w:t>
      </w:r>
      <w:r>
        <w:rPr>
          <w:rFonts w:ascii="仿宋" w:eastAsia="仿宋" w:hAnsi="仿宋" w:cs="仿宋" w:hint="eastAsia"/>
          <w:sz w:val="28"/>
          <w:szCs w:val="28"/>
        </w:rPr>
        <w:t>分）得分</w:t>
      </w:r>
      <w:r w:rsidR="00E30A67">
        <w:rPr>
          <w:rFonts w:ascii="仿宋" w:eastAsia="仿宋" w:hAnsi="仿宋" w:cs="仿宋"/>
          <w:sz w:val="28"/>
          <w:szCs w:val="28"/>
        </w:rPr>
        <w:t>16.8</w:t>
      </w:r>
    </w:p>
    <w:p w:rsidR="00A45DB2" w:rsidRPr="005870F9" w:rsidRDefault="00E30A67" w:rsidP="00E30A67">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40075E">
        <w:rPr>
          <w:rFonts w:ascii="仿宋" w:eastAsia="仿宋" w:hAnsi="仿宋" w:hint="eastAsia"/>
          <w:sz w:val="28"/>
          <w:szCs w:val="28"/>
        </w:rPr>
        <w:t>在</w:t>
      </w:r>
      <w:r w:rsidR="0040075E">
        <w:rPr>
          <w:rFonts w:ascii="仿宋" w:eastAsia="仿宋" w:hAnsi="仿宋"/>
          <w:sz w:val="28"/>
          <w:szCs w:val="28"/>
        </w:rPr>
        <w:t>产出</w:t>
      </w:r>
      <w:r w:rsidR="00A45DB2" w:rsidRPr="001B1DBD">
        <w:rPr>
          <w:rFonts w:ascii="仿宋" w:eastAsia="仿宋" w:hAnsi="仿宋"/>
          <w:sz w:val="28"/>
          <w:szCs w:val="28"/>
        </w:rPr>
        <w:t>时效</w:t>
      </w:r>
      <w:r w:rsidR="00A45DB2" w:rsidRPr="001B1DBD">
        <w:rPr>
          <w:rFonts w:ascii="仿宋" w:eastAsia="仿宋" w:hAnsi="仿宋" w:hint="eastAsia"/>
          <w:sz w:val="28"/>
          <w:szCs w:val="28"/>
        </w:rPr>
        <w:t>（</w:t>
      </w:r>
      <w:r w:rsidR="00A45DB2" w:rsidRPr="001B1DBD">
        <w:rPr>
          <w:rFonts w:ascii="仿宋" w:eastAsia="仿宋" w:hAnsi="仿宋"/>
          <w:sz w:val="28"/>
          <w:szCs w:val="28"/>
        </w:rPr>
        <w:t>4</w:t>
      </w:r>
      <w:r w:rsidR="00A45DB2" w:rsidRPr="001B1DBD">
        <w:rPr>
          <w:rFonts w:ascii="仿宋" w:eastAsia="仿宋" w:hAnsi="仿宋" w:hint="eastAsia"/>
          <w:sz w:val="28"/>
          <w:szCs w:val="28"/>
        </w:rPr>
        <w:t>分）</w:t>
      </w:r>
      <w:r w:rsidR="00A45DB2" w:rsidRPr="001B1DBD">
        <w:rPr>
          <w:rFonts w:ascii="仿宋" w:eastAsia="仿宋" w:hAnsi="仿宋"/>
          <w:sz w:val="28"/>
          <w:szCs w:val="28"/>
        </w:rPr>
        <w:t>、产出质量</w:t>
      </w:r>
      <w:r w:rsidR="00A45DB2" w:rsidRPr="001B1DBD">
        <w:rPr>
          <w:rFonts w:ascii="仿宋" w:eastAsia="仿宋" w:hAnsi="仿宋" w:hint="eastAsia"/>
          <w:sz w:val="28"/>
          <w:szCs w:val="28"/>
        </w:rPr>
        <w:t>（</w:t>
      </w:r>
      <w:r w:rsidR="00A45DB2" w:rsidRPr="001B1DBD">
        <w:rPr>
          <w:rFonts w:ascii="仿宋" w:eastAsia="仿宋" w:hAnsi="仿宋"/>
          <w:sz w:val="28"/>
          <w:szCs w:val="28"/>
        </w:rPr>
        <w:t>6</w:t>
      </w:r>
      <w:r w:rsidR="00A45DB2" w:rsidRPr="001B1DBD">
        <w:rPr>
          <w:rFonts w:ascii="仿宋" w:eastAsia="仿宋" w:hAnsi="仿宋" w:hint="eastAsia"/>
          <w:sz w:val="28"/>
          <w:szCs w:val="28"/>
        </w:rPr>
        <w:t>分）</w:t>
      </w:r>
      <w:r w:rsidR="00A45DB2" w:rsidRPr="001B1DBD">
        <w:rPr>
          <w:rFonts w:ascii="仿宋" w:eastAsia="仿宋" w:hAnsi="仿宋"/>
          <w:sz w:val="28"/>
          <w:szCs w:val="28"/>
        </w:rPr>
        <w:t>等方面</w:t>
      </w:r>
      <w:r w:rsidR="008E1F6A">
        <w:rPr>
          <w:rFonts w:ascii="仿宋" w:eastAsia="仿宋" w:hAnsi="仿宋" w:hint="eastAsia"/>
          <w:sz w:val="28"/>
          <w:szCs w:val="28"/>
        </w:rPr>
        <w:t>因为按期按质完成</w:t>
      </w:r>
      <w:r w:rsidR="00A45DB2" w:rsidRPr="001B1DBD">
        <w:rPr>
          <w:rFonts w:ascii="仿宋" w:eastAsia="仿宋" w:hAnsi="仿宋" w:hint="eastAsia"/>
          <w:sz w:val="28"/>
          <w:szCs w:val="28"/>
        </w:rPr>
        <w:t>，</w:t>
      </w:r>
      <w:r w:rsidR="001654AC">
        <w:rPr>
          <w:rFonts w:ascii="仿宋" w:eastAsia="仿宋" w:hAnsi="仿宋" w:hint="eastAsia"/>
          <w:sz w:val="28"/>
          <w:szCs w:val="28"/>
        </w:rPr>
        <w:t>系数</w:t>
      </w:r>
      <w:r w:rsidR="001654AC">
        <w:rPr>
          <w:rFonts w:ascii="仿宋" w:eastAsia="仿宋" w:hAnsi="仿宋"/>
          <w:sz w:val="28"/>
          <w:szCs w:val="28"/>
        </w:rPr>
        <w:t>为</w:t>
      </w:r>
      <w:r w:rsidR="001654AC">
        <w:rPr>
          <w:rFonts w:ascii="仿宋" w:eastAsia="仿宋" w:hAnsi="仿宋" w:hint="eastAsia"/>
          <w:sz w:val="28"/>
          <w:szCs w:val="28"/>
        </w:rPr>
        <w:t>1，</w:t>
      </w:r>
      <w:r w:rsidR="001654AC">
        <w:rPr>
          <w:rFonts w:ascii="仿宋" w:eastAsia="仿宋" w:hAnsi="仿宋"/>
          <w:sz w:val="28"/>
          <w:szCs w:val="28"/>
        </w:rPr>
        <w:t>分别</w:t>
      </w:r>
      <w:r w:rsidR="00A45DB2" w:rsidRPr="001B1DBD">
        <w:rPr>
          <w:rFonts w:ascii="仿宋" w:eastAsia="仿宋" w:hAnsi="仿宋"/>
          <w:sz w:val="28"/>
          <w:szCs w:val="28"/>
        </w:rPr>
        <w:t>得</w:t>
      </w:r>
      <w:r w:rsidR="001654AC">
        <w:rPr>
          <w:rFonts w:ascii="仿宋" w:eastAsia="仿宋" w:hAnsi="仿宋" w:hint="eastAsia"/>
          <w:sz w:val="28"/>
          <w:szCs w:val="28"/>
        </w:rPr>
        <w:t>4分</w:t>
      </w:r>
      <w:r w:rsidR="001654AC">
        <w:rPr>
          <w:rFonts w:ascii="仿宋" w:eastAsia="仿宋" w:hAnsi="仿宋"/>
          <w:sz w:val="28"/>
          <w:szCs w:val="28"/>
        </w:rPr>
        <w:t>、</w:t>
      </w:r>
      <w:r w:rsidR="00A45DB2" w:rsidRPr="001B1DBD">
        <w:rPr>
          <w:rFonts w:ascii="仿宋" w:eastAsia="仿宋" w:hAnsi="仿宋"/>
          <w:sz w:val="28"/>
          <w:szCs w:val="28"/>
        </w:rPr>
        <w:t>6</w:t>
      </w:r>
      <w:r w:rsidR="00A45DB2" w:rsidRPr="001B1DBD">
        <w:rPr>
          <w:rFonts w:ascii="仿宋" w:eastAsia="仿宋" w:hAnsi="仿宋" w:hint="eastAsia"/>
          <w:sz w:val="28"/>
          <w:szCs w:val="28"/>
        </w:rPr>
        <w:t>分</w:t>
      </w:r>
      <w:r w:rsidR="00A45DB2" w:rsidRPr="001B1DBD">
        <w:rPr>
          <w:rFonts w:ascii="仿宋" w:eastAsia="仿宋" w:hAnsi="仿宋"/>
          <w:sz w:val="28"/>
          <w:szCs w:val="28"/>
        </w:rPr>
        <w:t>；</w:t>
      </w:r>
      <w:r>
        <w:rPr>
          <w:rFonts w:ascii="仿宋" w:eastAsia="仿宋" w:hAnsi="仿宋" w:hint="eastAsia"/>
          <w:sz w:val="28"/>
          <w:szCs w:val="28"/>
        </w:rPr>
        <w:t>在（</w:t>
      </w:r>
      <w:r w:rsidRPr="001B1DBD">
        <w:rPr>
          <w:rFonts w:ascii="仿宋" w:eastAsia="仿宋" w:hAnsi="仿宋"/>
          <w:sz w:val="28"/>
          <w:szCs w:val="28"/>
        </w:rPr>
        <w:t>产出</w:t>
      </w:r>
      <w:r w:rsidRPr="001B1DBD">
        <w:rPr>
          <w:rFonts w:ascii="仿宋" w:eastAsia="仿宋" w:hAnsi="仿宋" w:hint="eastAsia"/>
          <w:sz w:val="28"/>
          <w:szCs w:val="28"/>
        </w:rPr>
        <w:t>数量（</w:t>
      </w:r>
      <w:r w:rsidRPr="001B1DBD">
        <w:rPr>
          <w:rFonts w:ascii="仿宋" w:eastAsia="仿宋" w:hAnsi="仿宋"/>
          <w:sz w:val="28"/>
          <w:szCs w:val="28"/>
        </w:rPr>
        <w:t>6</w:t>
      </w:r>
      <w:r w:rsidRPr="001B1DBD">
        <w:rPr>
          <w:rFonts w:ascii="仿宋" w:eastAsia="仿宋" w:hAnsi="仿宋" w:hint="eastAsia"/>
          <w:sz w:val="28"/>
          <w:szCs w:val="28"/>
        </w:rPr>
        <w:t>分）</w:t>
      </w:r>
      <w:r>
        <w:rPr>
          <w:rFonts w:ascii="仿宋" w:eastAsia="仿宋" w:hAnsi="仿宋" w:hint="eastAsia"/>
          <w:sz w:val="28"/>
          <w:szCs w:val="28"/>
        </w:rPr>
        <w:t>）</w:t>
      </w:r>
      <w:r w:rsidRPr="00E30A67">
        <w:rPr>
          <w:rFonts w:ascii="仿宋" w:eastAsia="仿宋" w:hAnsi="仿宋" w:hint="eastAsia"/>
          <w:sz w:val="28"/>
          <w:szCs w:val="28"/>
        </w:rPr>
        <w:t>燃煤锅炉节能环保项目（1.5分）</w:t>
      </w:r>
      <w:r>
        <w:rPr>
          <w:rFonts w:ascii="仿宋" w:eastAsia="仿宋" w:hAnsi="仿宋" w:hint="eastAsia"/>
          <w:sz w:val="28"/>
          <w:szCs w:val="28"/>
        </w:rPr>
        <w:t>方面</w:t>
      </w:r>
      <w:r>
        <w:rPr>
          <w:rFonts w:ascii="仿宋" w:eastAsia="仿宋" w:hAnsi="仿宋"/>
          <w:sz w:val="28"/>
          <w:szCs w:val="28"/>
        </w:rPr>
        <w:t>，</w:t>
      </w:r>
      <w:r w:rsidRPr="00E30A67">
        <w:rPr>
          <w:rFonts w:ascii="仿宋" w:eastAsia="仿宋" w:hAnsi="仿宋" w:hint="eastAsia"/>
          <w:sz w:val="28"/>
          <w:szCs w:val="28"/>
        </w:rPr>
        <w:t>计划完成18个，实际完成23个完成率达到115%，系数为1，得1.5分；</w:t>
      </w:r>
      <w:r>
        <w:rPr>
          <w:rFonts w:ascii="仿宋" w:eastAsia="仿宋" w:hAnsi="仿宋" w:hint="eastAsia"/>
          <w:sz w:val="28"/>
          <w:szCs w:val="28"/>
        </w:rPr>
        <w:t>在</w:t>
      </w:r>
      <w:r w:rsidRPr="00E30A67">
        <w:rPr>
          <w:rFonts w:ascii="仿宋" w:eastAsia="仿宋" w:hAnsi="仿宋" w:hint="eastAsia"/>
          <w:sz w:val="28"/>
          <w:szCs w:val="28"/>
        </w:rPr>
        <w:t>提升现代物流项目（1.5分）</w:t>
      </w:r>
      <w:r>
        <w:rPr>
          <w:rFonts w:ascii="仿宋" w:eastAsia="仿宋" w:hAnsi="仿宋" w:hint="eastAsia"/>
          <w:sz w:val="28"/>
          <w:szCs w:val="28"/>
        </w:rPr>
        <w:t>方面，</w:t>
      </w:r>
      <w:r w:rsidRPr="00E30A67">
        <w:rPr>
          <w:rFonts w:ascii="仿宋" w:eastAsia="仿宋" w:hAnsi="仿宋" w:hint="eastAsia"/>
          <w:sz w:val="28"/>
          <w:szCs w:val="28"/>
        </w:rPr>
        <w:t>计划完成10个，实际完成</w:t>
      </w:r>
      <w:r>
        <w:rPr>
          <w:rFonts w:ascii="仿宋" w:eastAsia="仿宋" w:hAnsi="仿宋" w:hint="eastAsia"/>
          <w:sz w:val="28"/>
          <w:szCs w:val="28"/>
        </w:rPr>
        <w:t>2个</w:t>
      </w:r>
      <w:r>
        <w:rPr>
          <w:rFonts w:ascii="仿宋" w:eastAsia="仿宋" w:hAnsi="仿宋"/>
          <w:sz w:val="28"/>
          <w:szCs w:val="28"/>
        </w:rPr>
        <w:t>，完成</w:t>
      </w:r>
      <w:r w:rsidRPr="00E30A67">
        <w:rPr>
          <w:rFonts w:ascii="仿宋" w:eastAsia="仿宋" w:hAnsi="仿宋" w:hint="eastAsia"/>
          <w:sz w:val="28"/>
          <w:szCs w:val="28"/>
        </w:rPr>
        <w:t>率为20%</w:t>
      </w:r>
      <w:r>
        <w:rPr>
          <w:rFonts w:ascii="仿宋" w:eastAsia="仿宋" w:hAnsi="仿宋"/>
          <w:sz w:val="28"/>
          <w:szCs w:val="28"/>
        </w:rPr>
        <w:t>，系数为</w:t>
      </w:r>
      <w:r>
        <w:rPr>
          <w:rFonts w:ascii="仿宋" w:eastAsia="仿宋" w:hAnsi="仿宋" w:hint="eastAsia"/>
          <w:sz w:val="28"/>
          <w:szCs w:val="28"/>
        </w:rPr>
        <w:t>0</w:t>
      </w:r>
      <w:r>
        <w:rPr>
          <w:rFonts w:ascii="仿宋" w:eastAsia="仿宋" w:hAnsi="仿宋"/>
          <w:sz w:val="28"/>
          <w:szCs w:val="28"/>
        </w:rPr>
        <w:t>.2，得分</w:t>
      </w:r>
      <w:r>
        <w:rPr>
          <w:rFonts w:ascii="仿宋" w:eastAsia="仿宋" w:hAnsi="仿宋" w:hint="eastAsia"/>
          <w:sz w:val="28"/>
          <w:szCs w:val="28"/>
        </w:rPr>
        <w:t>0</w:t>
      </w:r>
      <w:r>
        <w:rPr>
          <w:rFonts w:ascii="仿宋" w:eastAsia="仿宋" w:hAnsi="仿宋"/>
          <w:sz w:val="28"/>
          <w:szCs w:val="28"/>
        </w:rPr>
        <w:t>.3分；在</w:t>
      </w:r>
      <w:r w:rsidRPr="00E30A67">
        <w:rPr>
          <w:rFonts w:ascii="仿宋" w:eastAsia="仿宋" w:hAnsi="仿宋" w:hint="eastAsia"/>
          <w:sz w:val="28"/>
          <w:szCs w:val="28"/>
        </w:rPr>
        <w:t>广新能源汽车（1.5分）</w:t>
      </w:r>
      <w:r>
        <w:rPr>
          <w:rFonts w:ascii="仿宋" w:eastAsia="仿宋" w:hAnsi="仿宋"/>
          <w:sz w:val="28"/>
          <w:szCs w:val="28"/>
        </w:rPr>
        <w:t>方面，</w:t>
      </w:r>
      <w:r w:rsidRPr="00E30A67">
        <w:rPr>
          <w:rFonts w:ascii="仿宋" w:eastAsia="仿宋" w:hAnsi="仿宋" w:hint="eastAsia"/>
          <w:sz w:val="28"/>
          <w:szCs w:val="28"/>
        </w:rPr>
        <w:t>计划达到1800辆，实际完成4599辆，计划完成率达到229.95%</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w:t>
      </w:r>
      <w:r>
        <w:rPr>
          <w:rFonts w:ascii="仿宋" w:eastAsia="仿宋" w:hAnsi="仿宋" w:hint="eastAsia"/>
          <w:sz w:val="28"/>
          <w:szCs w:val="28"/>
        </w:rPr>
        <w:t>1</w:t>
      </w:r>
      <w:r>
        <w:rPr>
          <w:rFonts w:ascii="仿宋" w:eastAsia="仿宋" w:hAnsi="仿宋"/>
          <w:sz w:val="28"/>
          <w:szCs w:val="28"/>
        </w:rPr>
        <w:t>.5分；在</w:t>
      </w:r>
      <w:r w:rsidRPr="00E30A67">
        <w:rPr>
          <w:rFonts w:ascii="仿宋" w:eastAsia="仿宋" w:hAnsi="仿宋" w:hint="eastAsia"/>
          <w:sz w:val="28"/>
          <w:szCs w:val="28"/>
        </w:rPr>
        <w:t>业转型升级、企业技改项目（1.5分）</w:t>
      </w:r>
      <w:r>
        <w:rPr>
          <w:rFonts w:ascii="仿宋" w:eastAsia="仿宋" w:hAnsi="仿宋"/>
          <w:sz w:val="28"/>
          <w:szCs w:val="28"/>
        </w:rPr>
        <w:t>方面，</w:t>
      </w:r>
      <w:r w:rsidRPr="00E30A67">
        <w:rPr>
          <w:rFonts w:ascii="仿宋" w:eastAsia="仿宋" w:hAnsi="仿宋" w:hint="eastAsia"/>
          <w:sz w:val="28"/>
          <w:szCs w:val="28"/>
        </w:rPr>
        <w:t>计划完成28个，实际完成78个项目完成率达到278.57%</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w:t>
      </w:r>
      <w:r>
        <w:rPr>
          <w:rFonts w:ascii="仿宋" w:eastAsia="仿宋" w:hAnsi="仿宋" w:hint="eastAsia"/>
          <w:sz w:val="28"/>
          <w:szCs w:val="28"/>
        </w:rPr>
        <w:t>1</w:t>
      </w:r>
      <w:r>
        <w:rPr>
          <w:rFonts w:ascii="仿宋" w:eastAsia="仿宋" w:hAnsi="仿宋"/>
          <w:sz w:val="28"/>
          <w:szCs w:val="28"/>
        </w:rPr>
        <w:t>.5分。</w:t>
      </w:r>
    </w:p>
    <w:p w:rsidR="00A45DB2" w:rsidRPr="001B1DBD" w:rsidRDefault="00A45DB2" w:rsidP="00A45DB2">
      <w:pPr>
        <w:ind w:firstLineChars="200" w:firstLine="560"/>
        <w:rPr>
          <w:rFonts w:ascii="仿宋" w:eastAsia="仿宋" w:hAnsi="仿宋"/>
          <w:sz w:val="28"/>
          <w:szCs w:val="28"/>
        </w:rPr>
      </w:pPr>
      <w:r w:rsidRPr="001B1DBD">
        <w:rPr>
          <w:rFonts w:ascii="仿宋" w:eastAsia="仿宋" w:hAnsi="仿宋" w:hint="eastAsia"/>
          <w:sz w:val="28"/>
          <w:szCs w:val="28"/>
        </w:rPr>
        <w:lastRenderedPageBreak/>
        <w:t>而</w:t>
      </w:r>
      <w:r w:rsidRPr="001B1DBD">
        <w:rPr>
          <w:rFonts w:ascii="仿宋" w:eastAsia="仿宋" w:hAnsi="仿宋"/>
          <w:sz w:val="28"/>
          <w:szCs w:val="28"/>
        </w:rPr>
        <w:t>在成本节约方面</w:t>
      </w:r>
      <w:r w:rsidRPr="001B1DBD">
        <w:rPr>
          <w:rFonts w:ascii="仿宋" w:eastAsia="仿宋" w:hAnsi="仿宋" w:hint="eastAsia"/>
          <w:sz w:val="28"/>
          <w:szCs w:val="28"/>
        </w:rPr>
        <w:t>（4分）</w:t>
      </w:r>
      <w:r w:rsidRPr="001B1DBD">
        <w:rPr>
          <w:rFonts w:ascii="仿宋" w:eastAsia="仿宋" w:hAnsi="仿宋"/>
          <w:sz w:val="28"/>
          <w:szCs w:val="28"/>
        </w:rPr>
        <w:t>得分</w:t>
      </w:r>
      <w:r w:rsidRPr="001B1DBD">
        <w:rPr>
          <w:rFonts w:ascii="仿宋" w:eastAsia="仿宋" w:hAnsi="仿宋" w:hint="eastAsia"/>
          <w:sz w:val="28"/>
          <w:szCs w:val="28"/>
        </w:rPr>
        <w:t>一般</w:t>
      </w:r>
      <w:r w:rsidRPr="001B1DBD">
        <w:rPr>
          <w:rFonts w:ascii="仿宋" w:eastAsia="仿宋" w:hAnsi="仿宋"/>
          <w:sz w:val="28"/>
          <w:szCs w:val="28"/>
        </w:rPr>
        <w:t>，系数为</w:t>
      </w:r>
      <w:r w:rsidRPr="001B1DBD">
        <w:rPr>
          <w:rFonts w:ascii="仿宋" w:eastAsia="仿宋" w:hAnsi="仿宋" w:hint="eastAsia"/>
          <w:sz w:val="28"/>
          <w:szCs w:val="28"/>
        </w:rPr>
        <w:t>0.5，</w:t>
      </w:r>
      <w:r w:rsidRPr="001B1DBD">
        <w:rPr>
          <w:rFonts w:ascii="仿宋" w:eastAsia="仿宋" w:hAnsi="仿宋"/>
          <w:sz w:val="28"/>
          <w:szCs w:val="28"/>
        </w:rPr>
        <w:t>得分为</w:t>
      </w:r>
      <w:r w:rsidRPr="001B1DBD">
        <w:rPr>
          <w:rFonts w:ascii="仿宋" w:eastAsia="仿宋" w:hAnsi="仿宋" w:hint="eastAsia"/>
          <w:sz w:val="28"/>
          <w:szCs w:val="28"/>
        </w:rPr>
        <w:t>2分</w:t>
      </w:r>
      <w:r w:rsidRPr="001B1DBD">
        <w:rPr>
          <w:rFonts w:ascii="仿宋" w:eastAsia="仿宋" w:hAnsi="仿宋"/>
          <w:sz w:val="28"/>
          <w:szCs w:val="28"/>
        </w:rPr>
        <w:t>。</w:t>
      </w:r>
    </w:p>
    <w:p w:rsidR="005353F8" w:rsidRDefault="005353F8" w:rsidP="005353F8">
      <w:pPr>
        <w:ind w:firstLineChars="200" w:firstLine="560"/>
        <w:rPr>
          <w:rFonts w:ascii="仿宋" w:eastAsia="仿宋" w:hAnsi="仿宋"/>
          <w:sz w:val="28"/>
          <w:szCs w:val="28"/>
        </w:rPr>
      </w:pPr>
      <w:r>
        <w:rPr>
          <w:rFonts w:ascii="仿宋" w:eastAsia="仿宋" w:hAnsi="仿宋" w:cs="仿宋" w:hint="eastAsia"/>
          <w:sz w:val="28"/>
          <w:szCs w:val="28"/>
        </w:rPr>
        <w:t>2.</w:t>
      </w:r>
      <w:r w:rsidR="00A45DB2" w:rsidRPr="00A45DB2">
        <w:rPr>
          <w:rFonts w:ascii="仿宋" w:eastAsia="仿宋" w:hAnsi="仿宋" w:hint="eastAsia"/>
          <w:sz w:val="28"/>
          <w:szCs w:val="28"/>
        </w:rPr>
        <w:t xml:space="preserve"> </w:t>
      </w:r>
      <w:r w:rsidR="00A45DB2" w:rsidRPr="001B1DBD">
        <w:rPr>
          <w:rFonts w:ascii="仿宋" w:eastAsia="仿宋" w:hAnsi="仿宋" w:hint="eastAsia"/>
          <w:sz w:val="28"/>
          <w:szCs w:val="28"/>
        </w:rPr>
        <w:t>在</w:t>
      </w:r>
      <w:r w:rsidR="00A45DB2" w:rsidRPr="001B1DBD">
        <w:rPr>
          <w:rFonts w:ascii="仿宋" w:eastAsia="仿宋" w:hAnsi="仿宋"/>
          <w:sz w:val="28"/>
          <w:szCs w:val="28"/>
        </w:rPr>
        <w:t>效益与满意度方面</w:t>
      </w:r>
      <w:r w:rsidR="00A45DB2" w:rsidRPr="001B1DBD">
        <w:rPr>
          <w:rFonts w:ascii="仿宋" w:eastAsia="仿宋" w:hAnsi="仿宋" w:hint="eastAsia"/>
          <w:sz w:val="28"/>
          <w:szCs w:val="28"/>
        </w:rPr>
        <w:t>（30分），得分</w:t>
      </w:r>
      <w:r w:rsidR="00A45DB2" w:rsidRPr="001B1DBD">
        <w:rPr>
          <w:rFonts w:ascii="仿宋" w:eastAsia="仿宋" w:hAnsi="仿宋"/>
          <w:sz w:val="28"/>
          <w:szCs w:val="28"/>
        </w:rPr>
        <w:t>为</w:t>
      </w:r>
      <w:r w:rsidR="00E67F20">
        <w:rPr>
          <w:rFonts w:ascii="仿宋" w:eastAsia="仿宋" w:hAnsi="仿宋"/>
          <w:sz w:val="28"/>
          <w:szCs w:val="28"/>
        </w:rPr>
        <w:t>23.25</w:t>
      </w:r>
      <w:r w:rsidR="00A45DB2" w:rsidRPr="001B1DBD">
        <w:rPr>
          <w:rFonts w:ascii="仿宋" w:eastAsia="仿宋" w:hAnsi="仿宋" w:hint="eastAsia"/>
          <w:sz w:val="28"/>
          <w:szCs w:val="28"/>
        </w:rPr>
        <w:t>分</w:t>
      </w:r>
    </w:p>
    <w:p w:rsidR="00A45DB2" w:rsidRDefault="00A45DB2" w:rsidP="005353F8">
      <w:pPr>
        <w:ind w:firstLineChars="200" w:firstLine="560"/>
        <w:rPr>
          <w:rFonts w:ascii="仿宋" w:eastAsia="仿宋" w:hAnsi="仿宋" w:cs="仿宋"/>
          <w:sz w:val="28"/>
          <w:szCs w:val="28"/>
        </w:rPr>
      </w:pPr>
      <w:r w:rsidRPr="001B1DBD">
        <w:rPr>
          <w:rFonts w:ascii="仿宋" w:eastAsia="仿宋" w:hAnsi="仿宋" w:hint="eastAsia"/>
          <w:sz w:val="28"/>
          <w:szCs w:val="28"/>
        </w:rPr>
        <w:t>其中</w:t>
      </w:r>
      <w:r>
        <w:rPr>
          <w:rFonts w:ascii="仿宋" w:eastAsia="仿宋" w:hAnsi="仿宋" w:hint="eastAsia"/>
          <w:sz w:val="28"/>
          <w:szCs w:val="28"/>
        </w:rPr>
        <w:t>经济效益完成率</w:t>
      </w:r>
      <w:r>
        <w:rPr>
          <w:rFonts w:ascii="仿宋" w:eastAsia="仿宋" w:hAnsi="仿宋"/>
          <w:sz w:val="28"/>
          <w:szCs w:val="28"/>
        </w:rPr>
        <w:t>为</w:t>
      </w:r>
      <w:r>
        <w:rPr>
          <w:rFonts w:ascii="仿宋" w:eastAsia="仿宋" w:hAnsi="仿宋" w:hint="eastAsia"/>
          <w:sz w:val="28"/>
          <w:szCs w:val="28"/>
        </w:rPr>
        <w:t>104</w:t>
      </w:r>
      <w:r>
        <w:rPr>
          <w:rFonts w:ascii="仿宋" w:eastAsia="仿宋" w:hAnsi="仿宋"/>
          <w:sz w:val="28"/>
          <w:szCs w:val="28"/>
        </w:rPr>
        <w:t>.21%，</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1，得分10分</w:t>
      </w:r>
      <w:r>
        <w:rPr>
          <w:rFonts w:ascii="仿宋" w:eastAsia="仿宋" w:hAnsi="仿宋"/>
          <w:sz w:val="28"/>
          <w:szCs w:val="28"/>
        </w:rPr>
        <w:t>，</w:t>
      </w:r>
      <w:r w:rsidR="00E67F20">
        <w:rPr>
          <w:rFonts w:ascii="仿宋" w:eastAsia="仿宋" w:hAnsi="仿宋" w:hint="eastAsia"/>
          <w:sz w:val="28"/>
          <w:szCs w:val="28"/>
        </w:rPr>
        <w:t>环境</w:t>
      </w:r>
      <w:r>
        <w:rPr>
          <w:rFonts w:ascii="仿宋" w:eastAsia="仿宋" w:hAnsi="仿宋"/>
          <w:sz w:val="28"/>
          <w:szCs w:val="28"/>
        </w:rPr>
        <w:t>效益</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0.</w:t>
      </w:r>
      <w:r w:rsidR="00E67F20">
        <w:rPr>
          <w:rFonts w:ascii="仿宋" w:eastAsia="仿宋" w:hAnsi="仿宋"/>
          <w:sz w:val="28"/>
          <w:szCs w:val="28"/>
        </w:rPr>
        <w:t>25</w:t>
      </w:r>
      <w:r>
        <w:rPr>
          <w:rFonts w:ascii="仿宋" w:eastAsia="仿宋" w:hAnsi="仿宋" w:hint="eastAsia"/>
          <w:sz w:val="28"/>
          <w:szCs w:val="28"/>
        </w:rPr>
        <w:t>，</w:t>
      </w:r>
      <w:r>
        <w:rPr>
          <w:rFonts w:ascii="仿宋" w:eastAsia="仿宋" w:hAnsi="仿宋"/>
          <w:sz w:val="28"/>
          <w:szCs w:val="28"/>
        </w:rPr>
        <w:t>差，得分为</w:t>
      </w:r>
      <w:r w:rsidR="00E67F20">
        <w:rPr>
          <w:rFonts w:ascii="仿宋" w:eastAsia="仿宋" w:hAnsi="仿宋"/>
          <w:sz w:val="28"/>
          <w:szCs w:val="28"/>
        </w:rPr>
        <w:t>1.25</w:t>
      </w:r>
      <w:r w:rsidR="00E67F20">
        <w:rPr>
          <w:rFonts w:ascii="仿宋" w:eastAsia="仿宋" w:hAnsi="仿宋" w:hint="eastAsia"/>
          <w:sz w:val="28"/>
          <w:szCs w:val="28"/>
        </w:rPr>
        <w:t>分</w:t>
      </w:r>
      <w:r>
        <w:rPr>
          <w:rFonts w:ascii="仿宋" w:eastAsia="仿宋" w:hAnsi="仿宋"/>
          <w:sz w:val="28"/>
          <w:szCs w:val="28"/>
        </w:rPr>
        <w:t>，完成率为</w:t>
      </w:r>
      <w:r>
        <w:rPr>
          <w:rFonts w:ascii="仿宋" w:eastAsia="仿宋" w:hAnsi="仿宋" w:hint="eastAsia"/>
          <w:sz w:val="28"/>
          <w:szCs w:val="28"/>
        </w:rPr>
        <w:t>14.27</w:t>
      </w:r>
      <w:r>
        <w:rPr>
          <w:rFonts w:ascii="仿宋" w:eastAsia="仿宋" w:hAnsi="仿宋"/>
          <w:sz w:val="28"/>
          <w:szCs w:val="28"/>
        </w:rPr>
        <w:t>%，</w:t>
      </w:r>
      <w:r w:rsidR="00E67F20">
        <w:rPr>
          <w:rFonts w:ascii="仿宋" w:eastAsia="仿宋" w:hAnsi="仿宋" w:hint="eastAsia"/>
          <w:sz w:val="28"/>
          <w:szCs w:val="28"/>
        </w:rPr>
        <w:t>社会</w:t>
      </w:r>
      <w:r w:rsidRPr="001B1DBD">
        <w:rPr>
          <w:rFonts w:ascii="仿宋" w:eastAsia="仿宋" w:hAnsi="仿宋"/>
          <w:sz w:val="28"/>
          <w:szCs w:val="28"/>
        </w:rPr>
        <w:t>效益</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0.6，</w:t>
      </w:r>
      <w:r w:rsidRPr="001B1DBD">
        <w:rPr>
          <w:rFonts w:ascii="仿宋" w:eastAsia="仿宋" w:hAnsi="仿宋" w:hint="eastAsia"/>
          <w:sz w:val="28"/>
          <w:szCs w:val="28"/>
        </w:rPr>
        <w:t>得</w:t>
      </w:r>
      <w:r>
        <w:rPr>
          <w:rFonts w:ascii="仿宋" w:eastAsia="仿宋" w:hAnsi="仿宋"/>
          <w:sz w:val="28"/>
          <w:szCs w:val="28"/>
        </w:rPr>
        <w:t>3</w:t>
      </w:r>
      <w:r>
        <w:rPr>
          <w:rFonts w:ascii="仿宋" w:eastAsia="仿宋" w:hAnsi="仿宋" w:hint="eastAsia"/>
          <w:sz w:val="28"/>
          <w:szCs w:val="28"/>
        </w:rPr>
        <w:t>分,完成率</w:t>
      </w:r>
      <w:r>
        <w:rPr>
          <w:rFonts w:ascii="仿宋" w:eastAsia="仿宋" w:hAnsi="仿宋"/>
          <w:sz w:val="28"/>
          <w:szCs w:val="28"/>
        </w:rPr>
        <w:t>为</w:t>
      </w:r>
      <w:r w:rsidR="00F7753F">
        <w:rPr>
          <w:rFonts w:ascii="仿宋" w:eastAsia="仿宋" w:hAnsi="仿宋" w:hint="eastAsia"/>
          <w:sz w:val="28"/>
          <w:szCs w:val="28"/>
        </w:rPr>
        <w:t>60</w:t>
      </w:r>
      <w:r>
        <w:rPr>
          <w:rFonts w:ascii="仿宋" w:eastAsia="仿宋" w:hAnsi="仿宋" w:hint="eastAsia"/>
          <w:sz w:val="28"/>
          <w:szCs w:val="28"/>
        </w:rPr>
        <w:t>.63%</w:t>
      </w:r>
      <w:r>
        <w:rPr>
          <w:rFonts w:ascii="仿宋" w:eastAsia="仿宋" w:hAnsi="仿宋"/>
          <w:sz w:val="28"/>
          <w:szCs w:val="28"/>
        </w:rPr>
        <w:t>。</w:t>
      </w:r>
      <w:r w:rsidRPr="001B1DBD">
        <w:rPr>
          <w:rFonts w:ascii="仿宋" w:eastAsia="仿宋" w:hAnsi="仿宋" w:hint="eastAsia"/>
          <w:sz w:val="28"/>
          <w:szCs w:val="28"/>
        </w:rPr>
        <w:t>满意度</w:t>
      </w:r>
      <w:r w:rsidRPr="001B1DBD">
        <w:rPr>
          <w:rFonts w:ascii="仿宋" w:eastAsia="仿宋" w:hAnsi="仿宋"/>
          <w:sz w:val="28"/>
          <w:szCs w:val="28"/>
        </w:rPr>
        <w:t>（</w:t>
      </w:r>
      <w:r w:rsidRPr="001B1DBD">
        <w:rPr>
          <w:rFonts w:ascii="仿宋" w:eastAsia="仿宋" w:hAnsi="仿宋" w:hint="eastAsia"/>
          <w:sz w:val="28"/>
          <w:szCs w:val="28"/>
        </w:rPr>
        <w:t>10分</w:t>
      </w:r>
      <w:r w:rsidRPr="001B1DBD">
        <w:rPr>
          <w:rFonts w:ascii="仿宋" w:eastAsia="仿宋" w:hAnsi="仿宋"/>
          <w:sz w:val="28"/>
          <w:szCs w:val="28"/>
        </w:rPr>
        <w:t>）</w:t>
      </w:r>
      <w:r>
        <w:rPr>
          <w:rFonts w:ascii="仿宋" w:eastAsia="仿宋" w:hAnsi="仿宋" w:hint="eastAsia"/>
          <w:sz w:val="28"/>
          <w:szCs w:val="28"/>
        </w:rPr>
        <w:t>系数</w:t>
      </w:r>
      <w:r>
        <w:rPr>
          <w:rFonts w:ascii="仿宋" w:eastAsia="仿宋" w:hAnsi="仿宋"/>
          <w:sz w:val="28"/>
          <w:szCs w:val="28"/>
        </w:rPr>
        <w:t>为</w:t>
      </w:r>
      <w:r w:rsidR="00E67F20">
        <w:rPr>
          <w:rFonts w:ascii="仿宋" w:eastAsia="仿宋" w:hAnsi="仿宋"/>
          <w:sz w:val="28"/>
          <w:szCs w:val="28"/>
        </w:rPr>
        <w:t>0.9</w:t>
      </w:r>
      <w:r>
        <w:rPr>
          <w:rFonts w:ascii="仿宋" w:eastAsia="仿宋" w:hAnsi="仿宋" w:hint="eastAsia"/>
          <w:sz w:val="28"/>
          <w:szCs w:val="28"/>
        </w:rPr>
        <w:t>，</w:t>
      </w:r>
      <w:r w:rsidRPr="001B1DBD">
        <w:rPr>
          <w:rFonts w:ascii="仿宋" w:eastAsia="仿宋" w:hAnsi="仿宋" w:hint="eastAsia"/>
          <w:sz w:val="28"/>
          <w:szCs w:val="28"/>
        </w:rPr>
        <w:t>得</w:t>
      </w:r>
      <w:r w:rsidR="00E67F20">
        <w:rPr>
          <w:rFonts w:ascii="仿宋" w:eastAsia="仿宋" w:hAnsi="仿宋"/>
          <w:sz w:val="28"/>
          <w:szCs w:val="28"/>
        </w:rPr>
        <w:t>9</w:t>
      </w:r>
      <w:r>
        <w:rPr>
          <w:rFonts w:ascii="仿宋" w:eastAsia="仿宋" w:hAnsi="仿宋" w:hint="eastAsia"/>
          <w:sz w:val="28"/>
          <w:szCs w:val="28"/>
        </w:rPr>
        <w:t>分。</w:t>
      </w:r>
    </w:p>
    <w:p w:rsidR="005353F8" w:rsidRDefault="005353F8" w:rsidP="005353F8">
      <w:pPr>
        <w:ind w:firstLineChars="200" w:firstLine="560"/>
        <w:rPr>
          <w:rFonts w:ascii="仿宋" w:eastAsia="仿宋" w:hAnsi="仿宋" w:cs="仿宋"/>
          <w:sz w:val="28"/>
          <w:szCs w:val="28"/>
        </w:rPr>
      </w:pPr>
      <w:r>
        <w:rPr>
          <w:rFonts w:ascii="仿宋" w:eastAsia="仿宋" w:hAnsi="仿宋" w:cs="仿宋"/>
          <w:sz w:val="28"/>
          <w:szCs w:val="28"/>
        </w:rPr>
        <w:t>3.</w:t>
      </w:r>
      <w:r w:rsidR="00A45DB2" w:rsidRPr="00A45DB2">
        <w:rPr>
          <w:rFonts w:ascii="仿宋" w:eastAsia="仿宋" w:hAnsi="仿宋"/>
          <w:sz w:val="28"/>
          <w:szCs w:val="28"/>
        </w:rPr>
        <w:t xml:space="preserve"> </w:t>
      </w:r>
      <w:r w:rsidR="00A45DB2" w:rsidRPr="001B1DBD">
        <w:rPr>
          <w:rFonts w:ascii="仿宋" w:eastAsia="仿宋" w:hAnsi="仿宋"/>
          <w:sz w:val="28"/>
          <w:szCs w:val="28"/>
        </w:rPr>
        <w:t>在</w:t>
      </w:r>
      <w:r w:rsidR="00A45DB2" w:rsidRPr="001B1DBD">
        <w:rPr>
          <w:rFonts w:ascii="仿宋" w:eastAsia="仿宋" w:hAnsi="仿宋" w:hint="eastAsia"/>
          <w:sz w:val="28"/>
          <w:szCs w:val="28"/>
        </w:rPr>
        <w:t>能力</w:t>
      </w:r>
      <w:r w:rsidR="00A45DB2" w:rsidRPr="001B1DBD">
        <w:rPr>
          <w:rFonts w:ascii="仿宋" w:eastAsia="仿宋" w:hAnsi="仿宋"/>
          <w:sz w:val="28"/>
          <w:szCs w:val="28"/>
        </w:rPr>
        <w:t>建设与可持续影响（</w:t>
      </w:r>
      <w:r w:rsidR="00A45DB2" w:rsidRPr="001B1DBD">
        <w:rPr>
          <w:rFonts w:ascii="仿宋" w:eastAsia="仿宋" w:hAnsi="仿宋" w:hint="eastAsia"/>
          <w:sz w:val="28"/>
          <w:szCs w:val="28"/>
        </w:rPr>
        <w:t>10分</w:t>
      </w:r>
      <w:r w:rsidR="00A45DB2" w:rsidRPr="001B1DBD">
        <w:rPr>
          <w:rFonts w:ascii="仿宋" w:eastAsia="仿宋" w:hAnsi="仿宋"/>
          <w:sz w:val="28"/>
          <w:szCs w:val="28"/>
        </w:rPr>
        <w:t>）</w:t>
      </w:r>
      <w:r w:rsidR="00A45DB2" w:rsidRPr="001B1DBD">
        <w:rPr>
          <w:rFonts w:ascii="仿宋" w:eastAsia="仿宋" w:hAnsi="仿宋" w:hint="eastAsia"/>
          <w:sz w:val="28"/>
          <w:szCs w:val="28"/>
        </w:rPr>
        <w:t>方面得分</w:t>
      </w:r>
      <w:r w:rsidR="00A45DB2" w:rsidRPr="001B1DBD">
        <w:rPr>
          <w:rFonts w:ascii="仿宋" w:eastAsia="仿宋" w:hAnsi="仿宋"/>
          <w:sz w:val="28"/>
          <w:szCs w:val="28"/>
        </w:rPr>
        <w:t>为</w:t>
      </w:r>
      <w:r w:rsidR="00215D9E">
        <w:rPr>
          <w:rFonts w:ascii="仿宋" w:eastAsia="仿宋" w:hAnsi="仿宋"/>
          <w:sz w:val="28"/>
          <w:szCs w:val="28"/>
        </w:rPr>
        <w:t>9</w:t>
      </w:r>
      <w:r w:rsidR="00A45DB2" w:rsidRPr="001B1DBD">
        <w:rPr>
          <w:rFonts w:ascii="仿宋" w:eastAsia="仿宋" w:hAnsi="仿宋" w:hint="eastAsia"/>
          <w:sz w:val="28"/>
          <w:szCs w:val="28"/>
        </w:rPr>
        <w:t>分</w:t>
      </w:r>
    </w:p>
    <w:p w:rsidR="00A45DB2" w:rsidRPr="00A45DB2" w:rsidRDefault="00A45DB2" w:rsidP="00A45DB2">
      <w:pPr>
        <w:ind w:firstLineChars="200" w:firstLine="560"/>
        <w:rPr>
          <w:rFonts w:ascii="仿宋" w:eastAsia="仿宋" w:hAnsi="仿宋"/>
          <w:color w:val="000000" w:themeColor="text1"/>
          <w:sz w:val="28"/>
          <w:szCs w:val="28"/>
        </w:rPr>
      </w:pPr>
      <w:r w:rsidRPr="001B1DBD">
        <w:rPr>
          <w:rFonts w:ascii="仿宋" w:eastAsia="仿宋" w:hAnsi="仿宋"/>
          <w:sz w:val="28"/>
          <w:szCs w:val="28"/>
        </w:rPr>
        <w:t>长效管理</w:t>
      </w:r>
      <w:r w:rsidR="00FD5AF6">
        <w:rPr>
          <w:rFonts w:ascii="仿宋" w:eastAsia="仿宋" w:hAnsi="仿宋" w:hint="eastAsia"/>
          <w:sz w:val="28"/>
          <w:szCs w:val="28"/>
        </w:rPr>
        <w:t>（2分）</w:t>
      </w:r>
      <w:r>
        <w:rPr>
          <w:rFonts w:ascii="仿宋" w:eastAsia="仿宋" w:hAnsi="仿宋" w:hint="eastAsia"/>
          <w:sz w:val="28"/>
          <w:szCs w:val="28"/>
        </w:rPr>
        <w:t>方面</w:t>
      </w:r>
      <w:r w:rsidRPr="001B1DBD">
        <w:rPr>
          <w:rFonts w:ascii="仿宋" w:eastAsia="仿宋" w:hAnsi="仿宋"/>
          <w:sz w:val="28"/>
          <w:szCs w:val="28"/>
        </w:rPr>
        <w:t>，系数为</w:t>
      </w:r>
      <w:r w:rsidRPr="001B1DBD">
        <w:rPr>
          <w:rFonts w:ascii="仿宋" w:eastAsia="仿宋" w:hAnsi="仿宋" w:hint="eastAsia"/>
          <w:sz w:val="28"/>
          <w:szCs w:val="28"/>
        </w:rPr>
        <w:t>0.</w:t>
      </w:r>
      <w:r>
        <w:rPr>
          <w:rFonts w:ascii="仿宋" w:eastAsia="仿宋" w:hAnsi="仿宋"/>
          <w:sz w:val="28"/>
          <w:szCs w:val="28"/>
        </w:rPr>
        <w:t>9</w:t>
      </w:r>
      <w:r w:rsidRPr="001B1DBD">
        <w:rPr>
          <w:rFonts w:ascii="仿宋" w:eastAsia="仿宋" w:hAnsi="仿宋" w:hint="eastAsia"/>
          <w:sz w:val="28"/>
          <w:szCs w:val="28"/>
        </w:rPr>
        <w:t>，</w:t>
      </w:r>
      <w:r w:rsidRPr="001B1DBD">
        <w:rPr>
          <w:rFonts w:ascii="仿宋" w:eastAsia="仿宋" w:hAnsi="仿宋"/>
          <w:sz w:val="28"/>
          <w:szCs w:val="28"/>
        </w:rPr>
        <w:t>得分</w:t>
      </w:r>
      <w:r>
        <w:rPr>
          <w:rFonts w:ascii="仿宋" w:eastAsia="仿宋" w:hAnsi="仿宋" w:hint="eastAsia"/>
          <w:sz w:val="28"/>
          <w:szCs w:val="28"/>
        </w:rPr>
        <w:t>1.8</w:t>
      </w:r>
      <w:r w:rsidRPr="001B1DBD">
        <w:rPr>
          <w:rFonts w:ascii="仿宋" w:eastAsia="仿宋" w:hAnsi="仿宋" w:hint="eastAsia"/>
          <w:sz w:val="28"/>
          <w:szCs w:val="28"/>
        </w:rPr>
        <w:t>分</w:t>
      </w:r>
      <w:r>
        <w:rPr>
          <w:rFonts w:ascii="仿宋" w:eastAsia="仿宋" w:hAnsi="仿宋" w:hint="eastAsia"/>
          <w:sz w:val="28"/>
          <w:szCs w:val="28"/>
        </w:rPr>
        <w:t>；人力资源</w:t>
      </w:r>
      <w:r w:rsidR="00FD5AF6">
        <w:rPr>
          <w:rFonts w:ascii="仿宋" w:eastAsia="仿宋" w:hAnsi="仿宋" w:hint="eastAsia"/>
          <w:sz w:val="28"/>
          <w:szCs w:val="28"/>
        </w:rPr>
        <w:t>（2分）</w:t>
      </w:r>
      <w:r>
        <w:rPr>
          <w:rFonts w:ascii="仿宋" w:eastAsia="仿宋" w:hAnsi="仿宋"/>
          <w:sz w:val="28"/>
          <w:szCs w:val="28"/>
        </w:rPr>
        <w:t>方面</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0.9，</w:t>
      </w:r>
      <w:r>
        <w:rPr>
          <w:rFonts w:ascii="仿宋" w:eastAsia="仿宋" w:hAnsi="仿宋"/>
          <w:sz w:val="28"/>
          <w:szCs w:val="28"/>
        </w:rPr>
        <w:t>得分为</w:t>
      </w:r>
      <w:r>
        <w:rPr>
          <w:rFonts w:ascii="仿宋" w:eastAsia="仿宋" w:hAnsi="仿宋" w:hint="eastAsia"/>
          <w:sz w:val="28"/>
          <w:szCs w:val="28"/>
        </w:rPr>
        <w:t>1.8分；硬件</w:t>
      </w:r>
      <w:r w:rsidR="00FD5AF6">
        <w:rPr>
          <w:rFonts w:ascii="仿宋" w:eastAsia="仿宋" w:hAnsi="仿宋" w:hint="eastAsia"/>
          <w:sz w:val="28"/>
          <w:szCs w:val="28"/>
        </w:rPr>
        <w:t>条件</w:t>
      </w:r>
      <w:r w:rsidR="00FD5AF6">
        <w:rPr>
          <w:rFonts w:ascii="仿宋" w:eastAsia="仿宋" w:hAnsi="仿宋"/>
          <w:sz w:val="28"/>
          <w:szCs w:val="28"/>
        </w:rPr>
        <w:t>（</w:t>
      </w:r>
      <w:r w:rsidR="00FD5AF6">
        <w:rPr>
          <w:rFonts w:ascii="仿宋" w:eastAsia="仿宋" w:hAnsi="仿宋" w:hint="eastAsia"/>
          <w:sz w:val="28"/>
          <w:szCs w:val="28"/>
        </w:rPr>
        <w:t>2分</w:t>
      </w:r>
      <w:r w:rsidR="00FD5AF6">
        <w:rPr>
          <w:rFonts w:ascii="仿宋" w:eastAsia="仿宋" w:hAnsi="仿宋"/>
          <w:sz w:val="28"/>
          <w:szCs w:val="28"/>
        </w:rPr>
        <w:t>）</w:t>
      </w:r>
      <w:r>
        <w:rPr>
          <w:rFonts w:ascii="仿宋" w:eastAsia="仿宋" w:hAnsi="仿宋"/>
          <w:sz w:val="28"/>
          <w:szCs w:val="28"/>
        </w:rPr>
        <w:t>方面系数为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sidRPr="001B1DBD">
        <w:rPr>
          <w:rFonts w:ascii="仿宋" w:eastAsia="仿宋" w:hAnsi="仿宋"/>
          <w:sz w:val="28"/>
          <w:szCs w:val="28"/>
        </w:rPr>
        <w:t>信息共享方面（</w:t>
      </w:r>
      <w:r w:rsidRPr="001B1DBD">
        <w:rPr>
          <w:rFonts w:ascii="仿宋" w:eastAsia="仿宋" w:hAnsi="仿宋" w:hint="eastAsia"/>
          <w:sz w:val="28"/>
          <w:szCs w:val="28"/>
        </w:rPr>
        <w:t>4分</w:t>
      </w:r>
      <w:r w:rsidRPr="001B1DBD">
        <w:rPr>
          <w:rFonts w:ascii="仿宋" w:eastAsia="仿宋" w:hAnsi="仿宋"/>
          <w:sz w:val="28"/>
          <w:szCs w:val="28"/>
        </w:rPr>
        <w:t>）</w:t>
      </w:r>
      <w:r w:rsidRPr="001B1DBD">
        <w:rPr>
          <w:rFonts w:ascii="仿宋" w:eastAsia="仿宋" w:hAnsi="仿宋" w:hint="eastAsia"/>
          <w:sz w:val="28"/>
          <w:szCs w:val="28"/>
        </w:rPr>
        <w:t>系数</w:t>
      </w:r>
      <w:r w:rsidRPr="001B1DBD">
        <w:rPr>
          <w:rFonts w:ascii="仿宋" w:eastAsia="仿宋" w:hAnsi="仿宋"/>
          <w:sz w:val="28"/>
          <w:szCs w:val="28"/>
        </w:rPr>
        <w:t>为</w:t>
      </w:r>
      <w:r w:rsidRPr="001B1DBD">
        <w:rPr>
          <w:rFonts w:ascii="仿宋" w:eastAsia="仿宋" w:hAnsi="仿宋" w:hint="eastAsia"/>
          <w:sz w:val="28"/>
          <w:szCs w:val="28"/>
        </w:rPr>
        <w:t>0.85，</w:t>
      </w:r>
      <w:r w:rsidRPr="001B1DBD">
        <w:rPr>
          <w:rFonts w:ascii="仿宋" w:eastAsia="仿宋" w:hAnsi="仿宋"/>
          <w:sz w:val="28"/>
          <w:szCs w:val="28"/>
        </w:rPr>
        <w:t>得分为</w:t>
      </w:r>
      <w:r w:rsidRPr="001B1DBD">
        <w:rPr>
          <w:rFonts w:ascii="仿宋" w:eastAsia="仿宋" w:hAnsi="仿宋" w:hint="eastAsia"/>
          <w:sz w:val="28"/>
          <w:szCs w:val="28"/>
        </w:rPr>
        <w:t>3.4分，</w:t>
      </w:r>
      <w:r>
        <w:rPr>
          <w:rFonts w:ascii="仿宋" w:eastAsia="仿宋" w:hAnsi="仿宋" w:hint="eastAsia"/>
          <w:sz w:val="28"/>
          <w:szCs w:val="28"/>
        </w:rPr>
        <w:t>其</w:t>
      </w:r>
      <w:r>
        <w:rPr>
          <w:rFonts w:ascii="仿宋" w:eastAsia="仿宋" w:hAnsi="仿宋"/>
          <w:sz w:val="28"/>
          <w:szCs w:val="28"/>
        </w:rPr>
        <w:t>主要得分依据为：</w:t>
      </w:r>
      <w:r>
        <w:rPr>
          <w:rFonts w:ascii="仿宋" w:eastAsia="仿宋" w:hAnsi="仿宋" w:hint="eastAsia"/>
          <w:sz w:val="28"/>
          <w:szCs w:val="28"/>
        </w:rPr>
        <w:t>其</w:t>
      </w:r>
      <w:r>
        <w:rPr>
          <w:rFonts w:ascii="仿宋" w:eastAsia="仿宋" w:hAnsi="仿宋"/>
          <w:sz w:val="28"/>
          <w:szCs w:val="28"/>
        </w:rPr>
        <w:t>公开的信息主要包</w:t>
      </w:r>
      <w:r w:rsidRPr="00A45DB2">
        <w:rPr>
          <w:rFonts w:ascii="仿宋" w:eastAsia="仿宋" w:hAnsi="仿宋"/>
          <w:color w:val="000000" w:themeColor="text1"/>
          <w:sz w:val="28"/>
          <w:szCs w:val="28"/>
        </w:rPr>
        <w:t>括</w:t>
      </w:r>
      <w:r w:rsidRPr="00A45DB2">
        <w:rPr>
          <w:rFonts w:ascii="仿宋" w:eastAsia="仿宋" w:hAnsi="仿宋" w:hint="eastAsia"/>
          <w:color w:val="000000" w:themeColor="text1"/>
          <w:sz w:val="28"/>
          <w:szCs w:val="28"/>
        </w:rPr>
        <w:t>"</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市经信计财〔2018〕572号，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财企〔2018〕143号（备查号：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市经信计财〔2018〕557号）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财企〔2018〕132号（备查号：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市经信计财〔2018〕540号），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市经信计财〔2018〕516号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财企〔2018〕105号（备查号：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市经信计财〔2018〕464号）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市经信计财〔2018〕98号，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财企〔2017〕106号，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财企〔2017〕101号，</w:t>
      </w:r>
      <w:proofErr w:type="gramStart"/>
      <w:r w:rsidRPr="00A45DB2">
        <w:rPr>
          <w:rFonts w:ascii="仿宋" w:eastAsia="仿宋" w:hAnsi="仿宋" w:hint="eastAsia"/>
          <w:color w:val="000000" w:themeColor="text1"/>
          <w:sz w:val="28"/>
          <w:szCs w:val="28"/>
        </w:rPr>
        <w:t>莆</w:t>
      </w:r>
      <w:proofErr w:type="gramEnd"/>
      <w:r w:rsidRPr="00A45DB2">
        <w:rPr>
          <w:rFonts w:ascii="仿宋" w:eastAsia="仿宋" w:hAnsi="仿宋" w:hint="eastAsia"/>
          <w:color w:val="000000" w:themeColor="text1"/>
          <w:sz w:val="28"/>
          <w:szCs w:val="28"/>
        </w:rPr>
        <w:t>市经信投资〔2017〕439号等8条。无项目进展及实施成果信息。</w:t>
      </w:r>
    </w:p>
    <w:p w:rsidR="00CD0FAC" w:rsidRPr="00CD0FAC" w:rsidRDefault="00AC7E26" w:rsidP="00131C10">
      <w:pPr>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专项资金的绩效评价总得分为</w:t>
      </w:r>
      <w:r w:rsidR="00215D9E">
        <w:rPr>
          <w:rFonts w:ascii="仿宋" w:eastAsia="仿宋" w:hAnsi="仿宋"/>
          <w:sz w:val="28"/>
          <w:szCs w:val="28"/>
        </w:rPr>
        <w:t>83.</w:t>
      </w:r>
      <w:r w:rsidR="0040075E">
        <w:rPr>
          <w:rFonts w:ascii="仿宋" w:eastAsia="仿宋" w:hAnsi="仿宋"/>
          <w:sz w:val="28"/>
          <w:szCs w:val="28"/>
        </w:rPr>
        <w:t>70</w:t>
      </w:r>
      <w:r>
        <w:rPr>
          <w:rFonts w:ascii="仿宋" w:eastAsia="仿宋" w:hAnsi="仿宋" w:hint="eastAsia"/>
          <w:sz w:val="28"/>
          <w:szCs w:val="28"/>
        </w:rPr>
        <w:t>分</w:t>
      </w:r>
      <w:r>
        <w:rPr>
          <w:rFonts w:ascii="仿宋" w:eastAsia="仿宋" w:hAnsi="仿宋"/>
          <w:sz w:val="28"/>
          <w:szCs w:val="28"/>
        </w:rPr>
        <w:t>。</w:t>
      </w:r>
    </w:p>
    <w:p w:rsidR="00F2448E" w:rsidRPr="00CD0FAC" w:rsidRDefault="00F2448E" w:rsidP="002D68C4">
      <w:pPr>
        <w:pStyle w:val="1"/>
      </w:pPr>
      <w:bookmarkStart w:id="32" w:name="_Toc27121211"/>
      <w:r w:rsidRPr="00FE791F">
        <w:rPr>
          <w:rFonts w:hint="eastAsia"/>
        </w:rPr>
        <w:lastRenderedPageBreak/>
        <w:t>五、</w:t>
      </w:r>
      <w:r w:rsidRPr="00FE791F">
        <w:t>存在的问题</w:t>
      </w:r>
      <w:bookmarkEnd w:id="32"/>
    </w:p>
    <w:p w:rsidR="00283F74" w:rsidRDefault="00283F74" w:rsidP="00162AFC">
      <w:pPr>
        <w:pStyle w:val="2"/>
      </w:pPr>
      <w:bookmarkStart w:id="33" w:name="_Toc27121212"/>
      <w:r>
        <w:rPr>
          <w:rFonts w:hint="eastAsia"/>
        </w:rPr>
        <w:t>（</w:t>
      </w:r>
      <w:r w:rsidR="00AB42AB">
        <w:rPr>
          <w:rFonts w:hint="eastAsia"/>
        </w:rPr>
        <w:t>一</w:t>
      </w:r>
      <w:r>
        <w:rPr>
          <w:rFonts w:hint="eastAsia"/>
        </w:rPr>
        <w:t>）</w:t>
      </w:r>
      <w:r w:rsidR="00A15844">
        <w:rPr>
          <w:rFonts w:hint="eastAsia"/>
        </w:rPr>
        <w:t>成本</w:t>
      </w:r>
      <w:r w:rsidR="00120781">
        <w:rPr>
          <w:rFonts w:hint="eastAsia"/>
        </w:rPr>
        <w:t>目标</w:t>
      </w:r>
      <w:r w:rsidR="00120781">
        <w:t>设置及其</w:t>
      </w:r>
      <w:r w:rsidR="008B05DE">
        <w:rPr>
          <w:rFonts w:hint="eastAsia"/>
        </w:rPr>
        <w:t>控制</w:t>
      </w:r>
      <w:r w:rsidR="00120781">
        <w:rPr>
          <w:rFonts w:hint="eastAsia"/>
        </w:rPr>
        <w:t>与</w:t>
      </w:r>
      <w:r w:rsidR="00120781">
        <w:t>完成</w:t>
      </w:r>
      <w:r w:rsidR="008B05DE">
        <w:rPr>
          <w:rFonts w:hint="eastAsia"/>
        </w:rPr>
        <w:t>情况较差</w:t>
      </w:r>
      <w:bookmarkEnd w:id="33"/>
    </w:p>
    <w:p w:rsidR="00A15844" w:rsidRDefault="00A15844" w:rsidP="00A15844">
      <w:pPr>
        <w:ind w:firstLineChars="250" w:firstLine="700"/>
        <w:rPr>
          <w:rFonts w:ascii="仿宋" w:eastAsia="仿宋" w:hAnsi="仿宋"/>
          <w:sz w:val="28"/>
          <w:szCs w:val="28"/>
        </w:rPr>
      </w:pPr>
      <w:r>
        <w:rPr>
          <w:rFonts w:ascii="仿宋" w:eastAsia="仿宋" w:hAnsi="仿宋" w:hint="eastAsia"/>
          <w:sz w:val="28"/>
          <w:szCs w:val="28"/>
        </w:rPr>
        <w:t>本专项资金</w:t>
      </w:r>
      <w:r>
        <w:rPr>
          <w:rFonts w:ascii="仿宋" w:eastAsia="仿宋" w:hAnsi="仿宋"/>
          <w:sz w:val="28"/>
          <w:szCs w:val="28"/>
        </w:rPr>
        <w:t>在各子项</w:t>
      </w:r>
      <w:r w:rsidR="00120781">
        <w:rPr>
          <w:rFonts w:ascii="仿宋" w:eastAsia="仿宋" w:hAnsi="仿宋" w:hint="eastAsia"/>
          <w:sz w:val="28"/>
          <w:szCs w:val="28"/>
        </w:rPr>
        <w:t>绩效目标</w:t>
      </w:r>
      <w:r>
        <w:rPr>
          <w:rFonts w:ascii="仿宋" w:eastAsia="仿宋" w:hAnsi="仿宋"/>
          <w:sz w:val="28"/>
          <w:szCs w:val="28"/>
        </w:rPr>
        <w:t>成本</w:t>
      </w:r>
      <w:r w:rsidR="00120781">
        <w:rPr>
          <w:rFonts w:ascii="仿宋" w:eastAsia="仿宋" w:hAnsi="仿宋" w:hint="eastAsia"/>
          <w:sz w:val="28"/>
          <w:szCs w:val="28"/>
        </w:rPr>
        <w:t>的</w:t>
      </w:r>
      <w:r w:rsidR="00120781">
        <w:rPr>
          <w:rFonts w:ascii="仿宋" w:eastAsia="仿宋" w:hAnsi="仿宋"/>
          <w:sz w:val="28"/>
          <w:szCs w:val="28"/>
        </w:rPr>
        <w:t>设置</w:t>
      </w:r>
      <w:r w:rsidR="00120781">
        <w:rPr>
          <w:rFonts w:ascii="仿宋" w:eastAsia="仿宋" w:hAnsi="仿宋" w:hint="eastAsia"/>
          <w:sz w:val="28"/>
          <w:szCs w:val="28"/>
        </w:rPr>
        <w:t>及其控制</w:t>
      </w:r>
      <w:r w:rsidR="00120781">
        <w:rPr>
          <w:rFonts w:ascii="仿宋" w:eastAsia="仿宋" w:hAnsi="仿宋"/>
          <w:sz w:val="28"/>
          <w:szCs w:val="28"/>
        </w:rPr>
        <w:t>与</w:t>
      </w:r>
      <w:r>
        <w:rPr>
          <w:rFonts w:ascii="仿宋" w:eastAsia="仿宋" w:hAnsi="仿宋"/>
          <w:sz w:val="28"/>
          <w:szCs w:val="28"/>
        </w:rPr>
        <w:t>完成情况不理想，具体表现为：</w:t>
      </w:r>
      <w:r w:rsidRPr="00A15844">
        <w:rPr>
          <w:rFonts w:ascii="仿宋" w:eastAsia="仿宋" w:hAnsi="仿宋" w:hint="eastAsia"/>
          <w:sz w:val="28"/>
          <w:szCs w:val="28"/>
        </w:rPr>
        <w:t>燃煤锅炉节能环保项目绩效目标成本500万元，实际完成值为550.40 万元，超支10%，现代物流业发展项目，绩效目标成本500万元，实际完成值为107.34万元，节约392.66万元，新能源汽车推广项目绩效目标成本为2000万元，实际完成值为2165.30万元，超支8.08%，名牌奖励项目等绩效目标成本值为1000万元，实际完成值为1081.47万元，超支8.15%，鞋业转型升级、企业技改项目绩效目标成本值为2000万元，实际完成值为2095.50万元，超支</w:t>
      </w:r>
      <w:r>
        <w:rPr>
          <w:rFonts w:ascii="仿宋" w:eastAsia="仿宋" w:hAnsi="仿宋" w:hint="eastAsia"/>
          <w:sz w:val="28"/>
          <w:szCs w:val="28"/>
        </w:rPr>
        <w:t>4.78%。</w:t>
      </w:r>
    </w:p>
    <w:p w:rsidR="00A15844" w:rsidRDefault="008B05DE" w:rsidP="008B05DE">
      <w:pPr>
        <w:pStyle w:val="2"/>
      </w:pPr>
      <w:bookmarkStart w:id="34" w:name="_Toc27121213"/>
      <w:r>
        <w:rPr>
          <w:rFonts w:hint="eastAsia"/>
        </w:rPr>
        <w:t>（二）</w:t>
      </w:r>
      <w:r w:rsidR="00A15844">
        <w:rPr>
          <w:rFonts w:hint="eastAsia"/>
        </w:rPr>
        <w:t>产出数量</w:t>
      </w:r>
      <w:r w:rsidR="00A15844">
        <w:t>与效益目标完成情况不理想</w:t>
      </w:r>
      <w:bookmarkEnd w:id="34"/>
    </w:p>
    <w:p w:rsidR="00F2448E" w:rsidRPr="00935589" w:rsidRDefault="00AB42AB" w:rsidP="008B05DE">
      <w:pPr>
        <w:ind w:firstLineChars="250" w:firstLine="700"/>
        <w:rPr>
          <w:rFonts w:ascii="仿宋" w:eastAsia="仿宋" w:hAnsi="仿宋"/>
          <w:sz w:val="28"/>
          <w:szCs w:val="28"/>
        </w:rPr>
      </w:pPr>
      <w:r>
        <w:rPr>
          <w:rFonts w:ascii="仿宋" w:eastAsia="仿宋" w:hAnsi="仿宋" w:hint="eastAsia"/>
          <w:sz w:val="28"/>
          <w:szCs w:val="28"/>
        </w:rPr>
        <w:t>在</w:t>
      </w:r>
      <w:r>
        <w:rPr>
          <w:rFonts w:ascii="仿宋" w:eastAsia="仿宋" w:hAnsi="仿宋"/>
          <w:sz w:val="28"/>
          <w:szCs w:val="28"/>
        </w:rPr>
        <w:t>产出数量方面，</w:t>
      </w:r>
      <w:r w:rsidR="00F7753F" w:rsidRPr="00F7753F">
        <w:rPr>
          <w:rFonts w:ascii="仿宋" w:eastAsia="仿宋" w:hAnsi="仿宋" w:hint="eastAsia"/>
          <w:sz w:val="28"/>
          <w:szCs w:val="28"/>
        </w:rPr>
        <w:t>4项目标中</w:t>
      </w:r>
      <w:r>
        <w:rPr>
          <w:rFonts w:ascii="仿宋" w:eastAsia="仿宋" w:hAnsi="仿宋" w:hint="eastAsia"/>
          <w:sz w:val="28"/>
          <w:szCs w:val="28"/>
        </w:rPr>
        <w:t>有</w:t>
      </w:r>
      <w:r w:rsidR="00F7753F" w:rsidRPr="00F7753F">
        <w:rPr>
          <w:rFonts w:ascii="仿宋" w:eastAsia="仿宋" w:hAnsi="仿宋" w:hint="eastAsia"/>
          <w:sz w:val="28"/>
          <w:szCs w:val="28"/>
        </w:rPr>
        <w:t>三项</w:t>
      </w:r>
      <w:r>
        <w:rPr>
          <w:rFonts w:ascii="仿宋" w:eastAsia="仿宋" w:hAnsi="仿宋" w:hint="eastAsia"/>
          <w:sz w:val="28"/>
          <w:szCs w:val="28"/>
        </w:rPr>
        <w:t>大幅度</w:t>
      </w:r>
      <w:r w:rsidR="00F7753F" w:rsidRPr="00F7753F">
        <w:rPr>
          <w:rFonts w:ascii="仿宋" w:eastAsia="仿宋" w:hAnsi="仿宋" w:hint="eastAsia"/>
          <w:sz w:val="28"/>
          <w:szCs w:val="28"/>
        </w:rPr>
        <w:t>超额完成，一项只完成20%</w:t>
      </w:r>
      <w:r w:rsidR="00F7753F">
        <w:rPr>
          <w:rFonts w:ascii="仿宋" w:eastAsia="仿宋" w:hAnsi="仿宋" w:hint="eastAsia"/>
          <w:sz w:val="28"/>
          <w:szCs w:val="28"/>
        </w:rPr>
        <w:t>，</w:t>
      </w:r>
      <w:r w:rsidR="00F7753F">
        <w:rPr>
          <w:rFonts w:ascii="仿宋" w:eastAsia="仿宋" w:hAnsi="仿宋"/>
          <w:sz w:val="28"/>
          <w:szCs w:val="28"/>
        </w:rPr>
        <w:t>即</w:t>
      </w:r>
      <w:r w:rsidR="00F7753F">
        <w:rPr>
          <w:rFonts w:ascii="仿宋" w:eastAsia="仿宋" w:hAnsi="仿宋" w:hint="eastAsia"/>
          <w:sz w:val="28"/>
          <w:szCs w:val="28"/>
        </w:rPr>
        <w:t>预期完成目标中</w:t>
      </w:r>
      <w:r w:rsidR="00F7753F" w:rsidRPr="005870F9">
        <w:rPr>
          <w:rFonts w:ascii="仿宋" w:eastAsia="仿宋" w:hAnsi="仿宋" w:hint="eastAsia"/>
          <w:sz w:val="28"/>
          <w:szCs w:val="28"/>
        </w:rPr>
        <w:t>提升现代物流项目10个</w:t>
      </w:r>
      <w:r w:rsidR="00F7753F" w:rsidRPr="005870F9">
        <w:rPr>
          <w:rFonts w:ascii="仿宋" w:eastAsia="仿宋" w:hAnsi="仿宋"/>
          <w:sz w:val="28"/>
          <w:szCs w:val="28"/>
        </w:rPr>
        <w:t>，</w:t>
      </w:r>
      <w:r w:rsidR="00F7753F" w:rsidRPr="005870F9">
        <w:rPr>
          <w:rFonts w:ascii="仿宋" w:eastAsia="仿宋" w:hAnsi="仿宋" w:hint="eastAsia"/>
          <w:sz w:val="28"/>
          <w:szCs w:val="28"/>
        </w:rPr>
        <w:t>实际完成</w:t>
      </w:r>
      <w:r>
        <w:rPr>
          <w:rFonts w:ascii="仿宋" w:eastAsia="仿宋" w:hAnsi="仿宋" w:hint="eastAsia"/>
          <w:sz w:val="28"/>
          <w:szCs w:val="28"/>
        </w:rPr>
        <w:t>2个</w:t>
      </w:r>
      <w:r w:rsidR="00F7753F" w:rsidRPr="005870F9">
        <w:rPr>
          <w:rFonts w:ascii="仿宋" w:eastAsia="仿宋" w:hAnsi="仿宋" w:hint="eastAsia"/>
          <w:sz w:val="28"/>
          <w:szCs w:val="28"/>
        </w:rPr>
        <w:t>，未完成年初制定的目标</w:t>
      </w:r>
      <w:r w:rsidR="00B509C6">
        <w:rPr>
          <w:rFonts w:ascii="仿宋" w:eastAsia="仿宋" w:hAnsi="仿宋" w:hint="eastAsia"/>
          <w:sz w:val="28"/>
          <w:szCs w:val="28"/>
        </w:rPr>
        <w:t>，</w:t>
      </w:r>
      <w:r w:rsidR="00B509C6">
        <w:rPr>
          <w:rFonts w:ascii="仿宋" w:eastAsia="仿宋" w:hAnsi="仿宋"/>
          <w:sz w:val="28"/>
          <w:szCs w:val="28"/>
        </w:rPr>
        <w:t>与预期目标值相差甚远</w:t>
      </w:r>
      <w:r w:rsidR="00F7753F">
        <w:rPr>
          <w:rFonts w:ascii="仿宋" w:eastAsia="仿宋" w:hAnsi="仿宋" w:hint="eastAsia"/>
          <w:sz w:val="28"/>
          <w:szCs w:val="28"/>
        </w:rPr>
        <w:t>。</w:t>
      </w:r>
      <w:r w:rsidR="00F7753F" w:rsidRPr="00F7753F">
        <w:rPr>
          <w:rFonts w:ascii="仿宋" w:eastAsia="仿宋" w:hAnsi="仿宋" w:hint="eastAsia"/>
          <w:sz w:val="28"/>
          <w:szCs w:val="28"/>
        </w:rPr>
        <w:t>实现社会固定资产</w:t>
      </w:r>
      <w:r w:rsidR="00A15844">
        <w:rPr>
          <w:rFonts w:ascii="仿宋" w:eastAsia="仿宋" w:hAnsi="仿宋" w:hint="eastAsia"/>
          <w:sz w:val="28"/>
          <w:szCs w:val="28"/>
        </w:rPr>
        <w:t>投入</w:t>
      </w:r>
      <w:r w:rsidR="00A15844">
        <w:rPr>
          <w:rFonts w:ascii="仿宋" w:eastAsia="仿宋" w:hAnsi="仿宋"/>
          <w:sz w:val="28"/>
          <w:szCs w:val="28"/>
        </w:rPr>
        <w:t>绩效目标值为</w:t>
      </w:r>
      <w:r w:rsidR="00A15844" w:rsidRPr="00A15844">
        <w:rPr>
          <w:rFonts w:ascii="仿宋" w:eastAsia="仿宋" w:hAnsi="仿宋" w:hint="eastAsia"/>
          <w:sz w:val="28"/>
          <w:szCs w:val="28"/>
        </w:rPr>
        <w:t>775亿元</w:t>
      </w:r>
      <w:r w:rsidR="00A15844">
        <w:rPr>
          <w:rFonts w:ascii="仿宋" w:eastAsia="仿宋" w:hAnsi="仿宋" w:hint="eastAsia"/>
          <w:sz w:val="28"/>
          <w:szCs w:val="28"/>
        </w:rPr>
        <w:t>，</w:t>
      </w:r>
      <w:r w:rsidR="00A15844">
        <w:rPr>
          <w:rFonts w:ascii="仿宋" w:eastAsia="仿宋" w:hAnsi="仿宋"/>
          <w:sz w:val="28"/>
          <w:szCs w:val="28"/>
        </w:rPr>
        <w:t>实际完成值为</w:t>
      </w:r>
      <w:r w:rsidR="00A15844">
        <w:rPr>
          <w:rFonts w:ascii="仿宋" w:eastAsia="仿宋" w:hAnsi="仿宋" w:hint="eastAsia"/>
          <w:sz w:val="28"/>
          <w:szCs w:val="28"/>
        </w:rPr>
        <w:t>469.9亿元</w:t>
      </w:r>
      <w:r w:rsidR="00A15844">
        <w:rPr>
          <w:rFonts w:ascii="仿宋" w:eastAsia="仿宋" w:hAnsi="仿宋"/>
          <w:sz w:val="28"/>
          <w:szCs w:val="28"/>
        </w:rPr>
        <w:t>，</w:t>
      </w:r>
      <w:r w:rsidR="00A15844">
        <w:rPr>
          <w:rFonts w:ascii="仿宋" w:eastAsia="仿宋" w:hAnsi="仿宋" w:hint="eastAsia"/>
          <w:sz w:val="28"/>
          <w:szCs w:val="28"/>
        </w:rPr>
        <w:t>完成率只有</w:t>
      </w:r>
      <w:r w:rsidR="00F7753F" w:rsidRPr="00F7753F">
        <w:rPr>
          <w:rFonts w:ascii="仿宋" w:eastAsia="仿宋" w:hAnsi="仿宋" w:hint="eastAsia"/>
          <w:sz w:val="28"/>
          <w:szCs w:val="28"/>
        </w:rPr>
        <w:t>60.63%</w:t>
      </w:r>
      <w:r w:rsidR="00F7753F">
        <w:rPr>
          <w:rFonts w:ascii="仿宋" w:eastAsia="仿宋" w:hAnsi="仿宋" w:hint="eastAsia"/>
          <w:sz w:val="28"/>
          <w:szCs w:val="28"/>
        </w:rPr>
        <w:t>，，</w:t>
      </w:r>
      <w:r w:rsidR="00162AFC" w:rsidRPr="00F7753F">
        <w:rPr>
          <w:rFonts w:ascii="仿宋" w:eastAsia="仿宋" w:hAnsi="仿宋" w:hint="eastAsia"/>
          <w:sz w:val="28"/>
          <w:szCs w:val="28"/>
        </w:rPr>
        <w:t>环境效益</w:t>
      </w:r>
      <w:r w:rsidR="00F7753F" w:rsidRPr="00F7753F">
        <w:rPr>
          <w:rFonts w:ascii="仿宋" w:eastAsia="仿宋" w:hAnsi="仿宋" w:hint="eastAsia"/>
          <w:sz w:val="28"/>
          <w:szCs w:val="28"/>
        </w:rPr>
        <w:t>方面</w:t>
      </w:r>
      <w:r w:rsidR="00F7753F" w:rsidRPr="00F7753F">
        <w:rPr>
          <w:rFonts w:ascii="仿宋" w:eastAsia="仿宋" w:hAnsi="仿宋"/>
          <w:sz w:val="28"/>
          <w:szCs w:val="28"/>
        </w:rPr>
        <w:t>的</w:t>
      </w:r>
      <w:r w:rsidR="00A15844">
        <w:rPr>
          <w:rFonts w:ascii="仿宋" w:eastAsia="仿宋" w:hAnsi="仿宋" w:hint="eastAsia"/>
          <w:sz w:val="28"/>
          <w:szCs w:val="28"/>
        </w:rPr>
        <w:t>绩效目标</w:t>
      </w:r>
      <w:r w:rsidR="00F7753F" w:rsidRPr="00F7753F">
        <w:rPr>
          <w:rFonts w:ascii="仿宋" w:eastAsia="仿宋" w:hAnsi="仿宋"/>
          <w:sz w:val="28"/>
          <w:szCs w:val="28"/>
        </w:rPr>
        <w:t>设定值为</w:t>
      </w:r>
      <w:r w:rsidR="00162AFC" w:rsidRPr="00F7753F">
        <w:rPr>
          <w:rFonts w:ascii="仿宋" w:eastAsia="仿宋" w:hAnsi="仿宋" w:hint="eastAsia"/>
          <w:sz w:val="28"/>
          <w:szCs w:val="28"/>
        </w:rPr>
        <w:t>单位GDP能耗下降7.5%以，实际</w:t>
      </w:r>
      <w:r w:rsidR="00A15844">
        <w:rPr>
          <w:rFonts w:ascii="仿宋" w:eastAsia="仿宋" w:hAnsi="仿宋" w:hint="eastAsia"/>
          <w:sz w:val="28"/>
          <w:szCs w:val="28"/>
        </w:rPr>
        <w:t>只</w:t>
      </w:r>
      <w:r w:rsidR="00162AFC" w:rsidRPr="00F7753F">
        <w:rPr>
          <w:rFonts w:ascii="仿宋" w:eastAsia="仿宋" w:hAnsi="仿宋" w:hint="eastAsia"/>
          <w:sz w:val="28"/>
          <w:szCs w:val="28"/>
        </w:rPr>
        <w:t>完成1.07%，</w:t>
      </w:r>
      <w:r w:rsidR="00162AFC" w:rsidRPr="00F7753F">
        <w:rPr>
          <w:rFonts w:ascii="仿宋" w:eastAsia="仿宋" w:hAnsi="仿宋"/>
          <w:sz w:val="28"/>
          <w:szCs w:val="28"/>
        </w:rPr>
        <w:t>完成率仅为</w:t>
      </w:r>
      <w:r w:rsidR="00162AFC" w:rsidRPr="00F7753F">
        <w:rPr>
          <w:rFonts w:ascii="仿宋" w:eastAsia="仿宋" w:hAnsi="仿宋" w:hint="eastAsia"/>
          <w:sz w:val="28"/>
          <w:szCs w:val="28"/>
        </w:rPr>
        <w:t>14.27</w:t>
      </w:r>
      <w:r w:rsidR="00162AFC" w:rsidRPr="00F7753F">
        <w:rPr>
          <w:rFonts w:ascii="仿宋" w:eastAsia="仿宋" w:hAnsi="仿宋"/>
          <w:sz w:val="28"/>
          <w:szCs w:val="28"/>
        </w:rPr>
        <w:t>%</w:t>
      </w:r>
      <w:r w:rsidR="00F7753F">
        <w:rPr>
          <w:rFonts w:ascii="仿宋" w:eastAsia="仿宋" w:hAnsi="仿宋" w:hint="eastAsia"/>
          <w:sz w:val="28"/>
          <w:szCs w:val="28"/>
        </w:rPr>
        <w:t>，</w:t>
      </w:r>
      <w:r w:rsidR="00F7753F">
        <w:rPr>
          <w:rFonts w:ascii="仿宋" w:eastAsia="仿宋" w:hAnsi="仿宋"/>
          <w:sz w:val="28"/>
          <w:szCs w:val="28"/>
        </w:rPr>
        <w:t>完成情况</w:t>
      </w:r>
      <w:r w:rsidR="00F7753F">
        <w:rPr>
          <w:rFonts w:ascii="仿宋" w:eastAsia="仿宋" w:hAnsi="仿宋" w:hint="eastAsia"/>
          <w:sz w:val="28"/>
          <w:szCs w:val="28"/>
        </w:rPr>
        <w:t>不理想</w:t>
      </w:r>
      <w:r w:rsidR="00B509C6">
        <w:rPr>
          <w:rFonts w:ascii="仿宋" w:eastAsia="仿宋" w:hAnsi="仿宋" w:hint="eastAsia"/>
          <w:sz w:val="28"/>
          <w:szCs w:val="28"/>
        </w:rPr>
        <w:t>，</w:t>
      </w:r>
      <w:r w:rsidR="00B509C6">
        <w:rPr>
          <w:rFonts w:ascii="仿宋" w:eastAsia="仿宋" w:hAnsi="仿宋"/>
          <w:sz w:val="28"/>
          <w:szCs w:val="28"/>
        </w:rPr>
        <w:t>这可能反映出在</w:t>
      </w:r>
      <w:r w:rsidR="00B509C6">
        <w:rPr>
          <w:rFonts w:ascii="仿宋" w:eastAsia="仿宋" w:hAnsi="仿宋" w:hint="eastAsia"/>
          <w:sz w:val="28"/>
          <w:szCs w:val="28"/>
        </w:rPr>
        <w:t>绩效目标</w:t>
      </w:r>
      <w:r w:rsidR="00B509C6">
        <w:rPr>
          <w:rFonts w:ascii="仿宋" w:eastAsia="仿宋" w:hAnsi="仿宋"/>
          <w:sz w:val="28"/>
          <w:szCs w:val="28"/>
        </w:rPr>
        <w:t>的设置方面存在着不合理的情况。</w:t>
      </w:r>
      <w:r w:rsidR="00935589">
        <w:rPr>
          <w:rFonts w:ascii="仿宋" w:eastAsia="仿宋" w:hAnsi="仿宋" w:hint="eastAsia"/>
          <w:sz w:val="28"/>
          <w:szCs w:val="28"/>
        </w:rPr>
        <w:t xml:space="preserve"> </w:t>
      </w:r>
    </w:p>
    <w:p w:rsidR="00F2448E" w:rsidRDefault="00F2448E" w:rsidP="002D68C4">
      <w:pPr>
        <w:pStyle w:val="1"/>
      </w:pPr>
      <w:bookmarkStart w:id="35" w:name="_Toc27121214"/>
      <w:r w:rsidRPr="00FE791F">
        <w:rPr>
          <w:rFonts w:hint="eastAsia"/>
        </w:rPr>
        <w:lastRenderedPageBreak/>
        <w:t>六、改进</w:t>
      </w:r>
      <w:r w:rsidRPr="00FE791F">
        <w:t>措施与建议</w:t>
      </w:r>
      <w:bookmarkEnd w:id="35"/>
    </w:p>
    <w:p w:rsidR="008B05DE" w:rsidRDefault="008B05DE" w:rsidP="008B05DE">
      <w:pPr>
        <w:pStyle w:val="2"/>
      </w:pPr>
      <w:bookmarkStart w:id="36" w:name="_Toc27121215"/>
      <w:r>
        <w:rPr>
          <w:rFonts w:hint="eastAsia"/>
        </w:rPr>
        <w:t>（一）合理</w:t>
      </w:r>
      <w:r>
        <w:t>确定专项资金实施的各子项经费目标，加强实施的成本控制与管理</w:t>
      </w:r>
      <w:bookmarkEnd w:id="36"/>
    </w:p>
    <w:p w:rsidR="008B05DE" w:rsidRPr="00320F44" w:rsidRDefault="008B05DE" w:rsidP="008B05DE">
      <w:pPr>
        <w:rPr>
          <w:rFonts w:ascii="仿宋" w:eastAsia="仿宋" w:hAnsi="仿宋" w:cs="Times New Roman"/>
          <w:bCs/>
          <w:sz w:val="28"/>
          <w:szCs w:val="28"/>
        </w:rPr>
      </w:pPr>
      <w:r>
        <w:rPr>
          <w:rFonts w:hint="eastAsia"/>
        </w:rPr>
        <w:t xml:space="preserve"> </w:t>
      </w:r>
      <w:r>
        <w:t xml:space="preserve">    </w:t>
      </w:r>
      <w:r w:rsidRPr="00320F44">
        <w:rPr>
          <w:rFonts w:ascii="仿宋" w:eastAsia="仿宋" w:hAnsi="仿宋" w:cs="Times New Roman"/>
          <w:bCs/>
          <w:sz w:val="28"/>
          <w:szCs w:val="28"/>
        </w:rPr>
        <w:t xml:space="preserve"> </w:t>
      </w:r>
      <w:r w:rsidR="00320F44" w:rsidRPr="00320F44">
        <w:rPr>
          <w:rFonts w:ascii="仿宋" w:eastAsia="仿宋" w:hAnsi="仿宋" w:cs="Times New Roman" w:hint="eastAsia"/>
          <w:bCs/>
          <w:sz w:val="28"/>
          <w:szCs w:val="28"/>
        </w:rPr>
        <w:t>一方面</w:t>
      </w:r>
      <w:r w:rsidR="00320F44" w:rsidRPr="00320F44">
        <w:rPr>
          <w:rFonts w:ascii="仿宋" w:eastAsia="仿宋" w:hAnsi="仿宋" w:cs="Times New Roman"/>
          <w:bCs/>
          <w:sz w:val="28"/>
          <w:szCs w:val="28"/>
        </w:rPr>
        <w:t>，</w:t>
      </w:r>
      <w:r w:rsidRPr="00320F44">
        <w:rPr>
          <w:rFonts w:ascii="仿宋" w:eastAsia="仿宋" w:hAnsi="仿宋" w:cs="Times New Roman" w:hint="eastAsia"/>
          <w:bCs/>
          <w:sz w:val="28"/>
          <w:szCs w:val="28"/>
        </w:rPr>
        <w:t>在</w:t>
      </w:r>
      <w:r w:rsidR="00320F44" w:rsidRPr="00320F44">
        <w:rPr>
          <w:rFonts w:ascii="仿宋" w:eastAsia="仿宋" w:hAnsi="仿宋" w:cs="Times New Roman" w:hint="eastAsia"/>
          <w:bCs/>
          <w:sz w:val="28"/>
          <w:szCs w:val="28"/>
        </w:rPr>
        <w:t>编制专项资金</w:t>
      </w:r>
      <w:r w:rsidR="00320F44" w:rsidRPr="00320F44">
        <w:rPr>
          <w:rFonts w:ascii="仿宋" w:eastAsia="仿宋" w:hAnsi="仿宋" w:cs="Times New Roman"/>
          <w:bCs/>
          <w:sz w:val="28"/>
          <w:szCs w:val="28"/>
        </w:rPr>
        <w:t>实施计划时</w:t>
      </w:r>
      <w:r w:rsidRPr="00320F44">
        <w:rPr>
          <w:rFonts w:ascii="仿宋" w:eastAsia="仿宋" w:hAnsi="仿宋" w:cs="Times New Roman"/>
          <w:bCs/>
          <w:sz w:val="28"/>
          <w:szCs w:val="28"/>
        </w:rPr>
        <w:t>，应合理</w:t>
      </w:r>
      <w:r w:rsidRPr="00320F44">
        <w:rPr>
          <w:rFonts w:ascii="仿宋" w:eastAsia="仿宋" w:hAnsi="仿宋" w:cs="Times New Roman" w:hint="eastAsia"/>
          <w:bCs/>
          <w:sz w:val="28"/>
          <w:szCs w:val="28"/>
        </w:rPr>
        <w:t>界定</w:t>
      </w:r>
      <w:r w:rsidRPr="00320F44">
        <w:rPr>
          <w:rFonts w:ascii="仿宋" w:eastAsia="仿宋" w:hAnsi="仿宋" w:cs="Times New Roman"/>
          <w:bCs/>
          <w:sz w:val="28"/>
          <w:szCs w:val="28"/>
        </w:rPr>
        <w:t>各子项的工作</w:t>
      </w:r>
      <w:r w:rsidRPr="00320F44">
        <w:rPr>
          <w:rFonts w:ascii="仿宋" w:eastAsia="仿宋" w:hAnsi="仿宋" w:cs="Times New Roman" w:hint="eastAsia"/>
          <w:bCs/>
          <w:sz w:val="28"/>
          <w:szCs w:val="28"/>
        </w:rPr>
        <w:t>任务</w:t>
      </w:r>
      <w:r w:rsidRPr="00320F44">
        <w:rPr>
          <w:rFonts w:ascii="仿宋" w:eastAsia="仿宋" w:hAnsi="仿宋" w:cs="Times New Roman"/>
          <w:bCs/>
          <w:sz w:val="28"/>
          <w:szCs w:val="28"/>
        </w:rPr>
        <w:t>范围，并对其所需的预算费用进行科学合理的测算，并在科学统筹的基础上进行合理分配，</w:t>
      </w:r>
      <w:r w:rsidRPr="00320F44">
        <w:rPr>
          <w:rFonts w:ascii="仿宋" w:eastAsia="仿宋" w:hAnsi="仿宋" w:cs="Times New Roman" w:hint="eastAsia"/>
          <w:bCs/>
          <w:sz w:val="28"/>
          <w:szCs w:val="28"/>
        </w:rPr>
        <w:t>做到</w:t>
      </w:r>
      <w:r w:rsidRPr="00320F44">
        <w:rPr>
          <w:rFonts w:ascii="仿宋" w:eastAsia="仿宋" w:hAnsi="仿宋" w:cs="Times New Roman"/>
          <w:bCs/>
          <w:sz w:val="28"/>
          <w:szCs w:val="28"/>
        </w:rPr>
        <w:t>工作任务与费用预算的合理衔接</w:t>
      </w:r>
      <w:r w:rsidR="00320F44">
        <w:rPr>
          <w:rFonts w:ascii="仿宋" w:eastAsia="仿宋" w:hAnsi="仿宋" w:cs="Times New Roman" w:hint="eastAsia"/>
          <w:bCs/>
          <w:sz w:val="28"/>
          <w:szCs w:val="28"/>
        </w:rPr>
        <w:t>、</w:t>
      </w:r>
      <w:r w:rsidR="00320F44">
        <w:rPr>
          <w:rFonts w:ascii="仿宋" w:eastAsia="仿宋" w:hAnsi="仿宋" w:cs="Times New Roman"/>
          <w:bCs/>
          <w:sz w:val="28"/>
          <w:szCs w:val="28"/>
        </w:rPr>
        <w:t>工作任务与预算费用的一一对应</w:t>
      </w:r>
      <w:r w:rsidR="00320F44" w:rsidRPr="00320F44">
        <w:rPr>
          <w:rFonts w:ascii="仿宋" w:eastAsia="仿宋" w:hAnsi="仿宋" w:cs="Times New Roman" w:hint="eastAsia"/>
          <w:bCs/>
          <w:sz w:val="28"/>
          <w:szCs w:val="28"/>
        </w:rPr>
        <w:t>，</w:t>
      </w:r>
      <w:r w:rsidR="00320F44" w:rsidRPr="00320F44">
        <w:rPr>
          <w:rFonts w:ascii="仿宋" w:eastAsia="仿宋" w:hAnsi="仿宋" w:cs="Times New Roman"/>
          <w:bCs/>
          <w:sz w:val="28"/>
          <w:szCs w:val="28"/>
        </w:rPr>
        <w:t>提升二者之间的匹配程度。</w:t>
      </w:r>
      <w:r w:rsidR="00320F44" w:rsidRPr="00320F44">
        <w:rPr>
          <w:rFonts w:ascii="仿宋" w:eastAsia="仿宋" w:hAnsi="仿宋" w:cs="Times New Roman" w:hint="eastAsia"/>
          <w:bCs/>
          <w:sz w:val="28"/>
          <w:szCs w:val="28"/>
        </w:rPr>
        <w:t>另一方面</w:t>
      </w:r>
      <w:r w:rsidR="00320F44" w:rsidRPr="00320F44">
        <w:rPr>
          <w:rFonts w:ascii="仿宋" w:eastAsia="仿宋" w:hAnsi="仿宋" w:cs="Times New Roman"/>
          <w:bCs/>
          <w:sz w:val="28"/>
          <w:szCs w:val="28"/>
        </w:rPr>
        <w:t>，在</w:t>
      </w:r>
      <w:r w:rsidR="00320F44" w:rsidRPr="00320F44">
        <w:rPr>
          <w:rFonts w:ascii="仿宋" w:eastAsia="仿宋" w:hAnsi="仿宋" w:cs="Times New Roman" w:hint="eastAsia"/>
          <w:bCs/>
          <w:sz w:val="28"/>
          <w:szCs w:val="28"/>
        </w:rPr>
        <w:t>专项资金</w:t>
      </w:r>
      <w:r w:rsidR="00320F44" w:rsidRPr="00320F44">
        <w:rPr>
          <w:rFonts w:ascii="仿宋" w:eastAsia="仿宋" w:hAnsi="仿宋" w:cs="Times New Roman"/>
          <w:bCs/>
          <w:sz w:val="28"/>
          <w:szCs w:val="28"/>
        </w:rPr>
        <w:t>的实施过程中，应切实按照工作</w:t>
      </w:r>
      <w:r w:rsidR="00320F44" w:rsidRPr="00320F44">
        <w:rPr>
          <w:rFonts w:ascii="仿宋" w:eastAsia="仿宋" w:hAnsi="仿宋" w:cs="Times New Roman" w:hint="eastAsia"/>
          <w:bCs/>
          <w:sz w:val="28"/>
          <w:szCs w:val="28"/>
        </w:rPr>
        <w:t>范围</w:t>
      </w:r>
      <w:r w:rsidR="00320F44" w:rsidRPr="00320F44">
        <w:rPr>
          <w:rFonts w:ascii="仿宋" w:eastAsia="仿宋" w:hAnsi="仿宋" w:cs="Times New Roman"/>
          <w:bCs/>
          <w:sz w:val="28"/>
          <w:szCs w:val="28"/>
        </w:rPr>
        <w:t>计划与预算费用计划执行，</w:t>
      </w:r>
      <w:r w:rsidR="00320F44" w:rsidRPr="00320F44">
        <w:rPr>
          <w:rFonts w:ascii="仿宋" w:eastAsia="仿宋" w:hAnsi="仿宋" w:cs="Times New Roman" w:hint="eastAsia"/>
          <w:bCs/>
          <w:sz w:val="28"/>
          <w:szCs w:val="28"/>
        </w:rPr>
        <w:t>而</w:t>
      </w:r>
      <w:r w:rsidR="00320F44" w:rsidRPr="00320F44">
        <w:rPr>
          <w:rFonts w:ascii="仿宋" w:eastAsia="仿宋" w:hAnsi="仿宋" w:cs="Times New Roman"/>
          <w:bCs/>
          <w:sz w:val="28"/>
          <w:szCs w:val="28"/>
        </w:rPr>
        <w:t>如果确实</w:t>
      </w:r>
      <w:r w:rsidR="00320F44" w:rsidRPr="00320F44">
        <w:rPr>
          <w:rFonts w:ascii="仿宋" w:eastAsia="仿宋" w:hAnsi="仿宋" w:cs="Times New Roman" w:hint="eastAsia"/>
          <w:bCs/>
          <w:sz w:val="28"/>
          <w:szCs w:val="28"/>
        </w:rPr>
        <w:t>发生</w:t>
      </w:r>
      <w:r w:rsidR="00320F44" w:rsidRPr="00320F44">
        <w:rPr>
          <w:rFonts w:ascii="仿宋" w:eastAsia="仿宋" w:hAnsi="仿宋" w:cs="Times New Roman"/>
          <w:bCs/>
          <w:sz w:val="28"/>
          <w:szCs w:val="28"/>
        </w:rPr>
        <w:t>工作范围及其经费</w:t>
      </w:r>
      <w:r w:rsidR="00320F44" w:rsidRPr="00320F44">
        <w:rPr>
          <w:rFonts w:ascii="仿宋" w:eastAsia="仿宋" w:hAnsi="仿宋" w:cs="Times New Roman" w:hint="eastAsia"/>
          <w:bCs/>
          <w:sz w:val="28"/>
          <w:szCs w:val="28"/>
        </w:rPr>
        <w:t>变动</w:t>
      </w:r>
      <w:r w:rsidR="00320F44" w:rsidRPr="00320F44">
        <w:rPr>
          <w:rFonts w:ascii="仿宋" w:eastAsia="仿宋" w:hAnsi="仿宋" w:cs="Times New Roman"/>
          <w:bCs/>
          <w:sz w:val="28"/>
          <w:szCs w:val="28"/>
        </w:rPr>
        <w:t>是，应该</w:t>
      </w:r>
      <w:r w:rsidR="00320F44" w:rsidRPr="00320F44">
        <w:rPr>
          <w:rFonts w:ascii="仿宋" w:eastAsia="仿宋" w:hAnsi="仿宋" w:cs="Times New Roman" w:hint="eastAsia"/>
          <w:bCs/>
          <w:sz w:val="28"/>
          <w:szCs w:val="28"/>
        </w:rPr>
        <w:t>严格</w:t>
      </w:r>
      <w:r w:rsidR="00320F44" w:rsidRPr="00320F44">
        <w:rPr>
          <w:rFonts w:ascii="仿宋" w:eastAsia="仿宋" w:hAnsi="仿宋" w:cs="Times New Roman"/>
          <w:bCs/>
          <w:sz w:val="28"/>
          <w:szCs w:val="28"/>
        </w:rPr>
        <w:t>按照</w:t>
      </w:r>
      <w:r w:rsidR="00320F44" w:rsidRPr="00320F44">
        <w:rPr>
          <w:rFonts w:ascii="仿宋" w:eastAsia="仿宋" w:hAnsi="仿宋" w:cs="Times New Roman" w:hint="eastAsia"/>
          <w:bCs/>
          <w:sz w:val="28"/>
          <w:szCs w:val="28"/>
        </w:rPr>
        <w:t>变更</w:t>
      </w:r>
      <w:r w:rsidR="00320F44" w:rsidRPr="00320F44">
        <w:rPr>
          <w:rFonts w:ascii="仿宋" w:eastAsia="仿宋" w:hAnsi="仿宋" w:cs="Times New Roman"/>
          <w:bCs/>
          <w:sz w:val="28"/>
          <w:szCs w:val="28"/>
        </w:rPr>
        <w:t>程序进行。</w:t>
      </w:r>
    </w:p>
    <w:p w:rsidR="00162AFC" w:rsidRDefault="00162AFC" w:rsidP="00BD0CC8">
      <w:pPr>
        <w:pStyle w:val="2"/>
      </w:pPr>
      <w:bookmarkStart w:id="37" w:name="_Toc27121216"/>
      <w:r>
        <w:rPr>
          <w:rFonts w:hint="eastAsia"/>
        </w:rPr>
        <w:t>（</w:t>
      </w:r>
      <w:r w:rsidR="008B05DE">
        <w:rPr>
          <w:rFonts w:hint="eastAsia"/>
        </w:rPr>
        <w:t>二</w:t>
      </w:r>
      <w:r>
        <w:rPr>
          <w:rFonts w:hint="eastAsia"/>
        </w:rPr>
        <w:t>）统筹</w:t>
      </w:r>
      <w:r>
        <w:t>安排预算资金，</w:t>
      </w:r>
      <w:r w:rsidR="00B509C6">
        <w:rPr>
          <w:rFonts w:hint="eastAsia"/>
        </w:rPr>
        <w:t>合理确定</w:t>
      </w:r>
      <w:r>
        <w:rPr>
          <w:rFonts w:hint="eastAsia"/>
        </w:rPr>
        <w:t>绩效目标</w:t>
      </w:r>
      <w:bookmarkEnd w:id="37"/>
    </w:p>
    <w:p w:rsidR="00162AFC" w:rsidRPr="00BD0CC8" w:rsidRDefault="00162AFC" w:rsidP="00162AFC">
      <w:pPr>
        <w:pStyle w:val="a8"/>
        <w:spacing w:beforeAutospacing="0" w:afterAutospacing="0" w:line="560" w:lineRule="exact"/>
        <w:ind w:firstLineChars="200" w:firstLine="560"/>
        <w:jc w:val="both"/>
        <w:rPr>
          <w:rFonts w:ascii="仿宋" w:eastAsia="仿宋" w:hAnsi="仿宋"/>
          <w:bCs/>
          <w:kern w:val="2"/>
          <w:sz w:val="28"/>
          <w:szCs w:val="28"/>
        </w:rPr>
      </w:pPr>
      <w:r w:rsidRPr="00BD0CC8">
        <w:rPr>
          <w:rFonts w:ascii="仿宋" w:eastAsia="仿宋" w:hAnsi="仿宋" w:hint="eastAsia"/>
          <w:bCs/>
          <w:kern w:val="2"/>
          <w:sz w:val="28"/>
          <w:szCs w:val="28"/>
        </w:rPr>
        <w:t>本</w:t>
      </w:r>
      <w:r w:rsidRPr="00BD0CC8">
        <w:rPr>
          <w:rFonts w:ascii="仿宋" w:eastAsia="仿宋" w:hAnsi="仿宋"/>
          <w:bCs/>
          <w:kern w:val="2"/>
          <w:sz w:val="28"/>
          <w:szCs w:val="28"/>
        </w:rPr>
        <w:t>专项资金的社会效益及其环境效益均没有达到预期目标值，</w:t>
      </w:r>
      <w:r w:rsidRPr="00BD0CC8">
        <w:rPr>
          <w:rFonts w:ascii="仿宋" w:eastAsia="仿宋" w:hAnsi="仿宋" w:hint="eastAsia"/>
          <w:bCs/>
          <w:kern w:val="2"/>
          <w:sz w:val="28"/>
          <w:szCs w:val="28"/>
        </w:rPr>
        <w:t>可能</w:t>
      </w:r>
      <w:r w:rsidRPr="00BD0CC8">
        <w:rPr>
          <w:rFonts w:ascii="仿宋" w:eastAsia="仿宋" w:hAnsi="仿宋"/>
          <w:bCs/>
          <w:kern w:val="2"/>
          <w:sz w:val="28"/>
          <w:szCs w:val="28"/>
        </w:rPr>
        <w:t>的原因是：</w:t>
      </w:r>
      <w:r w:rsidRPr="00BD0CC8">
        <w:rPr>
          <w:rFonts w:ascii="仿宋" w:eastAsia="仿宋" w:hAnsi="仿宋" w:hint="eastAsia"/>
          <w:bCs/>
          <w:kern w:val="2"/>
          <w:sz w:val="28"/>
          <w:szCs w:val="28"/>
        </w:rPr>
        <w:t>因财政预算调整2000万元为新能源汽车专项导致执行过程中有偏差，部分项目因资金不足未兑现；资金无法足额兑现市政府的惠企政策，企业有反映，还得另行向市政府申请。</w:t>
      </w:r>
    </w:p>
    <w:p w:rsidR="00162AFC" w:rsidRPr="00BD0CC8" w:rsidRDefault="00162AFC" w:rsidP="00BD0CC8">
      <w:pPr>
        <w:pStyle w:val="a8"/>
        <w:spacing w:beforeAutospacing="0" w:afterAutospacing="0" w:line="560" w:lineRule="exact"/>
        <w:ind w:firstLineChars="200" w:firstLine="560"/>
        <w:jc w:val="both"/>
        <w:rPr>
          <w:rFonts w:ascii="仿宋" w:eastAsia="仿宋" w:hAnsi="仿宋"/>
          <w:bCs/>
          <w:kern w:val="2"/>
          <w:sz w:val="28"/>
          <w:szCs w:val="28"/>
        </w:rPr>
      </w:pPr>
      <w:r w:rsidRPr="00BD0CC8">
        <w:rPr>
          <w:rFonts w:ascii="仿宋" w:eastAsia="仿宋" w:hAnsi="仿宋" w:hint="eastAsia"/>
          <w:bCs/>
          <w:kern w:val="2"/>
          <w:sz w:val="28"/>
          <w:szCs w:val="28"/>
        </w:rPr>
        <w:t>为此</w:t>
      </w:r>
      <w:r w:rsidRPr="00BD0CC8">
        <w:rPr>
          <w:rFonts w:ascii="仿宋" w:eastAsia="仿宋" w:hAnsi="仿宋"/>
          <w:bCs/>
          <w:kern w:val="2"/>
          <w:sz w:val="28"/>
          <w:szCs w:val="28"/>
        </w:rPr>
        <w:t>，在年初</w:t>
      </w:r>
      <w:r w:rsidRPr="00BD0CC8">
        <w:rPr>
          <w:rFonts w:ascii="仿宋" w:eastAsia="仿宋" w:hAnsi="仿宋" w:hint="eastAsia"/>
          <w:bCs/>
          <w:kern w:val="2"/>
          <w:sz w:val="28"/>
          <w:szCs w:val="28"/>
        </w:rPr>
        <w:t>建议在年初制定绩效目标制定时就应该统筹安排</w:t>
      </w:r>
      <w:r w:rsidRPr="00BD0CC8">
        <w:rPr>
          <w:rFonts w:ascii="仿宋" w:eastAsia="仿宋" w:hAnsi="仿宋"/>
          <w:bCs/>
          <w:kern w:val="2"/>
          <w:sz w:val="28"/>
          <w:szCs w:val="28"/>
        </w:rPr>
        <w:t>预算资金及其实施计划，</w:t>
      </w:r>
      <w:r w:rsidRPr="00BD0CC8">
        <w:rPr>
          <w:rFonts w:ascii="仿宋" w:eastAsia="仿宋" w:hAnsi="仿宋" w:hint="eastAsia"/>
          <w:bCs/>
          <w:kern w:val="2"/>
          <w:sz w:val="28"/>
          <w:szCs w:val="28"/>
        </w:rPr>
        <w:t>考虑省市资金，提高</w:t>
      </w:r>
      <w:r w:rsidR="00320F44">
        <w:rPr>
          <w:rFonts w:ascii="仿宋" w:eastAsia="仿宋" w:hAnsi="仿宋" w:hint="eastAsia"/>
          <w:bCs/>
          <w:kern w:val="2"/>
          <w:sz w:val="28"/>
          <w:szCs w:val="28"/>
        </w:rPr>
        <w:t>绩效目标</w:t>
      </w:r>
      <w:r w:rsidR="00320F44">
        <w:rPr>
          <w:rFonts w:ascii="仿宋" w:eastAsia="仿宋" w:hAnsi="仿宋"/>
          <w:bCs/>
          <w:kern w:val="2"/>
          <w:sz w:val="28"/>
          <w:szCs w:val="28"/>
        </w:rPr>
        <w:t>设置的</w:t>
      </w:r>
      <w:r w:rsidRPr="00BD0CC8">
        <w:rPr>
          <w:rFonts w:ascii="仿宋" w:eastAsia="仿宋" w:hAnsi="仿宋" w:hint="eastAsia"/>
          <w:bCs/>
          <w:kern w:val="2"/>
          <w:sz w:val="28"/>
          <w:szCs w:val="28"/>
        </w:rPr>
        <w:t>精细化水平。同时，</w:t>
      </w:r>
      <w:r w:rsidRPr="00BD0CC8">
        <w:rPr>
          <w:rFonts w:ascii="仿宋" w:eastAsia="仿宋" w:hAnsi="仿宋"/>
          <w:bCs/>
          <w:kern w:val="2"/>
          <w:sz w:val="28"/>
          <w:szCs w:val="28"/>
        </w:rPr>
        <w:t>在预算调整时，应</w:t>
      </w:r>
      <w:r w:rsidRPr="00BD0CC8">
        <w:rPr>
          <w:rFonts w:ascii="仿宋" w:eastAsia="仿宋" w:hAnsi="仿宋" w:hint="eastAsia"/>
          <w:bCs/>
          <w:kern w:val="2"/>
          <w:sz w:val="28"/>
          <w:szCs w:val="28"/>
        </w:rPr>
        <w:t>根据</w:t>
      </w:r>
      <w:r w:rsidRPr="00BD0CC8">
        <w:rPr>
          <w:rFonts w:ascii="仿宋" w:eastAsia="仿宋" w:hAnsi="仿宋"/>
          <w:bCs/>
          <w:kern w:val="2"/>
          <w:sz w:val="28"/>
          <w:szCs w:val="28"/>
        </w:rPr>
        <w:t>实际情况</w:t>
      </w:r>
      <w:r w:rsidRPr="00BD0CC8">
        <w:rPr>
          <w:rFonts w:ascii="仿宋" w:eastAsia="仿宋" w:hAnsi="仿宋" w:hint="eastAsia"/>
          <w:bCs/>
          <w:kern w:val="2"/>
          <w:sz w:val="28"/>
          <w:szCs w:val="28"/>
        </w:rPr>
        <w:t>相应调整年初</w:t>
      </w:r>
      <w:r w:rsidRPr="00BD0CC8">
        <w:rPr>
          <w:rFonts w:ascii="仿宋" w:eastAsia="仿宋" w:hAnsi="仿宋"/>
          <w:bCs/>
          <w:kern w:val="2"/>
          <w:sz w:val="28"/>
          <w:szCs w:val="28"/>
        </w:rPr>
        <w:t>的绩效目标</w:t>
      </w:r>
      <w:r w:rsidRPr="00BD0CC8">
        <w:rPr>
          <w:rFonts w:ascii="仿宋" w:eastAsia="仿宋" w:hAnsi="仿宋" w:hint="eastAsia"/>
          <w:bCs/>
          <w:kern w:val="2"/>
          <w:sz w:val="28"/>
          <w:szCs w:val="28"/>
        </w:rPr>
        <w:t>，有</w:t>
      </w:r>
      <w:r w:rsidRPr="00BD0CC8">
        <w:rPr>
          <w:rFonts w:ascii="仿宋" w:eastAsia="仿宋" w:hAnsi="仿宋"/>
          <w:bCs/>
          <w:kern w:val="2"/>
          <w:sz w:val="28"/>
          <w:szCs w:val="28"/>
        </w:rPr>
        <w:t>体现公平性与权责</w:t>
      </w:r>
      <w:r w:rsidRPr="00BD0CC8">
        <w:rPr>
          <w:rFonts w:ascii="仿宋" w:eastAsia="仿宋" w:hAnsi="仿宋" w:hint="eastAsia"/>
          <w:bCs/>
          <w:kern w:val="2"/>
          <w:sz w:val="28"/>
          <w:szCs w:val="28"/>
        </w:rPr>
        <w:t>的</w:t>
      </w:r>
      <w:r w:rsidRPr="00BD0CC8">
        <w:rPr>
          <w:rFonts w:ascii="仿宋" w:eastAsia="仿宋" w:hAnsi="仿宋"/>
          <w:bCs/>
          <w:kern w:val="2"/>
          <w:sz w:val="28"/>
          <w:szCs w:val="28"/>
        </w:rPr>
        <w:t>对等</w:t>
      </w:r>
      <w:r w:rsidRPr="00BD0CC8">
        <w:rPr>
          <w:rFonts w:ascii="仿宋" w:eastAsia="仿宋" w:hAnsi="仿宋" w:hint="eastAsia"/>
          <w:bCs/>
          <w:kern w:val="2"/>
          <w:sz w:val="28"/>
          <w:szCs w:val="28"/>
        </w:rPr>
        <w:t>性</w:t>
      </w:r>
      <w:r w:rsidRPr="00BD0CC8">
        <w:rPr>
          <w:rFonts w:ascii="仿宋" w:eastAsia="仿宋" w:hAnsi="仿宋"/>
          <w:bCs/>
          <w:kern w:val="2"/>
          <w:sz w:val="28"/>
          <w:szCs w:val="28"/>
        </w:rPr>
        <w:t>与一致性。</w:t>
      </w:r>
    </w:p>
    <w:p w:rsidR="00F2448E" w:rsidRPr="00FE791F" w:rsidRDefault="00F2448E" w:rsidP="001A7ADD">
      <w:pPr>
        <w:pStyle w:val="1"/>
      </w:pPr>
      <w:bookmarkStart w:id="38" w:name="_Toc27121217"/>
      <w:r w:rsidRPr="00FE791F">
        <w:rPr>
          <w:rFonts w:hint="eastAsia"/>
        </w:rPr>
        <w:lastRenderedPageBreak/>
        <w:t>七、</w:t>
      </w:r>
      <w:r w:rsidRPr="00FE791F">
        <w:t>其他需说明的事项</w:t>
      </w:r>
      <w:bookmarkEnd w:id="38"/>
    </w:p>
    <w:p w:rsidR="00821A7F" w:rsidRDefault="00821A7F" w:rsidP="00821A7F">
      <w:pPr>
        <w:pStyle w:val="2"/>
      </w:pPr>
      <w:bookmarkStart w:id="39" w:name="_Toc20725504"/>
      <w:bookmarkStart w:id="40" w:name="_Toc20725299"/>
      <w:bookmarkStart w:id="41" w:name="_Toc27121218"/>
      <w:r>
        <w:rPr>
          <w:rFonts w:hint="eastAsia"/>
        </w:rPr>
        <w:t>（一）评价团队说明</w:t>
      </w:r>
      <w:bookmarkEnd w:id="39"/>
      <w:bookmarkEnd w:id="40"/>
      <w:bookmarkEnd w:id="41"/>
    </w:p>
    <w:p w:rsidR="00821A7F" w:rsidRDefault="00821A7F" w:rsidP="00821A7F">
      <w:pPr>
        <w:ind w:firstLineChars="200" w:firstLine="560"/>
        <w:rPr>
          <w:rFonts w:ascii="仿宋" w:eastAsia="仿宋" w:hAnsi="仿宋"/>
          <w:sz w:val="28"/>
          <w:szCs w:val="28"/>
        </w:rPr>
      </w:pPr>
      <w:r>
        <w:rPr>
          <w:rFonts w:ascii="仿宋" w:eastAsia="仿宋" w:hAnsi="仿宋" w:hint="eastAsia"/>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821A7F" w:rsidRDefault="00821A7F" w:rsidP="00821A7F">
      <w:pPr>
        <w:pStyle w:val="2"/>
      </w:pPr>
      <w:bookmarkStart w:id="42" w:name="_Toc20725505"/>
      <w:bookmarkStart w:id="43" w:name="_Toc20725300"/>
      <w:bookmarkStart w:id="44" w:name="_Toc27121219"/>
      <w:r>
        <w:rPr>
          <w:rFonts w:hint="eastAsia"/>
        </w:rPr>
        <w:t>（二）评价结果说明</w:t>
      </w:r>
      <w:bookmarkEnd w:id="42"/>
      <w:bookmarkEnd w:id="43"/>
      <w:bookmarkEnd w:id="44"/>
    </w:p>
    <w:p w:rsidR="00821A7F" w:rsidRDefault="00821A7F" w:rsidP="00821A7F">
      <w:pPr>
        <w:ind w:firstLineChars="200" w:firstLine="560"/>
        <w:rPr>
          <w:rFonts w:ascii="仿宋" w:eastAsia="仿宋" w:hAnsi="仿宋"/>
          <w:sz w:val="28"/>
          <w:szCs w:val="28"/>
        </w:rPr>
      </w:pPr>
      <w:r>
        <w:rPr>
          <w:rFonts w:ascii="仿宋" w:eastAsia="仿宋" w:hAnsi="仿宋" w:hint="eastAsia"/>
          <w:sz w:val="28"/>
          <w:szCs w:val="28"/>
        </w:rPr>
        <w:t>本专项资金绩效评价结果</w:t>
      </w:r>
      <w:r w:rsidR="0040075E">
        <w:rPr>
          <w:rFonts w:ascii="仿宋" w:eastAsia="仿宋" w:hAnsi="仿宋" w:hint="eastAsia"/>
          <w:sz w:val="28"/>
          <w:szCs w:val="28"/>
        </w:rPr>
        <w:t>（得分83.70分）</w:t>
      </w:r>
      <w:r>
        <w:rPr>
          <w:rFonts w:ascii="仿宋" w:eastAsia="仿宋" w:hAnsi="仿宋" w:hint="eastAsia"/>
          <w:sz w:val="28"/>
          <w:szCs w:val="28"/>
        </w:rPr>
        <w:t>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w:t>
      </w:r>
      <w:r w:rsidR="00AA69AD">
        <w:rPr>
          <w:rFonts w:ascii="仿宋" w:eastAsia="仿宋" w:hAnsi="仿宋" w:hint="eastAsia"/>
          <w:sz w:val="28"/>
          <w:szCs w:val="28"/>
        </w:rPr>
        <w:t>并且</w:t>
      </w:r>
      <w:r w:rsidR="00AA69AD">
        <w:rPr>
          <w:rFonts w:ascii="仿宋" w:eastAsia="仿宋" w:hAnsi="仿宋"/>
          <w:sz w:val="28"/>
          <w:szCs w:val="28"/>
        </w:rPr>
        <w:t>参考了该专项资金的绩效目标指标的设置情况，以便于评价、判断其目标的完成情况，</w:t>
      </w:r>
      <w:r>
        <w:rPr>
          <w:rFonts w:ascii="仿宋" w:eastAsia="仿宋" w:hAnsi="仿宋" w:hint="eastAsia"/>
          <w:sz w:val="28"/>
          <w:szCs w:val="28"/>
        </w:rPr>
        <w:t>指标的得分系数是依据项目实施单位及其课题组的调研所得到的数据资料进行赋权的，而在项目团队</w:t>
      </w:r>
      <w:r w:rsidR="00904521">
        <w:rPr>
          <w:rFonts w:ascii="仿宋" w:eastAsia="仿宋" w:hAnsi="仿宋" w:hint="eastAsia"/>
          <w:sz w:val="28"/>
          <w:szCs w:val="28"/>
        </w:rPr>
        <w:t>四个</w:t>
      </w:r>
      <w:r w:rsidR="00904521">
        <w:rPr>
          <w:rFonts w:ascii="仿宋" w:eastAsia="仿宋" w:hAnsi="仿宋"/>
          <w:sz w:val="28"/>
          <w:szCs w:val="28"/>
        </w:rPr>
        <w:t>多</w:t>
      </w:r>
      <w:r>
        <w:rPr>
          <w:rFonts w:ascii="仿宋" w:eastAsia="仿宋" w:hAnsi="仿宋" w:hint="eastAsia"/>
          <w:sz w:val="28"/>
          <w:szCs w:val="28"/>
        </w:rPr>
        <w:t>月的评价工作过程中，</w:t>
      </w:r>
      <w:r w:rsidR="00AA69AD">
        <w:rPr>
          <w:rFonts w:ascii="仿宋" w:eastAsia="仿宋" w:hAnsi="仿宋" w:hint="eastAsia"/>
          <w:sz w:val="28"/>
          <w:szCs w:val="28"/>
        </w:rPr>
        <w:t>该专项资金</w:t>
      </w:r>
      <w:r w:rsidR="00AA69AD">
        <w:rPr>
          <w:rFonts w:ascii="仿宋" w:eastAsia="仿宋" w:hAnsi="仿宋"/>
          <w:sz w:val="28"/>
          <w:szCs w:val="28"/>
        </w:rPr>
        <w:t>实施</w:t>
      </w:r>
      <w:r>
        <w:rPr>
          <w:rFonts w:ascii="仿宋" w:eastAsia="仿宋" w:hAnsi="仿宋" w:hint="eastAsia"/>
          <w:sz w:val="28"/>
          <w:szCs w:val="28"/>
        </w:rPr>
        <w:t>单位对本次评价工作及其评价团队都给予了</w:t>
      </w:r>
      <w:r w:rsidR="00DC0944">
        <w:rPr>
          <w:rFonts w:ascii="仿宋" w:eastAsia="仿宋" w:hAnsi="仿宋" w:hint="eastAsia"/>
          <w:sz w:val="28"/>
          <w:szCs w:val="28"/>
        </w:rPr>
        <w:lastRenderedPageBreak/>
        <w:t>积极配合、</w:t>
      </w:r>
      <w:r>
        <w:rPr>
          <w:rFonts w:ascii="仿宋" w:eastAsia="仿宋" w:hAnsi="仿宋" w:hint="eastAsia"/>
          <w:sz w:val="28"/>
          <w:szCs w:val="28"/>
        </w:rPr>
        <w:t>理解支持</w:t>
      </w:r>
      <w:bookmarkStart w:id="45" w:name="_GoBack"/>
      <w:r w:rsidR="00DC0944">
        <w:rPr>
          <w:rFonts w:ascii="仿宋" w:eastAsia="仿宋" w:hAnsi="仿宋" w:hint="eastAsia"/>
          <w:sz w:val="28"/>
          <w:szCs w:val="28"/>
        </w:rPr>
        <w:t>与</w:t>
      </w:r>
      <w:r w:rsidR="00DC0944">
        <w:rPr>
          <w:rFonts w:ascii="仿宋" w:eastAsia="仿宋" w:hAnsi="仿宋"/>
          <w:sz w:val="28"/>
          <w:szCs w:val="28"/>
        </w:rPr>
        <w:t>积极反馈</w:t>
      </w:r>
      <w:bookmarkEnd w:id="45"/>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w:t>
      </w:r>
      <w:r w:rsidR="008E1F6A">
        <w:rPr>
          <w:rFonts w:ascii="仿宋" w:eastAsia="仿宋" w:hAnsi="仿宋" w:hint="eastAsia"/>
          <w:sz w:val="28"/>
          <w:szCs w:val="28"/>
        </w:rPr>
        <w:t>！</w:t>
      </w:r>
      <w:r>
        <w:rPr>
          <w:rFonts w:ascii="仿宋" w:eastAsia="仿宋" w:hAnsi="仿宋" w:hint="eastAsia"/>
          <w:sz w:val="28"/>
          <w:szCs w:val="28"/>
        </w:rPr>
        <w:t>由于专项资金项目的绩效评价指标、指标权</w:t>
      </w:r>
      <w:r w:rsidR="00F87D61">
        <w:rPr>
          <w:rFonts w:ascii="仿宋" w:eastAsia="仿宋" w:hAnsi="仿宋" w:hint="eastAsia"/>
          <w:sz w:val="28"/>
          <w:szCs w:val="28"/>
        </w:rPr>
        <w:t>重及其赋权打分等存在一定的人为因素与所得到的资料限制（部分</w:t>
      </w:r>
      <w:r>
        <w:rPr>
          <w:rFonts w:ascii="仿宋" w:eastAsia="仿宋" w:hAnsi="仿宋" w:hint="eastAsia"/>
          <w:sz w:val="28"/>
          <w:szCs w:val="28"/>
        </w:rPr>
        <w:t>资料不全），虽然我们本着科学严谨、实事求是、公平公正的态度，尽量使评价结果客观公正，但受课题组成员的经验及其水平所限，</w:t>
      </w:r>
      <w:r w:rsidR="00BE4C5E">
        <w:rPr>
          <w:rFonts w:ascii="仿宋" w:eastAsia="仿宋" w:hAnsi="仿宋" w:hint="eastAsia"/>
          <w:sz w:val="28"/>
          <w:szCs w:val="28"/>
        </w:rPr>
        <w:t>本</w:t>
      </w:r>
      <w:r w:rsidR="00BE4C5E">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B24602" w:rsidRPr="00821A7F" w:rsidRDefault="00B24602" w:rsidP="00B24602">
      <w:pPr>
        <w:ind w:firstLine="570"/>
        <w:rPr>
          <w:rFonts w:ascii="仿宋" w:eastAsia="仿宋" w:hAnsi="仿宋"/>
          <w:sz w:val="28"/>
          <w:szCs w:val="28"/>
        </w:rPr>
      </w:pPr>
    </w:p>
    <w:p w:rsidR="00B24602" w:rsidRDefault="00B24602" w:rsidP="00AB42AB">
      <w:pPr>
        <w:rPr>
          <w:rFonts w:ascii="仿宋" w:eastAsia="仿宋" w:hAnsi="仿宋"/>
          <w:sz w:val="28"/>
          <w:szCs w:val="28"/>
        </w:rPr>
      </w:pPr>
    </w:p>
    <w:p w:rsidR="00AA69AD" w:rsidRDefault="00AA69AD" w:rsidP="00AB42AB">
      <w:pPr>
        <w:rPr>
          <w:rFonts w:ascii="仿宋" w:eastAsia="仿宋" w:hAnsi="仿宋"/>
          <w:sz w:val="28"/>
          <w:szCs w:val="28"/>
        </w:rPr>
      </w:pPr>
    </w:p>
    <w:p w:rsidR="00AA69AD" w:rsidRDefault="00AA69AD" w:rsidP="00AB42AB">
      <w:pPr>
        <w:rPr>
          <w:rFonts w:ascii="仿宋" w:eastAsia="仿宋" w:hAnsi="仿宋"/>
          <w:sz w:val="28"/>
          <w:szCs w:val="28"/>
        </w:rPr>
      </w:pPr>
    </w:p>
    <w:p w:rsidR="00AA69AD" w:rsidRPr="00FE791F" w:rsidRDefault="00AA69AD" w:rsidP="00AB42AB">
      <w:pPr>
        <w:rPr>
          <w:rFonts w:ascii="仿宋" w:eastAsia="仿宋" w:hAnsi="仿宋"/>
          <w:sz w:val="28"/>
          <w:szCs w:val="28"/>
        </w:rPr>
      </w:pPr>
    </w:p>
    <w:p w:rsidR="00F2448E" w:rsidRPr="00FE791F" w:rsidRDefault="00F2448E" w:rsidP="001A7ADD">
      <w:pPr>
        <w:pStyle w:val="1"/>
      </w:pPr>
      <w:bookmarkStart w:id="46" w:name="_Toc27121220"/>
      <w:r w:rsidRPr="00FE791F">
        <w:rPr>
          <w:rFonts w:hint="eastAsia"/>
        </w:rPr>
        <w:lastRenderedPageBreak/>
        <w:t>附录</w:t>
      </w:r>
      <w:bookmarkEnd w:id="46"/>
    </w:p>
    <w:p w:rsidR="00F2448E" w:rsidRPr="00FE791F" w:rsidRDefault="00F2448E" w:rsidP="00C7354C">
      <w:pPr>
        <w:pStyle w:val="2"/>
      </w:pPr>
      <w:bookmarkStart w:id="47" w:name="_Toc27121221"/>
      <w:r w:rsidRPr="00FE791F">
        <w:rPr>
          <w:rFonts w:hint="eastAsia"/>
        </w:rPr>
        <w:t>附表</w:t>
      </w:r>
      <w:r w:rsidRPr="00FE791F">
        <w:rPr>
          <w:rFonts w:hint="eastAsia"/>
        </w:rPr>
        <w:t xml:space="preserve"> 2018</w:t>
      </w:r>
      <w:r w:rsidRPr="00FE791F">
        <w:rPr>
          <w:rFonts w:hint="eastAsia"/>
        </w:rPr>
        <w:t>年度</w:t>
      </w:r>
      <w:r w:rsidRPr="00FE791F">
        <w:t>莆田市</w:t>
      </w:r>
      <w:r w:rsidRPr="00FE791F">
        <w:rPr>
          <w:rFonts w:hint="eastAsia"/>
        </w:rPr>
        <w:t>工业科技发展专项资金</w:t>
      </w:r>
      <w:r w:rsidRPr="00FE791F">
        <w:t>绩效</w:t>
      </w:r>
      <w:r w:rsidRPr="00FE791F">
        <w:rPr>
          <w:rFonts w:hint="eastAsia"/>
        </w:rPr>
        <w:t>评分</w:t>
      </w:r>
      <w:r w:rsidRPr="00FE791F">
        <w:t>表</w:t>
      </w:r>
      <w:r w:rsidR="00F44C95">
        <w:rPr>
          <w:rFonts w:hint="eastAsia"/>
        </w:rPr>
        <w:t>——见</w:t>
      </w:r>
      <w:r w:rsidR="00F44C95">
        <w:t>EXCEL</w:t>
      </w:r>
      <w:r w:rsidR="00F44C95">
        <w:t>表</w:t>
      </w:r>
      <w:bookmarkEnd w:id="47"/>
    </w:p>
    <w:p w:rsidR="00DC52B3" w:rsidRDefault="00F2448E" w:rsidP="00C7354C">
      <w:pPr>
        <w:pStyle w:val="2"/>
      </w:pPr>
      <w:bookmarkStart w:id="48" w:name="_Toc27121222"/>
      <w:r w:rsidRPr="00FE791F">
        <w:rPr>
          <w:rFonts w:hint="eastAsia"/>
        </w:rPr>
        <w:t>2018</w:t>
      </w:r>
      <w:r w:rsidRPr="00FE791F">
        <w:rPr>
          <w:rFonts w:hint="eastAsia"/>
        </w:rPr>
        <w:t>年度</w:t>
      </w:r>
      <w:r w:rsidRPr="00FE791F">
        <w:t>莆田市</w:t>
      </w:r>
      <w:r w:rsidRPr="00FE791F">
        <w:rPr>
          <w:rFonts w:hint="eastAsia"/>
        </w:rPr>
        <w:t>工业科技发展专项资金实施</w:t>
      </w:r>
      <w:r w:rsidRPr="00FE791F">
        <w:t>情况满意度调查问卷</w:t>
      </w:r>
      <w:bookmarkEnd w:id="48"/>
    </w:p>
    <w:p w:rsidR="00E903E0" w:rsidRPr="00A12E2E" w:rsidRDefault="00E903E0" w:rsidP="00E903E0">
      <w:pPr>
        <w:spacing w:line="360" w:lineRule="auto"/>
        <w:jc w:val="center"/>
        <w:rPr>
          <w:rFonts w:ascii="仿宋" w:eastAsia="仿宋" w:hAnsi="仿宋"/>
          <w:b/>
          <w:sz w:val="28"/>
          <w:szCs w:val="28"/>
        </w:rPr>
      </w:pPr>
      <w:r w:rsidRPr="00A12E2E">
        <w:rPr>
          <w:rFonts w:ascii="仿宋" w:eastAsia="仿宋" w:hAnsi="仿宋" w:hint="eastAsia"/>
          <w:b/>
          <w:sz w:val="28"/>
          <w:szCs w:val="28"/>
        </w:rPr>
        <w:t>工信局工业科技发展专项资金</w:t>
      </w:r>
    </w:p>
    <w:p w:rsidR="00E903E0" w:rsidRPr="00A12E2E" w:rsidRDefault="00E903E0" w:rsidP="00E903E0">
      <w:pPr>
        <w:spacing w:line="360" w:lineRule="auto"/>
        <w:jc w:val="center"/>
        <w:rPr>
          <w:rFonts w:ascii="仿宋" w:eastAsia="仿宋" w:hAnsi="仿宋"/>
          <w:b/>
          <w:sz w:val="28"/>
          <w:szCs w:val="28"/>
        </w:rPr>
      </w:pPr>
      <w:r w:rsidRPr="00A12E2E">
        <w:rPr>
          <w:rFonts w:ascii="仿宋" w:eastAsia="仿宋" w:hAnsi="仿宋" w:hint="eastAsia"/>
          <w:b/>
          <w:sz w:val="28"/>
          <w:szCs w:val="28"/>
        </w:rPr>
        <w:t>社会公众满意度调查问卷</w:t>
      </w:r>
    </w:p>
    <w:p w:rsidR="0028488F" w:rsidRPr="00BF5DD3" w:rsidRDefault="0028488F" w:rsidP="0028488F">
      <w:pPr>
        <w:pStyle w:val="ae"/>
        <w:ind w:firstLineChars="200" w:firstLine="560"/>
        <w:rPr>
          <w:rFonts w:ascii="仿宋" w:eastAsia="仿宋" w:hAnsi="仿宋"/>
          <w:sz w:val="28"/>
          <w:szCs w:val="28"/>
        </w:rPr>
      </w:pPr>
      <w:r w:rsidRPr="00BF5DD3">
        <w:rPr>
          <w:rFonts w:ascii="仿宋" w:eastAsia="仿宋" w:hAnsi="仿宋" w:hint="eastAsia"/>
          <w:sz w:val="28"/>
          <w:szCs w:val="28"/>
        </w:rPr>
        <w:t>您好！我们是莆田市</w:t>
      </w:r>
      <w:r w:rsidRPr="00BF5DD3">
        <w:rPr>
          <w:rFonts w:ascii="仿宋" w:eastAsia="仿宋" w:hAnsi="仿宋"/>
          <w:sz w:val="28"/>
          <w:szCs w:val="28"/>
        </w:rPr>
        <w:t>财政局</w:t>
      </w:r>
      <w:r w:rsidRPr="00BF5DD3">
        <w:rPr>
          <w:rFonts w:ascii="仿宋" w:eastAsia="仿宋" w:hAnsi="仿宋" w:hint="eastAsia"/>
          <w:sz w:val="28"/>
          <w:szCs w:val="28"/>
        </w:rPr>
        <w:t>2018预算</w:t>
      </w:r>
      <w:r w:rsidRPr="00BF5DD3">
        <w:rPr>
          <w:rFonts w:ascii="仿宋" w:eastAsia="仿宋" w:hAnsi="仿宋"/>
          <w:sz w:val="28"/>
          <w:szCs w:val="28"/>
        </w:rPr>
        <w:t>项目绩效情况</w:t>
      </w:r>
      <w:r w:rsidRPr="00BF5DD3">
        <w:rPr>
          <w:rFonts w:ascii="仿宋" w:eastAsia="仿宋" w:hAnsi="仿宋" w:hint="eastAsia"/>
          <w:sz w:val="28"/>
          <w:szCs w:val="28"/>
        </w:rPr>
        <w:t>评价</w:t>
      </w:r>
      <w:r w:rsidRPr="00BF5DD3">
        <w:rPr>
          <w:rFonts w:ascii="仿宋" w:eastAsia="仿宋" w:hAnsi="仿宋"/>
          <w:sz w:val="28"/>
          <w:szCs w:val="28"/>
        </w:rPr>
        <w:t>报告</w:t>
      </w:r>
      <w:r w:rsidRPr="00BF5DD3">
        <w:rPr>
          <w:rFonts w:ascii="仿宋" w:eastAsia="仿宋" w:hAnsi="仿宋" w:hint="eastAsia"/>
          <w:sz w:val="28"/>
          <w:szCs w:val="28"/>
        </w:rPr>
        <w:t>工作团队的调研员。为做好市直部门专项资金</w:t>
      </w:r>
      <w:r>
        <w:rPr>
          <w:rFonts w:ascii="仿宋" w:eastAsia="仿宋" w:hAnsi="仿宋" w:hint="eastAsia"/>
          <w:sz w:val="28"/>
          <w:szCs w:val="28"/>
        </w:rPr>
        <w:t>实施</w:t>
      </w:r>
      <w:r w:rsidRPr="00BF5DD3">
        <w:rPr>
          <w:rFonts w:ascii="仿宋" w:eastAsia="仿宋" w:hAnsi="仿宋" w:hint="eastAsia"/>
          <w:sz w:val="28"/>
          <w:szCs w:val="28"/>
        </w:rPr>
        <w:t>的绩效评价，了解社会公众对</w:t>
      </w:r>
      <w:r>
        <w:rPr>
          <w:rFonts w:ascii="仿宋" w:eastAsia="仿宋" w:hAnsi="仿宋" w:hint="eastAsia"/>
          <w:sz w:val="28"/>
          <w:szCs w:val="28"/>
        </w:rPr>
        <w:t>实施单位</w:t>
      </w:r>
      <w:r w:rsidRPr="00BF5DD3">
        <w:rPr>
          <w:rFonts w:ascii="仿宋" w:eastAsia="仿宋" w:hAnsi="仿宋" w:hint="eastAsia"/>
          <w:sz w:val="28"/>
          <w:szCs w:val="28"/>
        </w:rPr>
        <w:t>的满意度而设计了此问卷调查。请您选择合适的答案填写。您的个人信息将是匿名的，对于您的问卷内容我们将严格予以保密，您所提供的意见仅用于统计分析，谢谢您的合作！</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sz w:val="28"/>
          <w:szCs w:val="28"/>
        </w:rPr>
        <w:t>1</w:t>
      </w:r>
      <w:r w:rsidRPr="00947577">
        <w:rPr>
          <w:rFonts w:ascii="仿宋" w:eastAsia="仿宋" w:hAnsi="仿宋" w:hint="eastAsia"/>
          <w:sz w:val="28"/>
          <w:szCs w:val="28"/>
        </w:rPr>
        <w:t>、您是否了解</w:t>
      </w:r>
      <w:r>
        <w:rPr>
          <w:rFonts w:ascii="仿宋" w:eastAsia="仿宋" w:hAnsi="仿宋" w:hint="eastAsia"/>
          <w:sz w:val="28"/>
          <w:szCs w:val="28"/>
        </w:rPr>
        <w:t>工信</w:t>
      </w:r>
      <w:r w:rsidRPr="00947577">
        <w:rPr>
          <w:rFonts w:ascii="仿宋" w:eastAsia="仿宋" w:hAnsi="仿宋" w:hint="eastAsia"/>
          <w:sz w:val="28"/>
          <w:szCs w:val="28"/>
        </w:rPr>
        <w:t>局所负责的职能工作</w:t>
      </w:r>
      <w:r>
        <w:rPr>
          <w:rFonts w:ascii="仿宋" w:eastAsia="仿宋" w:hAnsi="仿宋" w:hint="eastAsia"/>
          <w:sz w:val="28"/>
          <w:szCs w:val="28"/>
        </w:rPr>
        <w:t>及其工业科技发展</w:t>
      </w:r>
      <w:r>
        <w:rPr>
          <w:rFonts w:ascii="仿宋" w:eastAsia="仿宋" w:hAnsi="仿宋"/>
          <w:sz w:val="28"/>
          <w:szCs w:val="28"/>
        </w:rPr>
        <w:t>专项资金的实施情况</w:t>
      </w:r>
      <w:r w:rsidRPr="00947577">
        <w:rPr>
          <w:rFonts w:ascii="仿宋" w:eastAsia="仿宋" w:hAnsi="仿宋" w:hint="eastAsia"/>
          <w:sz w:val="28"/>
          <w:szCs w:val="28"/>
        </w:rPr>
        <w:t>？</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非常不了解</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sz w:val="28"/>
          <w:szCs w:val="28"/>
        </w:rPr>
        <w:t>2</w:t>
      </w:r>
      <w:r w:rsidRPr="00947577">
        <w:rPr>
          <w:rFonts w:ascii="仿宋" w:eastAsia="仿宋" w:hAnsi="仿宋" w:hint="eastAsia"/>
          <w:sz w:val="28"/>
          <w:szCs w:val="28"/>
        </w:rPr>
        <w:t>、您认为</w:t>
      </w:r>
      <w:r>
        <w:rPr>
          <w:rFonts w:ascii="仿宋" w:eastAsia="仿宋" w:hAnsi="仿宋" w:hint="eastAsia"/>
          <w:sz w:val="28"/>
          <w:szCs w:val="28"/>
        </w:rPr>
        <w:t>工信</w:t>
      </w:r>
      <w:r w:rsidRPr="00947577">
        <w:rPr>
          <w:rFonts w:ascii="仿宋" w:eastAsia="仿宋" w:hAnsi="仿宋" w:hint="eastAsia"/>
          <w:sz w:val="28"/>
          <w:szCs w:val="28"/>
        </w:rPr>
        <w:t>局</w:t>
      </w:r>
      <w:r>
        <w:rPr>
          <w:rFonts w:ascii="仿宋" w:eastAsia="仿宋" w:hAnsi="仿宋" w:hint="eastAsia"/>
          <w:sz w:val="28"/>
          <w:szCs w:val="28"/>
        </w:rPr>
        <w:t>在工业科技</w:t>
      </w:r>
      <w:r>
        <w:rPr>
          <w:rFonts w:ascii="仿宋" w:eastAsia="仿宋" w:hAnsi="仿宋"/>
          <w:sz w:val="28"/>
          <w:szCs w:val="28"/>
        </w:rPr>
        <w:t>发展专项资金实施过程中</w:t>
      </w:r>
      <w:r w:rsidRPr="00947577">
        <w:rPr>
          <w:rFonts w:ascii="仿宋" w:eastAsia="仿宋" w:hAnsi="仿宋" w:hint="eastAsia"/>
          <w:sz w:val="28"/>
          <w:szCs w:val="28"/>
        </w:rPr>
        <w:t>深入基层调查，倾听</w:t>
      </w:r>
      <w:r>
        <w:rPr>
          <w:rFonts w:ascii="仿宋" w:eastAsia="仿宋" w:hAnsi="仿宋" w:hint="eastAsia"/>
          <w:sz w:val="28"/>
          <w:szCs w:val="28"/>
        </w:rPr>
        <w:t>服务对象</w:t>
      </w:r>
      <w:r w:rsidRPr="00947577">
        <w:rPr>
          <w:rFonts w:ascii="仿宋" w:eastAsia="仿宋" w:hAnsi="仿宋" w:hint="eastAsia"/>
          <w:sz w:val="28"/>
          <w:szCs w:val="28"/>
        </w:rPr>
        <w:t>意见，了解</w:t>
      </w:r>
      <w:r>
        <w:rPr>
          <w:rFonts w:ascii="仿宋" w:eastAsia="仿宋" w:hAnsi="仿宋" w:hint="eastAsia"/>
          <w:sz w:val="28"/>
          <w:szCs w:val="28"/>
        </w:rPr>
        <w:t>服务对象</w:t>
      </w:r>
      <w:r w:rsidRPr="00947577">
        <w:rPr>
          <w:rFonts w:ascii="仿宋" w:eastAsia="仿宋" w:hAnsi="仿宋" w:hint="eastAsia"/>
          <w:sz w:val="28"/>
          <w:szCs w:val="28"/>
        </w:rPr>
        <w:t>需求方面做的如何？</w:t>
      </w:r>
    </w:p>
    <w:p w:rsidR="0028488F"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A22012" w:rsidRPr="00A12E2E" w:rsidRDefault="00A22012" w:rsidP="00A22012">
      <w:pPr>
        <w:spacing w:line="360" w:lineRule="auto"/>
        <w:rPr>
          <w:rFonts w:ascii="仿宋" w:eastAsia="仿宋" w:hAnsi="仿宋"/>
          <w:sz w:val="28"/>
          <w:szCs w:val="28"/>
        </w:rPr>
      </w:pPr>
      <w:r w:rsidRPr="00A12E2E">
        <w:rPr>
          <w:rFonts w:ascii="仿宋" w:eastAsia="仿宋" w:hAnsi="仿宋"/>
          <w:sz w:val="28"/>
          <w:szCs w:val="28"/>
        </w:rPr>
        <w:t>3</w:t>
      </w:r>
      <w:r w:rsidRPr="00A12E2E">
        <w:rPr>
          <w:rFonts w:ascii="仿宋" w:eastAsia="仿宋" w:hAnsi="仿宋" w:hint="eastAsia"/>
          <w:sz w:val="28"/>
          <w:szCs w:val="28"/>
        </w:rPr>
        <w:t>、您认为“工业科技发展专项资金”是否有</w:t>
      </w:r>
      <w:r w:rsidR="006D42DC">
        <w:rPr>
          <w:rFonts w:ascii="仿宋" w:eastAsia="仿宋" w:hAnsi="仿宋" w:hint="eastAsia"/>
          <w:sz w:val="28"/>
          <w:szCs w:val="28"/>
        </w:rPr>
        <w:t>效</w:t>
      </w:r>
      <w:r w:rsidRPr="00A12E2E">
        <w:rPr>
          <w:rFonts w:ascii="仿宋" w:eastAsia="仿宋" w:hAnsi="仿宋" w:hint="eastAsia"/>
          <w:sz w:val="28"/>
          <w:szCs w:val="28"/>
        </w:rPr>
        <w:t>地帮助企业</w:t>
      </w:r>
      <w:r>
        <w:rPr>
          <w:rFonts w:ascii="仿宋" w:eastAsia="仿宋" w:hAnsi="仿宋" w:hint="eastAsia"/>
          <w:sz w:val="28"/>
          <w:szCs w:val="28"/>
        </w:rPr>
        <w:t>提升了科技发展水平</w:t>
      </w:r>
      <w:r w:rsidRPr="00A12E2E">
        <w:rPr>
          <w:rFonts w:ascii="仿宋" w:eastAsia="仿宋" w:hAnsi="仿宋" w:hint="eastAsia"/>
          <w:sz w:val="28"/>
          <w:szCs w:val="28"/>
        </w:rPr>
        <w:t>？</w:t>
      </w:r>
    </w:p>
    <w:p w:rsidR="00A22012" w:rsidRPr="00A22012" w:rsidRDefault="00A22012" w:rsidP="0028488F">
      <w:pPr>
        <w:spacing w:line="360" w:lineRule="auto"/>
        <w:rPr>
          <w:rFonts w:ascii="仿宋" w:eastAsia="仿宋" w:hAnsi="仿宋"/>
          <w:sz w:val="28"/>
          <w:szCs w:val="28"/>
        </w:rPr>
      </w:pP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非常有</w:t>
      </w:r>
      <w:r w:rsidR="006D42DC">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有</w:t>
      </w:r>
      <w:r w:rsidR="006D42DC">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Pr>
          <w:rFonts w:ascii="仿宋" w:eastAsia="仿宋" w:hAnsi="仿宋" w:hint="eastAsia"/>
          <w:sz w:val="28"/>
          <w:szCs w:val="28"/>
        </w:rPr>
        <w:t>一般</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w:t>
      </w:r>
      <w:r>
        <w:rPr>
          <w:rFonts w:ascii="仿宋" w:eastAsia="仿宋" w:hAnsi="仿宋" w:hint="eastAsia"/>
          <w:sz w:val="28"/>
          <w:szCs w:val="28"/>
        </w:rPr>
        <w:t>差</w:t>
      </w:r>
    </w:p>
    <w:p w:rsidR="0028488F" w:rsidRPr="00947577" w:rsidRDefault="00A22012" w:rsidP="0028488F">
      <w:pPr>
        <w:spacing w:line="360" w:lineRule="auto"/>
        <w:rPr>
          <w:rFonts w:ascii="仿宋" w:eastAsia="仿宋" w:hAnsi="仿宋"/>
          <w:sz w:val="28"/>
          <w:szCs w:val="28"/>
        </w:rPr>
      </w:pPr>
      <w:r>
        <w:rPr>
          <w:rFonts w:ascii="仿宋" w:eastAsia="仿宋" w:hAnsi="仿宋"/>
          <w:sz w:val="28"/>
          <w:szCs w:val="28"/>
        </w:rPr>
        <w:lastRenderedPageBreak/>
        <w:t>4</w:t>
      </w:r>
      <w:r w:rsidR="0028488F" w:rsidRPr="00947577">
        <w:rPr>
          <w:rFonts w:ascii="仿宋" w:eastAsia="仿宋" w:hAnsi="仿宋" w:hint="eastAsia"/>
          <w:sz w:val="28"/>
          <w:szCs w:val="28"/>
        </w:rPr>
        <w:t>、您认为</w:t>
      </w:r>
      <w:r w:rsidR="0028488F">
        <w:rPr>
          <w:rFonts w:ascii="仿宋" w:eastAsia="仿宋" w:hAnsi="仿宋" w:hint="eastAsia"/>
          <w:sz w:val="28"/>
          <w:szCs w:val="28"/>
        </w:rPr>
        <w:t>工信</w:t>
      </w:r>
      <w:r w:rsidR="0028488F" w:rsidRPr="00947577">
        <w:rPr>
          <w:rFonts w:ascii="仿宋" w:eastAsia="仿宋" w:hAnsi="仿宋" w:hint="eastAsia"/>
          <w:sz w:val="28"/>
          <w:szCs w:val="28"/>
        </w:rPr>
        <w:t>局</w:t>
      </w:r>
      <w:r w:rsidR="00904521">
        <w:rPr>
          <w:rFonts w:ascii="仿宋" w:eastAsia="仿宋" w:hAnsi="仿宋" w:hint="eastAsia"/>
          <w:sz w:val="28"/>
          <w:szCs w:val="28"/>
        </w:rPr>
        <w:t>所实施</w:t>
      </w:r>
      <w:r w:rsidR="00904521">
        <w:rPr>
          <w:rFonts w:ascii="仿宋" w:eastAsia="仿宋" w:hAnsi="仿宋"/>
          <w:sz w:val="28"/>
          <w:szCs w:val="28"/>
        </w:rPr>
        <w:t>的</w:t>
      </w:r>
      <w:r w:rsidR="0028488F">
        <w:rPr>
          <w:rFonts w:ascii="仿宋" w:eastAsia="仿宋" w:hAnsi="仿宋" w:hint="eastAsia"/>
          <w:sz w:val="28"/>
          <w:szCs w:val="28"/>
        </w:rPr>
        <w:t>工业科技发展专项资金</w:t>
      </w:r>
      <w:r w:rsidR="0028488F" w:rsidRPr="00947577">
        <w:rPr>
          <w:rFonts w:ascii="仿宋" w:eastAsia="仿宋" w:hAnsi="仿宋" w:hint="eastAsia"/>
          <w:sz w:val="28"/>
          <w:szCs w:val="28"/>
        </w:rPr>
        <w:t>在促进社会经济发展、提高人民生活水平方面满意度如何？</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28488F" w:rsidRPr="00947577" w:rsidRDefault="00A22012" w:rsidP="0028488F">
      <w:pPr>
        <w:spacing w:line="360" w:lineRule="auto"/>
        <w:rPr>
          <w:rFonts w:ascii="仿宋" w:eastAsia="仿宋" w:hAnsi="仿宋"/>
          <w:sz w:val="28"/>
          <w:szCs w:val="28"/>
        </w:rPr>
      </w:pPr>
      <w:r>
        <w:rPr>
          <w:rFonts w:ascii="仿宋" w:eastAsia="仿宋" w:hAnsi="仿宋"/>
          <w:sz w:val="28"/>
          <w:szCs w:val="28"/>
        </w:rPr>
        <w:t>5</w:t>
      </w:r>
      <w:r w:rsidR="0028488F" w:rsidRPr="00947577">
        <w:rPr>
          <w:rFonts w:ascii="仿宋" w:eastAsia="仿宋" w:hAnsi="仿宋" w:hint="eastAsia"/>
          <w:sz w:val="28"/>
          <w:szCs w:val="28"/>
        </w:rPr>
        <w:t>、您认为</w:t>
      </w:r>
      <w:r w:rsidR="0028488F">
        <w:rPr>
          <w:rFonts w:ascii="仿宋" w:eastAsia="仿宋" w:hAnsi="仿宋" w:hint="eastAsia"/>
          <w:sz w:val="28"/>
          <w:szCs w:val="28"/>
        </w:rPr>
        <w:t>工信</w:t>
      </w:r>
      <w:r w:rsidR="0028488F" w:rsidRPr="00947577">
        <w:rPr>
          <w:rFonts w:ascii="仿宋" w:eastAsia="仿宋" w:hAnsi="仿宋" w:hint="eastAsia"/>
          <w:sz w:val="28"/>
          <w:szCs w:val="28"/>
        </w:rPr>
        <w:t>局在实施信息公开方面，如党务、政务、办事程序、财务公开方面做的如何？</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28488F" w:rsidRPr="00947577" w:rsidRDefault="00A22012" w:rsidP="0028488F">
      <w:pPr>
        <w:spacing w:line="360" w:lineRule="auto"/>
        <w:rPr>
          <w:rFonts w:ascii="仿宋" w:eastAsia="仿宋" w:hAnsi="仿宋"/>
          <w:sz w:val="28"/>
          <w:szCs w:val="28"/>
        </w:rPr>
      </w:pPr>
      <w:r>
        <w:rPr>
          <w:rFonts w:ascii="仿宋" w:eastAsia="仿宋" w:hAnsi="仿宋"/>
          <w:sz w:val="28"/>
          <w:szCs w:val="28"/>
        </w:rPr>
        <w:t>6</w:t>
      </w:r>
      <w:r w:rsidR="0028488F" w:rsidRPr="00947577">
        <w:rPr>
          <w:rFonts w:ascii="仿宋" w:eastAsia="仿宋" w:hAnsi="仿宋" w:hint="eastAsia"/>
          <w:sz w:val="28"/>
          <w:szCs w:val="28"/>
        </w:rPr>
        <w:t>、您认为</w:t>
      </w:r>
      <w:r w:rsidR="0028488F">
        <w:rPr>
          <w:rFonts w:ascii="仿宋" w:eastAsia="仿宋" w:hAnsi="仿宋" w:hint="eastAsia"/>
          <w:sz w:val="28"/>
          <w:szCs w:val="28"/>
        </w:rPr>
        <w:t>工信</w:t>
      </w:r>
      <w:r w:rsidR="0028488F" w:rsidRPr="00947577">
        <w:rPr>
          <w:rFonts w:ascii="仿宋" w:eastAsia="仿宋" w:hAnsi="仿宋" w:hint="eastAsia"/>
          <w:sz w:val="28"/>
          <w:szCs w:val="28"/>
        </w:rPr>
        <w:t>局在改革和完善机关办事制度，缩短办事时间，提高工作效率方面做的如何？</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28488F" w:rsidRPr="00947577" w:rsidRDefault="00A22012" w:rsidP="0028488F">
      <w:pPr>
        <w:spacing w:line="360" w:lineRule="auto"/>
        <w:rPr>
          <w:rFonts w:ascii="仿宋" w:eastAsia="仿宋" w:hAnsi="仿宋"/>
          <w:sz w:val="28"/>
          <w:szCs w:val="28"/>
        </w:rPr>
      </w:pPr>
      <w:r>
        <w:rPr>
          <w:rFonts w:ascii="仿宋" w:eastAsia="仿宋" w:hAnsi="仿宋"/>
          <w:sz w:val="28"/>
          <w:szCs w:val="28"/>
        </w:rPr>
        <w:t>7</w:t>
      </w:r>
      <w:r w:rsidR="0028488F" w:rsidRPr="00947577">
        <w:rPr>
          <w:rFonts w:ascii="仿宋" w:eastAsia="仿宋" w:hAnsi="仿宋" w:hint="eastAsia"/>
          <w:sz w:val="28"/>
          <w:szCs w:val="28"/>
        </w:rPr>
        <w:t>、您认为</w:t>
      </w:r>
      <w:r w:rsidR="0028488F">
        <w:rPr>
          <w:rFonts w:ascii="仿宋" w:eastAsia="仿宋" w:hAnsi="仿宋" w:hint="eastAsia"/>
          <w:sz w:val="28"/>
          <w:szCs w:val="28"/>
        </w:rPr>
        <w:t>工信</w:t>
      </w:r>
      <w:r w:rsidR="0028488F" w:rsidRPr="00947577">
        <w:rPr>
          <w:rFonts w:ascii="仿宋" w:eastAsia="仿宋" w:hAnsi="仿宋" w:hint="eastAsia"/>
          <w:sz w:val="28"/>
          <w:szCs w:val="28"/>
        </w:rPr>
        <w:t>局</w:t>
      </w:r>
      <w:r w:rsidR="00904521">
        <w:rPr>
          <w:rFonts w:ascii="仿宋" w:eastAsia="仿宋" w:hAnsi="仿宋" w:hint="eastAsia"/>
          <w:sz w:val="28"/>
          <w:szCs w:val="28"/>
        </w:rPr>
        <w:t>实施</w:t>
      </w:r>
      <w:r w:rsidR="0028488F">
        <w:rPr>
          <w:rFonts w:ascii="仿宋" w:eastAsia="仿宋" w:hAnsi="仿宋" w:hint="eastAsia"/>
          <w:sz w:val="28"/>
          <w:szCs w:val="28"/>
        </w:rPr>
        <w:t>工业科技发展</w:t>
      </w:r>
      <w:r w:rsidR="0028488F">
        <w:rPr>
          <w:rFonts w:ascii="仿宋" w:eastAsia="仿宋" w:hAnsi="仿宋"/>
          <w:sz w:val="28"/>
          <w:szCs w:val="28"/>
        </w:rPr>
        <w:t>专项资金</w:t>
      </w:r>
      <w:r w:rsidR="00904521">
        <w:rPr>
          <w:rFonts w:ascii="仿宋" w:eastAsia="仿宋" w:hAnsi="仿宋" w:hint="eastAsia"/>
          <w:sz w:val="28"/>
          <w:szCs w:val="28"/>
        </w:rPr>
        <w:t>过程中</w:t>
      </w:r>
      <w:r w:rsidR="0028488F" w:rsidRPr="00947577">
        <w:rPr>
          <w:rFonts w:ascii="仿宋" w:eastAsia="仿宋" w:hAnsi="仿宋" w:hint="eastAsia"/>
          <w:sz w:val="28"/>
          <w:szCs w:val="28"/>
        </w:rPr>
        <w:t>在履行服务承诺以及服务态度、服务质量方面做的如何？</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28488F" w:rsidRPr="00947577" w:rsidRDefault="00A22012" w:rsidP="0028488F">
      <w:pPr>
        <w:spacing w:line="360" w:lineRule="auto"/>
        <w:rPr>
          <w:rFonts w:ascii="仿宋" w:eastAsia="仿宋" w:hAnsi="仿宋"/>
          <w:sz w:val="28"/>
          <w:szCs w:val="28"/>
        </w:rPr>
      </w:pPr>
      <w:r>
        <w:rPr>
          <w:rFonts w:ascii="仿宋" w:eastAsia="仿宋" w:hAnsi="仿宋"/>
          <w:sz w:val="28"/>
          <w:szCs w:val="28"/>
        </w:rPr>
        <w:t>8</w:t>
      </w:r>
      <w:r w:rsidR="0028488F" w:rsidRPr="00947577">
        <w:rPr>
          <w:rFonts w:ascii="仿宋" w:eastAsia="仿宋" w:hAnsi="仿宋" w:hint="eastAsia"/>
          <w:sz w:val="28"/>
          <w:szCs w:val="28"/>
        </w:rPr>
        <w:t>、您对</w:t>
      </w:r>
      <w:r w:rsidR="0028488F">
        <w:rPr>
          <w:rFonts w:ascii="仿宋" w:eastAsia="仿宋" w:hAnsi="仿宋" w:hint="eastAsia"/>
          <w:sz w:val="28"/>
          <w:szCs w:val="28"/>
        </w:rPr>
        <w:t>工信</w:t>
      </w:r>
      <w:proofErr w:type="gramStart"/>
      <w:r w:rsidR="0028488F" w:rsidRPr="00947577">
        <w:rPr>
          <w:rFonts w:ascii="仿宋" w:eastAsia="仿宋" w:hAnsi="仿宋" w:hint="eastAsia"/>
          <w:sz w:val="28"/>
          <w:szCs w:val="28"/>
        </w:rPr>
        <w:t>局</w:t>
      </w:r>
      <w:r w:rsidR="0028488F">
        <w:rPr>
          <w:rFonts w:ascii="仿宋" w:eastAsia="仿宋" w:hAnsi="仿宋" w:hint="eastAsia"/>
          <w:sz w:val="28"/>
          <w:szCs w:val="28"/>
        </w:rPr>
        <w:t>工业</w:t>
      </w:r>
      <w:proofErr w:type="gramEnd"/>
      <w:r w:rsidR="0028488F">
        <w:rPr>
          <w:rFonts w:ascii="仿宋" w:eastAsia="仿宋" w:hAnsi="仿宋" w:hint="eastAsia"/>
          <w:sz w:val="28"/>
          <w:szCs w:val="28"/>
        </w:rPr>
        <w:t>科技发展专项资金实施的</w:t>
      </w:r>
      <w:r w:rsidR="0028488F" w:rsidRPr="00947577">
        <w:rPr>
          <w:rFonts w:ascii="仿宋" w:eastAsia="仿宋" w:hAnsi="仿宋" w:hint="eastAsia"/>
          <w:sz w:val="28"/>
          <w:szCs w:val="28"/>
        </w:rPr>
        <w:t>整体满意度为？</w:t>
      </w:r>
    </w:p>
    <w:p w:rsidR="0028488F" w:rsidRPr="00947577" w:rsidRDefault="0028488F" w:rsidP="0028488F">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sectPr w:rsidR="0028488F" w:rsidRPr="00947577">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61" w:rsidRDefault="00834D61">
      <w:r>
        <w:separator/>
      </w:r>
    </w:p>
  </w:endnote>
  <w:endnote w:type="continuationSeparator" w:id="0">
    <w:p w:rsidR="00834D61" w:rsidRDefault="0083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30485"/>
      <w:docPartObj>
        <w:docPartGallery w:val="Page Numbers (Bottom of Page)"/>
        <w:docPartUnique/>
      </w:docPartObj>
    </w:sdtPr>
    <w:sdtEndPr/>
    <w:sdtContent>
      <w:p w:rsidR="004D1A4C" w:rsidRDefault="004D1A4C">
        <w:pPr>
          <w:pStyle w:val="a6"/>
          <w:jc w:val="center"/>
        </w:pPr>
        <w:r>
          <w:fldChar w:fldCharType="begin"/>
        </w:r>
        <w:r>
          <w:instrText>PAGE   \* MERGEFORMAT</w:instrText>
        </w:r>
        <w:r>
          <w:fldChar w:fldCharType="separate"/>
        </w:r>
        <w:r w:rsidR="00DC0944" w:rsidRPr="00DC0944">
          <w:rPr>
            <w:noProof/>
            <w:lang w:val="zh-CN"/>
          </w:rPr>
          <w:t>33</w:t>
        </w:r>
        <w:r>
          <w:fldChar w:fldCharType="end"/>
        </w:r>
      </w:p>
    </w:sdtContent>
  </w:sdt>
  <w:p w:rsidR="004D1A4C" w:rsidRDefault="004D1A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61" w:rsidRDefault="00834D61">
      <w:r>
        <w:separator/>
      </w:r>
    </w:p>
  </w:footnote>
  <w:footnote w:type="continuationSeparator" w:id="0">
    <w:p w:rsidR="00834D61" w:rsidRDefault="00834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lvl>
  </w:abstractNum>
  <w:abstractNum w:abstractNumId="1" w15:restartNumberingAfterBreak="0">
    <w:nsid w:val="0000000B"/>
    <w:multiLevelType w:val="singleLevel"/>
    <w:tmpl w:val="0000000B"/>
    <w:lvl w:ilvl="0">
      <w:start w:val="2"/>
      <w:numFmt w:val="decimal"/>
      <w:suff w:val="nothing"/>
      <w:lvlText w:val="%1."/>
      <w:lvlJc w:val="left"/>
    </w:lvl>
  </w:abstractNum>
  <w:abstractNum w:abstractNumId="2" w15:restartNumberingAfterBreak="0">
    <w:nsid w:val="030F07EC"/>
    <w:multiLevelType w:val="hybridMultilevel"/>
    <w:tmpl w:val="4552E312"/>
    <w:lvl w:ilvl="0" w:tplc="4C9C581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57C7B36"/>
    <w:multiLevelType w:val="hybridMultilevel"/>
    <w:tmpl w:val="BC905B72"/>
    <w:lvl w:ilvl="0" w:tplc="DA4081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19481F06"/>
    <w:multiLevelType w:val="hybridMultilevel"/>
    <w:tmpl w:val="2578BA3C"/>
    <w:lvl w:ilvl="0" w:tplc="6C78C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937ABB"/>
    <w:multiLevelType w:val="singleLevel"/>
    <w:tmpl w:val="2E937ABB"/>
    <w:lvl w:ilvl="0">
      <w:start w:val="1"/>
      <w:numFmt w:val="decimal"/>
      <w:lvlText w:val="%1."/>
      <w:lvlJc w:val="left"/>
      <w:pPr>
        <w:tabs>
          <w:tab w:val="left" w:pos="312"/>
        </w:tabs>
      </w:pPr>
    </w:lvl>
  </w:abstractNum>
  <w:abstractNum w:abstractNumId="6" w15:restartNumberingAfterBreak="0">
    <w:nsid w:val="46241420"/>
    <w:multiLevelType w:val="hybridMultilevel"/>
    <w:tmpl w:val="0BB8E7B8"/>
    <w:lvl w:ilvl="0" w:tplc="03226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77537C3C"/>
    <w:multiLevelType w:val="hybridMultilevel"/>
    <w:tmpl w:val="3A70598C"/>
    <w:lvl w:ilvl="0" w:tplc="E35E2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7B733CA1"/>
    <w:multiLevelType w:val="singleLevel"/>
    <w:tmpl w:val="7B733CA1"/>
    <w:lvl w:ilvl="0">
      <w:start w:val="1"/>
      <w:numFmt w:val="decimal"/>
      <w:lvlText w:val="(%1)"/>
      <w:lvlJc w:val="left"/>
      <w:pPr>
        <w:tabs>
          <w:tab w:val="num" w:pos="312"/>
        </w:tabs>
      </w:pPr>
    </w:lvl>
  </w:abstractNum>
  <w:num w:numId="1">
    <w:abstractNumId w:val="1"/>
  </w:num>
  <w:num w:numId="2">
    <w:abstractNumId w:val="5"/>
  </w:num>
  <w:num w:numId="3">
    <w:abstractNumId w:val="0"/>
  </w:num>
  <w:num w:numId="4">
    <w:abstractNumId w:val="6"/>
  </w:num>
  <w:num w:numId="5">
    <w:abstractNumId w:val="7"/>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B3"/>
    <w:rsid w:val="00040099"/>
    <w:rsid w:val="00046856"/>
    <w:rsid w:val="00097118"/>
    <w:rsid w:val="000A2F05"/>
    <w:rsid w:val="000C2B08"/>
    <w:rsid w:val="000D75AB"/>
    <w:rsid w:val="000F4C3E"/>
    <w:rsid w:val="00120781"/>
    <w:rsid w:val="0013048E"/>
    <w:rsid w:val="00131C10"/>
    <w:rsid w:val="00162AFC"/>
    <w:rsid w:val="00163472"/>
    <w:rsid w:val="001654AC"/>
    <w:rsid w:val="00180CAA"/>
    <w:rsid w:val="001A7ADD"/>
    <w:rsid w:val="001B1DBD"/>
    <w:rsid w:val="001F359F"/>
    <w:rsid w:val="0020350C"/>
    <w:rsid w:val="00215D9E"/>
    <w:rsid w:val="00231723"/>
    <w:rsid w:val="00241A58"/>
    <w:rsid w:val="00283F74"/>
    <w:rsid w:val="0028488F"/>
    <w:rsid w:val="002A1B7A"/>
    <w:rsid w:val="002D68C4"/>
    <w:rsid w:val="002F0854"/>
    <w:rsid w:val="00302C45"/>
    <w:rsid w:val="00303A9F"/>
    <w:rsid w:val="00320F44"/>
    <w:rsid w:val="00326A89"/>
    <w:rsid w:val="00332AD5"/>
    <w:rsid w:val="003706BC"/>
    <w:rsid w:val="00390A30"/>
    <w:rsid w:val="00390AD2"/>
    <w:rsid w:val="00391AF9"/>
    <w:rsid w:val="003C2E2B"/>
    <w:rsid w:val="003C423C"/>
    <w:rsid w:val="003D18E1"/>
    <w:rsid w:val="003D631B"/>
    <w:rsid w:val="003F2991"/>
    <w:rsid w:val="0040075E"/>
    <w:rsid w:val="00406C3B"/>
    <w:rsid w:val="00434891"/>
    <w:rsid w:val="0047413E"/>
    <w:rsid w:val="004D1A4C"/>
    <w:rsid w:val="004E79AE"/>
    <w:rsid w:val="00500E67"/>
    <w:rsid w:val="00525112"/>
    <w:rsid w:val="005353F8"/>
    <w:rsid w:val="005567B7"/>
    <w:rsid w:val="005578C0"/>
    <w:rsid w:val="005870F9"/>
    <w:rsid w:val="005950E7"/>
    <w:rsid w:val="005A68C1"/>
    <w:rsid w:val="005B4C5A"/>
    <w:rsid w:val="00616703"/>
    <w:rsid w:val="0065462B"/>
    <w:rsid w:val="00693517"/>
    <w:rsid w:val="006D3654"/>
    <w:rsid w:val="006D42DC"/>
    <w:rsid w:val="006F0475"/>
    <w:rsid w:val="0070221D"/>
    <w:rsid w:val="00716321"/>
    <w:rsid w:val="00762ED0"/>
    <w:rsid w:val="00774E1E"/>
    <w:rsid w:val="00780593"/>
    <w:rsid w:val="007C04F1"/>
    <w:rsid w:val="007C506E"/>
    <w:rsid w:val="007E3880"/>
    <w:rsid w:val="007F76C1"/>
    <w:rsid w:val="00810F7D"/>
    <w:rsid w:val="00821A7F"/>
    <w:rsid w:val="008234AF"/>
    <w:rsid w:val="00825667"/>
    <w:rsid w:val="00826F1A"/>
    <w:rsid w:val="0083336C"/>
    <w:rsid w:val="00834D61"/>
    <w:rsid w:val="00861E63"/>
    <w:rsid w:val="00862B1A"/>
    <w:rsid w:val="008B05DE"/>
    <w:rsid w:val="008C3881"/>
    <w:rsid w:val="008E1F6A"/>
    <w:rsid w:val="00900C86"/>
    <w:rsid w:val="00904521"/>
    <w:rsid w:val="00931C73"/>
    <w:rsid w:val="00935589"/>
    <w:rsid w:val="00981FB9"/>
    <w:rsid w:val="009A0DD8"/>
    <w:rsid w:val="009A103D"/>
    <w:rsid w:val="009D57A8"/>
    <w:rsid w:val="00A01798"/>
    <w:rsid w:val="00A03F30"/>
    <w:rsid w:val="00A06E58"/>
    <w:rsid w:val="00A12E2E"/>
    <w:rsid w:val="00A15844"/>
    <w:rsid w:val="00A17529"/>
    <w:rsid w:val="00A21E46"/>
    <w:rsid w:val="00A22012"/>
    <w:rsid w:val="00A45DB2"/>
    <w:rsid w:val="00A65064"/>
    <w:rsid w:val="00A92D61"/>
    <w:rsid w:val="00A93A9C"/>
    <w:rsid w:val="00AA4455"/>
    <w:rsid w:val="00AA69AD"/>
    <w:rsid w:val="00AB42AB"/>
    <w:rsid w:val="00AC7E26"/>
    <w:rsid w:val="00AD4123"/>
    <w:rsid w:val="00AE32CF"/>
    <w:rsid w:val="00AF298D"/>
    <w:rsid w:val="00AF4430"/>
    <w:rsid w:val="00B24602"/>
    <w:rsid w:val="00B420EF"/>
    <w:rsid w:val="00B509C6"/>
    <w:rsid w:val="00B50C89"/>
    <w:rsid w:val="00B52885"/>
    <w:rsid w:val="00B74A59"/>
    <w:rsid w:val="00B82555"/>
    <w:rsid w:val="00B87D55"/>
    <w:rsid w:val="00B96CBA"/>
    <w:rsid w:val="00BD0CC8"/>
    <w:rsid w:val="00BD5FFA"/>
    <w:rsid w:val="00BE4C5E"/>
    <w:rsid w:val="00BF1E5D"/>
    <w:rsid w:val="00BF30C8"/>
    <w:rsid w:val="00C20EA9"/>
    <w:rsid w:val="00C26D28"/>
    <w:rsid w:val="00C51C1D"/>
    <w:rsid w:val="00C52CA8"/>
    <w:rsid w:val="00C7354C"/>
    <w:rsid w:val="00CB51C1"/>
    <w:rsid w:val="00CD03C1"/>
    <w:rsid w:val="00CD0FAC"/>
    <w:rsid w:val="00CD35CA"/>
    <w:rsid w:val="00CF55E8"/>
    <w:rsid w:val="00D1076E"/>
    <w:rsid w:val="00D15B17"/>
    <w:rsid w:val="00D211A9"/>
    <w:rsid w:val="00D24C23"/>
    <w:rsid w:val="00D27B50"/>
    <w:rsid w:val="00D30833"/>
    <w:rsid w:val="00D4684B"/>
    <w:rsid w:val="00D47F3B"/>
    <w:rsid w:val="00D6384B"/>
    <w:rsid w:val="00D96C94"/>
    <w:rsid w:val="00DC0944"/>
    <w:rsid w:val="00DC52B3"/>
    <w:rsid w:val="00DD528D"/>
    <w:rsid w:val="00E1284A"/>
    <w:rsid w:val="00E30A67"/>
    <w:rsid w:val="00E57A6F"/>
    <w:rsid w:val="00E67F20"/>
    <w:rsid w:val="00E716D3"/>
    <w:rsid w:val="00E71A66"/>
    <w:rsid w:val="00E832E6"/>
    <w:rsid w:val="00E903E0"/>
    <w:rsid w:val="00EB45EA"/>
    <w:rsid w:val="00ED1402"/>
    <w:rsid w:val="00F10FD8"/>
    <w:rsid w:val="00F2448E"/>
    <w:rsid w:val="00F44C95"/>
    <w:rsid w:val="00F61226"/>
    <w:rsid w:val="00F7333B"/>
    <w:rsid w:val="00F7753F"/>
    <w:rsid w:val="00F87D61"/>
    <w:rsid w:val="00FC294D"/>
    <w:rsid w:val="00FD5AF6"/>
    <w:rsid w:val="00FE791F"/>
    <w:rsid w:val="00FF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33482-5834-4D06-A83F-415DC1F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B3"/>
    <w:pPr>
      <w:widowControl w:val="0"/>
      <w:jc w:val="both"/>
    </w:pPr>
  </w:style>
  <w:style w:type="paragraph" w:styleId="1">
    <w:name w:val="heading 1"/>
    <w:basedOn w:val="a"/>
    <w:next w:val="a"/>
    <w:link w:val="1Char"/>
    <w:uiPriority w:val="9"/>
    <w:qFormat/>
    <w:rsid w:val="00DC52B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C52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52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52B3"/>
    <w:rPr>
      <w:b/>
      <w:bCs/>
      <w:kern w:val="44"/>
      <w:sz w:val="44"/>
      <w:szCs w:val="44"/>
    </w:rPr>
  </w:style>
  <w:style w:type="character" w:customStyle="1" w:styleId="2Char">
    <w:name w:val="标题 2 Char"/>
    <w:basedOn w:val="a0"/>
    <w:link w:val="2"/>
    <w:uiPriority w:val="9"/>
    <w:qFormat/>
    <w:rsid w:val="00DC52B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C52B3"/>
    <w:rPr>
      <w:b/>
      <w:bCs/>
      <w:sz w:val="32"/>
      <w:szCs w:val="32"/>
    </w:rPr>
  </w:style>
  <w:style w:type="paragraph" w:styleId="a3">
    <w:name w:val="Document Map"/>
    <w:basedOn w:val="a"/>
    <w:link w:val="Char"/>
    <w:uiPriority w:val="99"/>
    <w:semiHidden/>
    <w:unhideWhenUsed/>
    <w:rsid w:val="00DC52B3"/>
    <w:rPr>
      <w:rFonts w:ascii="宋体" w:eastAsia="宋体"/>
      <w:sz w:val="18"/>
      <w:szCs w:val="18"/>
    </w:rPr>
  </w:style>
  <w:style w:type="character" w:customStyle="1" w:styleId="Char">
    <w:name w:val="文档结构图 Char"/>
    <w:basedOn w:val="a0"/>
    <w:link w:val="a3"/>
    <w:uiPriority w:val="99"/>
    <w:semiHidden/>
    <w:rsid w:val="00DC52B3"/>
    <w:rPr>
      <w:rFonts w:ascii="宋体" w:eastAsia="宋体"/>
      <w:sz w:val="18"/>
      <w:szCs w:val="18"/>
    </w:rPr>
  </w:style>
  <w:style w:type="paragraph" w:styleId="a4">
    <w:name w:val="annotation text"/>
    <w:basedOn w:val="a"/>
    <w:link w:val="Char0"/>
    <w:uiPriority w:val="99"/>
    <w:semiHidden/>
    <w:unhideWhenUsed/>
    <w:rsid w:val="00DC52B3"/>
    <w:pPr>
      <w:jc w:val="left"/>
    </w:pPr>
  </w:style>
  <w:style w:type="character" w:customStyle="1" w:styleId="Char0">
    <w:name w:val="批注文字 Char"/>
    <w:basedOn w:val="a0"/>
    <w:link w:val="a4"/>
    <w:uiPriority w:val="99"/>
    <w:semiHidden/>
    <w:qFormat/>
    <w:rsid w:val="00DC52B3"/>
  </w:style>
  <w:style w:type="paragraph" w:styleId="a5">
    <w:name w:val="Balloon Text"/>
    <w:basedOn w:val="a"/>
    <w:link w:val="Char1"/>
    <w:uiPriority w:val="99"/>
    <w:semiHidden/>
    <w:unhideWhenUsed/>
    <w:qFormat/>
    <w:rsid w:val="00DC52B3"/>
    <w:rPr>
      <w:rFonts w:ascii="宋体" w:eastAsia="宋体"/>
      <w:sz w:val="18"/>
      <w:szCs w:val="18"/>
    </w:rPr>
  </w:style>
  <w:style w:type="character" w:customStyle="1" w:styleId="Char1">
    <w:name w:val="批注框文本 Char"/>
    <w:basedOn w:val="a0"/>
    <w:link w:val="a5"/>
    <w:uiPriority w:val="99"/>
    <w:semiHidden/>
    <w:rsid w:val="00DC52B3"/>
    <w:rPr>
      <w:rFonts w:ascii="宋体" w:eastAsia="宋体"/>
      <w:sz w:val="18"/>
      <w:szCs w:val="18"/>
    </w:rPr>
  </w:style>
  <w:style w:type="paragraph" w:styleId="a6">
    <w:name w:val="footer"/>
    <w:basedOn w:val="a"/>
    <w:link w:val="Char2"/>
    <w:uiPriority w:val="99"/>
    <w:unhideWhenUsed/>
    <w:qFormat/>
    <w:rsid w:val="00DC52B3"/>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DC52B3"/>
    <w:rPr>
      <w:sz w:val="18"/>
      <w:szCs w:val="18"/>
    </w:rPr>
  </w:style>
  <w:style w:type="paragraph" w:styleId="a7">
    <w:name w:val="header"/>
    <w:basedOn w:val="a"/>
    <w:link w:val="Char3"/>
    <w:uiPriority w:val="99"/>
    <w:unhideWhenUsed/>
    <w:qFormat/>
    <w:rsid w:val="00DC52B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DC52B3"/>
    <w:rPr>
      <w:sz w:val="18"/>
      <w:szCs w:val="18"/>
    </w:rPr>
  </w:style>
  <w:style w:type="paragraph" w:styleId="10">
    <w:name w:val="toc 1"/>
    <w:basedOn w:val="a"/>
    <w:next w:val="a"/>
    <w:uiPriority w:val="39"/>
    <w:unhideWhenUsed/>
    <w:rsid w:val="00DC52B3"/>
    <w:pPr>
      <w:tabs>
        <w:tab w:val="right" w:leader="dot" w:pos="8296"/>
      </w:tabs>
    </w:pPr>
  </w:style>
  <w:style w:type="paragraph" w:styleId="20">
    <w:name w:val="toc 2"/>
    <w:basedOn w:val="a"/>
    <w:next w:val="a"/>
    <w:uiPriority w:val="39"/>
    <w:unhideWhenUsed/>
    <w:rsid w:val="00DC52B3"/>
    <w:pPr>
      <w:tabs>
        <w:tab w:val="left" w:pos="1470"/>
        <w:tab w:val="right" w:leader="dot" w:pos="8296"/>
      </w:tabs>
      <w:ind w:leftChars="200" w:left="420"/>
    </w:pPr>
  </w:style>
  <w:style w:type="paragraph" w:styleId="a8">
    <w:name w:val="Normal (Web)"/>
    <w:basedOn w:val="a"/>
    <w:uiPriority w:val="99"/>
    <w:qFormat/>
    <w:rsid w:val="00DC52B3"/>
    <w:pPr>
      <w:spacing w:beforeAutospacing="1" w:afterAutospacing="1"/>
      <w:jc w:val="left"/>
    </w:pPr>
    <w:rPr>
      <w:rFonts w:cs="Times New Roman"/>
      <w:kern w:val="0"/>
      <w:sz w:val="24"/>
      <w:szCs w:val="24"/>
    </w:rPr>
  </w:style>
  <w:style w:type="paragraph" w:styleId="a9">
    <w:name w:val="annotation subject"/>
    <w:basedOn w:val="a4"/>
    <w:next w:val="a4"/>
    <w:link w:val="Char4"/>
    <w:uiPriority w:val="99"/>
    <w:semiHidden/>
    <w:unhideWhenUsed/>
    <w:rsid w:val="00DC52B3"/>
    <w:rPr>
      <w:b/>
      <w:bCs/>
    </w:rPr>
  </w:style>
  <w:style w:type="character" w:customStyle="1" w:styleId="Char4">
    <w:name w:val="批注主题 Char"/>
    <w:basedOn w:val="Char0"/>
    <w:link w:val="a9"/>
    <w:uiPriority w:val="99"/>
    <w:semiHidden/>
    <w:rsid w:val="00DC52B3"/>
    <w:rPr>
      <w:b/>
      <w:bCs/>
    </w:rPr>
  </w:style>
  <w:style w:type="table" w:styleId="aa">
    <w:name w:val="Table Grid"/>
    <w:basedOn w:val="a1"/>
    <w:uiPriority w:val="59"/>
    <w:qFormat/>
    <w:rsid w:val="00DC52B3"/>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DC52B3"/>
    <w:rPr>
      <w:color w:val="0563C1" w:themeColor="hyperlink"/>
      <w:u w:val="single"/>
    </w:rPr>
  </w:style>
  <w:style w:type="paragraph" w:styleId="ac">
    <w:name w:val="List Paragraph"/>
    <w:basedOn w:val="a"/>
    <w:uiPriority w:val="34"/>
    <w:qFormat/>
    <w:rsid w:val="00DC52B3"/>
    <w:pPr>
      <w:ind w:firstLineChars="200" w:firstLine="420"/>
    </w:pPr>
  </w:style>
  <w:style w:type="paragraph" w:customStyle="1" w:styleId="21">
    <w:name w:val="正文文本 (2)"/>
    <w:basedOn w:val="a"/>
    <w:link w:val="22"/>
    <w:rsid w:val="00DC52B3"/>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rsid w:val="00DC52B3"/>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rsid w:val="00DC52B3"/>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sid w:val="00DC52B3"/>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paragraph" w:styleId="ad">
    <w:name w:val="Title"/>
    <w:basedOn w:val="a"/>
    <w:next w:val="a"/>
    <w:link w:val="Char5"/>
    <w:uiPriority w:val="10"/>
    <w:qFormat/>
    <w:rsid w:val="00DC52B3"/>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DC52B3"/>
    <w:rPr>
      <w:rFonts w:asciiTheme="majorHAnsi" w:eastAsia="宋体" w:hAnsiTheme="majorHAnsi" w:cstheme="majorBidi"/>
      <w:b/>
      <w:bCs/>
      <w:sz w:val="32"/>
      <w:szCs w:val="32"/>
    </w:rPr>
  </w:style>
  <w:style w:type="paragraph" w:styleId="TOC">
    <w:name w:val="TOC Heading"/>
    <w:basedOn w:val="1"/>
    <w:next w:val="a"/>
    <w:uiPriority w:val="39"/>
    <w:unhideWhenUsed/>
    <w:qFormat/>
    <w:rsid w:val="00DC52B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DC52B3"/>
    <w:pPr>
      <w:ind w:leftChars="400" w:left="840"/>
    </w:pPr>
  </w:style>
  <w:style w:type="paragraph" w:customStyle="1" w:styleId="11">
    <w:name w:val="列出段落1"/>
    <w:basedOn w:val="a"/>
    <w:qFormat/>
    <w:rsid w:val="00826F1A"/>
    <w:pPr>
      <w:ind w:firstLineChars="200" w:firstLine="420"/>
    </w:pPr>
    <w:rPr>
      <w:rFonts w:ascii="Calibri" w:eastAsia="宋体" w:hAnsi="Calibri" w:cs="Times New Roman"/>
    </w:rPr>
  </w:style>
  <w:style w:type="paragraph" w:styleId="ae">
    <w:name w:val="No Spacing"/>
    <w:uiPriority w:val="1"/>
    <w:qFormat/>
    <w:rsid w:val="0028488F"/>
    <w:pPr>
      <w:widowControl w:val="0"/>
      <w:jc w:val="both"/>
    </w:pPr>
  </w:style>
  <w:style w:type="character" w:customStyle="1" w:styleId="font21">
    <w:name w:val="font21"/>
    <w:basedOn w:val="a0"/>
    <w:qFormat/>
    <w:rsid w:val="00CD0FAC"/>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7821">
      <w:bodyDiv w:val="1"/>
      <w:marLeft w:val="0"/>
      <w:marRight w:val="0"/>
      <w:marTop w:val="0"/>
      <w:marBottom w:val="0"/>
      <w:divBdr>
        <w:top w:val="none" w:sz="0" w:space="0" w:color="auto"/>
        <w:left w:val="none" w:sz="0" w:space="0" w:color="auto"/>
        <w:bottom w:val="none" w:sz="0" w:space="0" w:color="auto"/>
        <w:right w:val="none" w:sz="0" w:space="0" w:color="auto"/>
      </w:divBdr>
    </w:div>
    <w:div w:id="105849705">
      <w:bodyDiv w:val="1"/>
      <w:marLeft w:val="0"/>
      <w:marRight w:val="0"/>
      <w:marTop w:val="0"/>
      <w:marBottom w:val="0"/>
      <w:divBdr>
        <w:top w:val="none" w:sz="0" w:space="0" w:color="auto"/>
        <w:left w:val="none" w:sz="0" w:space="0" w:color="auto"/>
        <w:bottom w:val="none" w:sz="0" w:space="0" w:color="auto"/>
        <w:right w:val="none" w:sz="0" w:space="0" w:color="auto"/>
      </w:divBdr>
    </w:div>
    <w:div w:id="204758884">
      <w:bodyDiv w:val="1"/>
      <w:marLeft w:val="0"/>
      <w:marRight w:val="0"/>
      <w:marTop w:val="0"/>
      <w:marBottom w:val="0"/>
      <w:divBdr>
        <w:top w:val="none" w:sz="0" w:space="0" w:color="auto"/>
        <w:left w:val="none" w:sz="0" w:space="0" w:color="auto"/>
        <w:bottom w:val="none" w:sz="0" w:space="0" w:color="auto"/>
        <w:right w:val="none" w:sz="0" w:space="0" w:color="auto"/>
      </w:divBdr>
    </w:div>
    <w:div w:id="302852546">
      <w:bodyDiv w:val="1"/>
      <w:marLeft w:val="0"/>
      <w:marRight w:val="0"/>
      <w:marTop w:val="0"/>
      <w:marBottom w:val="0"/>
      <w:divBdr>
        <w:top w:val="none" w:sz="0" w:space="0" w:color="auto"/>
        <w:left w:val="none" w:sz="0" w:space="0" w:color="auto"/>
        <w:bottom w:val="none" w:sz="0" w:space="0" w:color="auto"/>
        <w:right w:val="none" w:sz="0" w:space="0" w:color="auto"/>
      </w:divBdr>
    </w:div>
    <w:div w:id="303509680">
      <w:bodyDiv w:val="1"/>
      <w:marLeft w:val="0"/>
      <w:marRight w:val="0"/>
      <w:marTop w:val="0"/>
      <w:marBottom w:val="0"/>
      <w:divBdr>
        <w:top w:val="none" w:sz="0" w:space="0" w:color="auto"/>
        <w:left w:val="none" w:sz="0" w:space="0" w:color="auto"/>
        <w:bottom w:val="none" w:sz="0" w:space="0" w:color="auto"/>
        <w:right w:val="none" w:sz="0" w:space="0" w:color="auto"/>
      </w:divBdr>
    </w:div>
    <w:div w:id="379060403">
      <w:bodyDiv w:val="1"/>
      <w:marLeft w:val="0"/>
      <w:marRight w:val="0"/>
      <w:marTop w:val="0"/>
      <w:marBottom w:val="0"/>
      <w:divBdr>
        <w:top w:val="none" w:sz="0" w:space="0" w:color="auto"/>
        <w:left w:val="none" w:sz="0" w:space="0" w:color="auto"/>
        <w:bottom w:val="none" w:sz="0" w:space="0" w:color="auto"/>
        <w:right w:val="none" w:sz="0" w:space="0" w:color="auto"/>
      </w:divBdr>
    </w:div>
    <w:div w:id="415636728">
      <w:bodyDiv w:val="1"/>
      <w:marLeft w:val="0"/>
      <w:marRight w:val="0"/>
      <w:marTop w:val="0"/>
      <w:marBottom w:val="0"/>
      <w:divBdr>
        <w:top w:val="none" w:sz="0" w:space="0" w:color="auto"/>
        <w:left w:val="none" w:sz="0" w:space="0" w:color="auto"/>
        <w:bottom w:val="none" w:sz="0" w:space="0" w:color="auto"/>
        <w:right w:val="none" w:sz="0" w:space="0" w:color="auto"/>
      </w:divBdr>
    </w:div>
    <w:div w:id="451633845">
      <w:bodyDiv w:val="1"/>
      <w:marLeft w:val="0"/>
      <w:marRight w:val="0"/>
      <w:marTop w:val="0"/>
      <w:marBottom w:val="0"/>
      <w:divBdr>
        <w:top w:val="none" w:sz="0" w:space="0" w:color="auto"/>
        <w:left w:val="none" w:sz="0" w:space="0" w:color="auto"/>
        <w:bottom w:val="none" w:sz="0" w:space="0" w:color="auto"/>
        <w:right w:val="none" w:sz="0" w:space="0" w:color="auto"/>
      </w:divBdr>
    </w:div>
    <w:div w:id="457450523">
      <w:bodyDiv w:val="1"/>
      <w:marLeft w:val="0"/>
      <w:marRight w:val="0"/>
      <w:marTop w:val="0"/>
      <w:marBottom w:val="0"/>
      <w:divBdr>
        <w:top w:val="none" w:sz="0" w:space="0" w:color="auto"/>
        <w:left w:val="none" w:sz="0" w:space="0" w:color="auto"/>
        <w:bottom w:val="none" w:sz="0" w:space="0" w:color="auto"/>
        <w:right w:val="none" w:sz="0" w:space="0" w:color="auto"/>
      </w:divBdr>
    </w:div>
    <w:div w:id="636185271">
      <w:bodyDiv w:val="1"/>
      <w:marLeft w:val="0"/>
      <w:marRight w:val="0"/>
      <w:marTop w:val="0"/>
      <w:marBottom w:val="0"/>
      <w:divBdr>
        <w:top w:val="none" w:sz="0" w:space="0" w:color="auto"/>
        <w:left w:val="none" w:sz="0" w:space="0" w:color="auto"/>
        <w:bottom w:val="none" w:sz="0" w:space="0" w:color="auto"/>
        <w:right w:val="none" w:sz="0" w:space="0" w:color="auto"/>
      </w:divBdr>
    </w:div>
    <w:div w:id="671839538">
      <w:bodyDiv w:val="1"/>
      <w:marLeft w:val="0"/>
      <w:marRight w:val="0"/>
      <w:marTop w:val="0"/>
      <w:marBottom w:val="0"/>
      <w:divBdr>
        <w:top w:val="none" w:sz="0" w:space="0" w:color="auto"/>
        <w:left w:val="none" w:sz="0" w:space="0" w:color="auto"/>
        <w:bottom w:val="none" w:sz="0" w:space="0" w:color="auto"/>
        <w:right w:val="none" w:sz="0" w:space="0" w:color="auto"/>
      </w:divBdr>
    </w:div>
    <w:div w:id="722218436">
      <w:bodyDiv w:val="1"/>
      <w:marLeft w:val="0"/>
      <w:marRight w:val="0"/>
      <w:marTop w:val="0"/>
      <w:marBottom w:val="0"/>
      <w:divBdr>
        <w:top w:val="none" w:sz="0" w:space="0" w:color="auto"/>
        <w:left w:val="none" w:sz="0" w:space="0" w:color="auto"/>
        <w:bottom w:val="none" w:sz="0" w:space="0" w:color="auto"/>
        <w:right w:val="none" w:sz="0" w:space="0" w:color="auto"/>
      </w:divBdr>
    </w:div>
    <w:div w:id="808087770">
      <w:bodyDiv w:val="1"/>
      <w:marLeft w:val="0"/>
      <w:marRight w:val="0"/>
      <w:marTop w:val="0"/>
      <w:marBottom w:val="0"/>
      <w:divBdr>
        <w:top w:val="none" w:sz="0" w:space="0" w:color="auto"/>
        <w:left w:val="none" w:sz="0" w:space="0" w:color="auto"/>
        <w:bottom w:val="none" w:sz="0" w:space="0" w:color="auto"/>
        <w:right w:val="none" w:sz="0" w:space="0" w:color="auto"/>
      </w:divBdr>
    </w:div>
    <w:div w:id="812598689">
      <w:bodyDiv w:val="1"/>
      <w:marLeft w:val="0"/>
      <w:marRight w:val="0"/>
      <w:marTop w:val="0"/>
      <w:marBottom w:val="0"/>
      <w:divBdr>
        <w:top w:val="none" w:sz="0" w:space="0" w:color="auto"/>
        <w:left w:val="none" w:sz="0" w:space="0" w:color="auto"/>
        <w:bottom w:val="none" w:sz="0" w:space="0" w:color="auto"/>
        <w:right w:val="none" w:sz="0" w:space="0" w:color="auto"/>
      </w:divBdr>
    </w:div>
    <w:div w:id="863902919">
      <w:bodyDiv w:val="1"/>
      <w:marLeft w:val="0"/>
      <w:marRight w:val="0"/>
      <w:marTop w:val="0"/>
      <w:marBottom w:val="0"/>
      <w:divBdr>
        <w:top w:val="none" w:sz="0" w:space="0" w:color="auto"/>
        <w:left w:val="none" w:sz="0" w:space="0" w:color="auto"/>
        <w:bottom w:val="none" w:sz="0" w:space="0" w:color="auto"/>
        <w:right w:val="none" w:sz="0" w:space="0" w:color="auto"/>
      </w:divBdr>
    </w:div>
    <w:div w:id="899168614">
      <w:bodyDiv w:val="1"/>
      <w:marLeft w:val="0"/>
      <w:marRight w:val="0"/>
      <w:marTop w:val="0"/>
      <w:marBottom w:val="0"/>
      <w:divBdr>
        <w:top w:val="none" w:sz="0" w:space="0" w:color="auto"/>
        <w:left w:val="none" w:sz="0" w:space="0" w:color="auto"/>
        <w:bottom w:val="none" w:sz="0" w:space="0" w:color="auto"/>
        <w:right w:val="none" w:sz="0" w:space="0" w:color="auto"/>
      </w:divBdr>
    </w:div>
    <w:div w:id="913317667">
      <w:bodyDiv w:val="1"/>
      <w:marLeft w:val="0"/>
      <w:marRight w:val="0"/>
      <w:marTop w:val="0"/>
      <w:marBottom w:val="0"/>
      <w:divBdr>
        <w:top w:val="none" w:sz="0" w:space="0" w:color="auto"/>
        <w:left w:val="none" w:sz="0" w:space="0" w:color="auto"/>
        <w:bottom w:val="none" w:sz="0" w:space="0" w:color="auto"/>
        <w:right w:val="none" w:sz="0" w:space="0" w:color="auto"/>
      </w:divBdr>
    </w:div>
    <w:div w:id="1035424491">
      <w:bodyDiv w:val="1"/>
      <w:marLeft w:val="0"/>
      <w:marRight w:val="0"/>
      <w:marTop w:val="0"/>
      <w:marBottom w:val="0"/>
      <w:divBdr>
        <w:top w:val="none" w:sz="0" w:space="0" w:color="auto"/>
        <w:left w:val="none" w:sz="0" w:space="0" w:color="auto"/>
        <w:bottom w:val="none" w:sz="0" w:space="0" w:color="auto"/>
        <w:right w:val="none" w:sz="0" w:space="0" w:color="auto"/>
      </w:divBdr>
    </w:div>
    <w:div w:id="1292709667">
      <w:bodyDiv w:val="1"/>
      <w:marLeft w:val="0"/>
      <w:marRight w:val="0"/>
      <w:marTop w:val="0"/>
      <w:marBottom w:val="0"/>
      <w:divBdr>
        <w:top w:val="none" w:sz="0" w:space="0" w:color="auto"/>
        <w:left w:val="none" w:sz="0" w:space="0" w:color="auto"/>
        <w:bottom w:val="none" w:sz="0" w:space="0" w:color="auto"/>
        <w:right w:val="none" w:sz="0" w:space="0" w:color="auto"/>
      </w:divBdr>
    </w:div>
    <w:div w:id="1391537925">
      <w:bodyDiv w:val="1"/>
      <w:marLeft w:val="0"/>
      <w:marRight w:val="0"/>
      <w:marTop w:val="0"/>
      <w:marBottom w:val="0"/>
      <w:divBdr>
        <w:top w:val="none" w:sz="0" w:space="0" w:color="auto"/>
        <w:left w:val="none" w:sz="0" w:space="0" w:color="auto"/>
        <w:bottom w:val="none" w:sz="0" w:space="0" w:color="auto"/>
        <w:right w:val="none" w:sz="0" w:space="0" w:color="auto"/>
      </w:divBdr>
    </w:div>
    <w:div w:id="1449154891">
      <w:bodyDiv w:val="1"/>
      <w:marLeft w:val="0"/>
      <w:marRight w:val="0"/>
      <w:marTop w:val="0"/>
      <w:marBottom w:val="0"/>
      <w:divBdr>
        <w:top w:val="none" w:sz="0" w:space="0" w:color="auto"/>
        <w:left w:val="none" w:sz="0" w:space="0" w:color="auto"/>
        <w:bottom w:val="none" w:sz="0" w:space="0" w:color="auto"/>
        <w:right w:val="none" w:sz="0" w:space="0" w:color="auto"/>
      </w:divBdr>
    </w:div>
    <w:div w:id="1643269183">
      <w:bodyDiv w:val="1"/>
      <w:marLeft w:val="0"/>
      <w:marRight w:val="0"/>
      <w:marTop w:val="0"/>
      <w:marBottom w:val="0"/>
      <w:divBdr>
        <w:top w:val="none" w:sz="0" w:space="0" w:color="auto"/>
        <w:left w:val="none" w:sz="0" w:space="0" w:color="auto"/>
        <w:bottom w:val="none" w:sz="0" w:space="0" w:color="auto"/>
        <w:right w:val="none" w:sz="0" w:space="0" w:color="auto"/>
      </w:divBdr>
    </w:div>
    <w:div w:id="1698503263">
      <w:bodyDiv w:val="1"/>
      <w:marLeft w:val="0"/>
      <w:marRight w:val="0"/>
      <w:marTop w:val="0"/>
      <w:marBottom w:val="0"/>
      <w:divBdr>
        <w:top w:val="none" w:sz="0" w:space="0" w:color="auto"/>
        <w:left w:val="none" w:sz="0" w:space="0" w:color="auto"/>
        <w:bottom w:val="none" w:sz="0" w:space="0" w:color="auto"/>
        <w:right w:val="none" w:sz="0" w:space="0" w:color="auto"/>
      </w:divBdr>
    </w:div>
    <w:div w:id="1714575013">
      <w:bodyDiv w:val="1"/>
      <w:marLeft w:val="0"/>
      <w:marRight w:val="0"/>
      <w:marTop w:val="0"/>
      <w:marBottom w:val="0"/>
      <w:divBdr>
        <w:top w:val="none" w:sz="0" w:space="0" w:color="auto"/>
        <w:left w:val="none" w:sz="0" w:space="0" w:color="auto"/>
        <w:bottom w:val="none" w:sz="0" w:space="0" w:color="auto"/>
        <w:right w:val="none" w:sz="0" w:space="0" w:color="auto"/>
      </w:divBdr>
    </w:div>
    <w:div w:id="2109042127">
      <w:bodyDiv w:val="1"/>
      <w:marLeft w:val="0"/>
      <w:marRight w:val="0"/>
      <w:marTop w:val="0"/>
      <w:marBottom w:val="0"/>
      <w:divBdr>
        <w:top w:val="none" w:sz="0" w:space="0" w:color="auto"/>
        <w:left w:val="none" w:sz="0" w:space="0" w:color="auto"/>
        <w:bottom w:val="none" w:sz="0" w:space="0" w:color="auto"/>
        <w:right w:val="none" w:sz="0" w:space="0" w:color="auto"/>
      </w:divBdr>
    </w:div>
    <w:div w:id="21212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086B-9101-4128-9A8B-DE330E65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34</Pages>
  <Words>2941</Words>
  <Characters>16767</Characters>
  <Application>Microsoft Office Word</Application>
  <DocSecurity>0</DocSecurity>
  <Lines>139</Lines>
  <Paragraphs>39</Paragraphs>
  <ScaleCrop>false</ScaleCrop>
  <Company>Microsoft</Company>
  <LinksUpToDate>false</LinksUpToDate>
  <CharactersWithSpaces>19669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2019-09-23T02:27:00Z</dcterms:created>
  <dcterms:modified xsi:type="dcterms:W3CDTF">2019-12-16T01:42:00Z</dcterms:modified>
</cp:coreProperties>
</file>