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93C" w:rsidRPr="00921C50" w:rsidRDefault="0086533C" w:rsidP="00E55021">
      <w:pPr>
        <w:jc w:val="center"/>
        <w:rPr>
          <w:rFonts w:ascii="方正小标宋简体" w:eastAsia="方正小标宋简体" w:hAnsi="仿宋"/>
          <w:sz w:val="36"/>
          <w:szCs w:val="36"/>
        </w:rPr>
      </w:pPr>
      <w:r w:rsidRPr="00921C50">
        <w:rPr>
          <w:rFonts w:ascii="方正小标宋简体" w:eastAsia="方正小标宋简体" w:hAnsi="仿宋" w:hint="eastAsia"/>
          <w:sz w:val="36"/>
          <w:szCs w:val="36"/>
        </w:rPr>
        <w:t>201</w:t>
      </w:r>
      <w:r w:rsidR="004E67B3" w:rsidRPr="00921C50">
        <w:rPr>
          <w:rFonts w:ascii="方正小标宋简体" w:eastAsia="方正小标宋简体" w:hAnsi="仿宋" w:hint="eastAsia"/>
          <w:sz w:val="36"/>
          <w:szCs w:val="36"/>
        </w:rPr>
        <w:t>8</w:t>
      </w:r>
      <w:r w:rsidRPr="00921C50">
        <w:rPr>
          <w:rFonts w:ascii="方正小标宋简体" w:eastAsia="方正小标宋简体" w:hAnsi="仿宋" w:hint="eastAsia"/>
          <w:sz w:val="36"/>
          <w:szCs w:val="36"/>
        </w:rPr>
        <w:t>年度莆田市本级财政决算相关重要事项说明</w:t>
      </w:r>
    </w:p>
    <w:p w:rsidR="00E55021" w:rsidRPr="00921C50" w:rsidRDefault="00E55021" w:rsidP="00E55021">
      <w:pPr>
        <w:ind w:firstLineChars="200" w:firstLine="640"/>
        <w:rPr>
          <w:rFonts w:ascii="仿宋" w:eastAsia="仿宋" w:hAnsi="仿宋"/>
          <w:sz w:val="32"/>
          <w:szCs w:val="32"/>
        </w:rPr>
      </w:pPr>
    </w:p>
    <w:p w:rsidR="00E55021" w:rsidRPr="00921C50" w:rsidRDefault="00E55021" w:rsidP="00B839B7">
      <w:pPr>
        <w:ind w:firstLine="640"/>
        <w:rPr>
          <w:rFonts w:ascii="黑体" w:eastAsia="黑体" w:hAnsi="黑体"/>
          <w:sz w:val="32"/>
          <w:szCs w:val="32"/>
        </w:rPr>
      </w:pPr>
      <w:r w:rsidRPr="00921C50">
        <w:rPr>
          <w:rFonts w:ascii="黑体" w:eastAsia="黑体" w:hAnsi="黑体" w:hint="eastAsia"/>
          <w:sz w:val="32"/>
          <w:szCs w:val="32"/>
        </w:rPr>
        <w:t>一、市本级支出决算说明</w:t>
      </w:r>
    </w:p>
    <w:p w:rsidR="00B839B7" w:rsidRPr="00921C50" w:rsidRDefault="008136D9" w:rsidP="00E55021">
      <w:pPr>
        <w:ind w:firstLineChars="200" w:firstLine="640"/>
        <w:rPr>
          <w:rFonts w:ascii="仿宋" w:eastAsia="仿宋" w:hAnsi="仿宋" w:hint="eastAsia"/>
          <w:sz w:val="32"/>
          <w:szCs w:val="32"/>
        </w:rPr>
      </w:pPr>
      <w:r w:rsidRPr="00921C50">
        <w:rPr>
          <w:rFonts w:ascii="仿宋" w:eastAsia="仿宋" w:hAnsi="仿宋" w:hint="eastAsia"/>
          <w:sz w:val="32"/>
          <w:szCs w:val="32"/>
        </w:rPr>
        <w:t>201</w:t>
      </w:r>
      <w:r w:rsidR="00016CC2" w:rsidRPr="00921C50">
        <w:rPr>
          <w:rFonts w:ascii="仿宋" w:eastAsia="仿宋" w:hAnsi="仿宋" w:hint="eastAsia"/>
          <w:sz w:val="32"/>
          <w:szCs w:val="32"/>
        </w:rPr>
        <w:t>8</w:t>
      </w:r>
      <w:r w:rsidRPr="00921C50">
        <w:rPr>
          <w:rFonts w:ascii="仿宋" w:eastAsia="仿宋" w:hAnsi="仿宋" w:hint="eastAsia"/>
          <w:sz w:val="32"/>
          <w:szCs w:val="32"/>
        </w:rPr>
        <w:t>年度莆田市本级一般公共预算支出决算数为</w:t>
      </w:r>
      <w:r w:rsidR="00016CC2" w:rsidRPr="00921C50">
        <w:rPr>
          <w:rFonts w:ascii="仿宋" w:eastAsia="仿宋" w:hAnsi="仿宋" w:hint="eastAsia"/>
          <w:sz w:val="32"/>
          <w:szCs w:val="32"/>
        </w:rPr>
        <w:t>592254</w:t>
      </w:r>
      <w:r w:rsidRPr="00921C50">
        <w:rPr>
          <w:rFonts w:ascii="仿宋" w:eastAsia="仿宋" w:hAnsi="仿宋" w:hint="eastAsia"/>
          <w:sz w:val="32"/>
          <w:szCs w:val="32"/>
        </w:rPr>
        <w:t>万元，比上年增加</w:t>
      </w:r>
      <w:r w:rsidR="00016CC2" w:rsidRPr="00921C50">
        <w:rPr>
          <w:rFonts w:ascii="仿宋" w:eastAsia="仿宋" w:hAnsi="仿宋" w:hint="eastAsia"/>
          <w:sz w:val="32"/>
          <w:szCs w:val="32"/>
        </w:rPr>
        <w:t>39692</w:t>
      </w:r>
      <w:r w:rsidRPr="00921C50">
        <w:rPr>
          <w:rFonts w:ascii="仿宋" w:eastAsia="仿宋" w:hAnsi="仿宋" w:hint="eastAsia"/>
          <w:sz w:val="32"/>
          <w:szCs w:val="32"/>
        </w:rPr>
        <w:t>万元，</w:t>
      </w:r>
      <w:r w:rsidR="00453D43" w:rsidRPr="00921C50">
        <w:rPr>
          <w:rFonts w:ascii="仿宋" w:eastAsia="仿宋" w:hAnsi="仿宋" w:hint="eastAsia"/>
          <w:sz w:val="32"/>
          <w:szCs w:val="32"/>
        </w:rPr>
        <w:t>增长</w:t>
      </w:r>
      <w:r w:rsidR="00016CC2" w:rsidRPr="00921C50">
        <w:rPr>
          <w:rFonts w:ascii="仿宋" w:eastAsia="仿宋" w:hAnsi="仿宋" w:hint="eastAsia"/>
          <w:sz w:val="32"/>
          <w:szCs w:val="32"/>
        </w:rPr>
        <w:t>7.2</w:t>
      </w:r>
      <w:r w:rsidR="00453D43" w:rsidRPr="00921C50">
        <w:rPr>
          <w:rFonts w:ascii="仿宋" w:eastAsia="仿宋" w:hAnsi="仿宋" w:hint="eastAsia"/>
          <w:sz w:val="32"/>
          <w:szCs w:val="32"/>
        </w:rPr>
        <w:t>%。具体情况如下：</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（一）201一般公共服务支出科目63171万元,较上年增加8502万元，增长15.6%</w:t>
      </w:r>
      <w:r w:rsidR="00BD76CB">
        <w:rPr>
          <w:rFonts w:ascii="仿宋" w:eastAsia="仿宋" w:hAnsi="仿宋" w:hint="eastAsia"/>
          <w:sz w:val="32"/>
          <w:szCs w:val="32"/>
        </w:rPr>
        <w:t>。主要原因是新增第五届</w:t>
      </w:r>
      <w:r w:rsidRPr="00921C50">
        <w:rPr>
          <w:rFonts w:ascii="仿宋" w:eastAsia="仿宋" w:hAnsi="仿宋" w:hint="eastAsia"/>
          <w:sz w:val="32"/>
          <w:szCs w:val="32"/>
        </w:rPr>
        <w:t>世界佛教论坛费用及信息化经费项目支出增加。</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1、20101人大事务科目2531万元,较上年增加708万元，增长38.8%。主要原因是人员及项目支出增加。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2、20102政协事务科目1696万元,较上年减少339万元，下降16.7%。主要原因是业务经费压减。</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3、20103政府办公厅(室)及相关机构事务科目9994万元,较上年增加519万元，增长5.5%。主要原因是市行政服务中心房屋租金增加。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4、20104发展与改革事务科目2899万元,较上年增加134万元，增长4.8%。主要原因是人员基本支出增加。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5、20105统计信息事务科目5836万元,较上年增加3943万元，增长208.3%。主要原因是信息化经费项目支出增加。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6、20106财政事务科目2925万元,较上年增加562万元，增长23.8%。主要原因是</w:t>
      </w:r>
      <w:proofErr w:type="gramStart"/>
      <w:r w:rsidRPr="00921C50">
        <w:rPr>
          <w:rFonts w:ascii="仿宋" w:eastAsia="仿宋" w:hAnsi="仿宋" w:hint="eastAsia"/>
          <w:sz w:val="32"/>
          <w:szCs w:val="32"/>
        </w:rPr>
        <w:t>医</w:t>
      </w:r>
      <w:proofErr w:type="gramEnd"/>
      <w:r w:rsidRPr="00921C50">
        <w:rPr>
          <w:rFonts w:ascii="仿宋" w:eastAsia="仿宋" w:hAnsi="仿宋" w:hint="eastAsia"/>
          <w:sz w:val="32"/>
          <w:szCs w:val="32"/>
        </w:rPr>
        <w:t>保局经费、评审项目经费增加。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lastRenderedPageBreak/>
        <w:t>7、20107税收事务科目4822万元,较上年增加432万元，增长9.8%。主要原因是税务部门税收征管经费增加。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8、20108审计事务科目900万元,较上年减少42万元，下降4.5%。主要原因是信息化经费使用科目调整为统计信息事务。</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9、20109海关事务科目0万元,较上年减少100万元，下降100%。主要原因是2017年协管员工资由市本级安排，2018年分解到各县区由县区安排。</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10、20110人力资源事务科目1199万元,较上年减少961万元，下降44.5%。主要原因是部门业务费压缩。</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11、20111纪检监察事务科目2181万元,较上年减少103万元，下降4.5%。主要原因是纪检工作经费减少。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12、20113商贸事务科目890万元,较上年减少71万元，下降7.4%。主要原因是三产、电商等项目资金补助减少。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13、20115工商行政管理事务科目8276万元,较上年增加753万元，增长10%。主要原因是人员增资等。</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14、20117质量技术监督与检验检疫事务科目3400万元,较上年减少652万元，下降16.1%。主要原因是标准化专项补助支出、基建工程尾款支付减少。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15、20123民族事务科目567万元,较上年增加508万元，增长861%</w:t>
      </w:r>
      <w:r w:rsidR="00BD76CB">
        <w:rPr>
          <w:rFonts w:ascii="仿宋" w:eastAsia="仿宋" w:hAnsi="仿宋" w:hint="eastAsia"/>
          <w:sz w:val="32"/>
          <w:szCs w:val="32"/>
        </w:rPr>
        <w:t>。主要原因是新增第五届</w:t>
      </w:r>
      <w:bookmarkStart w:id="0" w:name="_GoBack"/>
      <w:bookmarkEnd w:id="0"/>
      <w:r w:rsidRPr="00921C50">
        <w:rPr>
          <w:rFonts w:ascii="仿宋" w:eastAsia="仿宋" w:hAnsi="仿宋" w:hint="eastAsia"/>
          <w:sz w:val="32"/>
          <w:szCs w:val="32"/>
        </w:rPr>
        <w:t>世界佛教论坛费用。</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16、20124宗教事务科目2338万元,较上年增加1765万</w:t>
      </w:r>
      <w:r w:rsidRPr="00921C50">
        <w:rPr>
          <w:rFonts w:ascii="仿宋" w:eastAsia="仿宋" w:hAnsi="仿宋" w:hint="eastAsia"/>
          <w:sz w:val="32"/>
          <w:szCs w:val="32"/>
        </w:rPr>
        <w:lastRenderedPageBreak/>
        <w:t>元，增长308%</w:t>
      </w:r>
      <w:r w:rsidR="00BD76CB">
        <w:rPr>
          <w:rFonts w:ascii="仿宋" w:eastAsia="仿宋" w:hAnsi="仿宋" w:hint="eastAsia"/>
          <w:sz w:val="32"/>
          <w:szCs w:val="32"/>
        </w:rPr>
        <w:t>。主要原因是新增第五届</w:t>
      </w:r>
      <w:r w:rsidRPr="00921C50">
        <w:rPr>
          <w:rFonts w:ascii="仿宋" w:eastAsia="仿宋" w:hAnsi="仿宋" w:hint="eastAsia"/>
          <w:sz w:val="32"/>
          <w:szCs w:val="32"/>
        </w:rPr>
        <w:t>世界佛教论坛费用。</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17、20125港澳台侨事务科目816万元,较上年减少62万元，下降7.1%。主要原因是散居等项目补助支出减少及业务经费压减。</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18、20126档案事务科目518万元,较上年减少86万元，下降14.2%。主要原因是人员经费及项目经费支出减少。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19、20128民主党派及工商联事务科目753万元,较上年减少59万元，下降7.3%。主要原因是业务经费压减。</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20、20129群众团体事务科目1807万元,较上年减少40万元，下降2.2%。主要原因是业务经费压减。</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21、20131党委办公厅(室)及相关机构事务科目4321万元,较上年增加526万元，增长13.9%。主要原因是市老年文化教育中心改造经费，市级网络节点建设项目支出增加。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22、20132组织事务科目1431万元,较上年增加260万元，增长22.2%。主要原因是2018年度资金人才专项资金、村级党组织组织场所建设增加。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23、20133宣传事务科目1523万元,较上年减少136万元，下降8.2%。主要原因是业务经费压减。</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24、20134统战事务科目601万元,较上年增加114万元，增长23.4%。主要原因是人员支出增加。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25、20136其他共产党事务支出科目8万元,较上年减少8万元，下降50%。主要原因是业务经费压减。</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lastRenderedPageBreak/>
        <w:t>26、20199其他一般公共服务支出科目939万元,较上年增加937万元，增长46850%。主要原因是新增民族宗教团体和民族宗教工作经费及政府采购专户还款资金增加。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（二）203国防支出科目1112万元,较上年减少281万元，下降20.2%。主要原因是业务经费压减。</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1、20306国防动员科目1007万元,较上年减少294万元，下降22.6%。主要原因是业务经费压减。</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2、20399其他国防支出科目105万元,较上年增加13万元，增长14.1%。主要原因</w:t>
      </w:r>
      <w:proofErr w:type="gramStart"/>
      <w:r w:rsidRPr="00921C50">
        <w:rPr>
          <w:rFonts w:ascii="仿宋" w:eastAsia="仿宋" w:hAnsi="仿宋" w:hint="eastAsia"/>
          <w:sz w:val="32"/>
          <w:szCs w:val="32"/>
        </w:rPr>
        <w:t>是省专补助</w:t>
      </w:r>
      <w:proofErr w:type="gramEnd"/>
      <w:r w:rsidRPr="00921C50">
        <w:rPr>
          <w:rFonts w:ascii="仿宋" w:eastAsia="仿宋" w:hAnsi="仿宋" w:hint="eastAsia"/>
          <w:sz w:val="32"/>
          <w:szCs w:val="32"/>
        </w:rPr>
        <w:t>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（三）204公共安全支出科目74704万元,较上年增加7842万元，增长11.7%。主要原因是公安系统支出、省下达我市政法基础设施建设资金以及消防站改造经费、旧营区改造经费、综合训练馆建设经费等增加。</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1、20401武装警察科目4874万元,较上年增加1419万元，增长41.1%。主要原因是消防站改造经费、旧营区改造经费及综合训练馆建设经费等增加。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2、20402公安科目68194万元,较上年增加8112万元，增长13.5%。主要原因是公安系统人员、项目支出以及省下达我市政法基础设施建设资金增加。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3、20403国家安全科目100万元,较上年减少80万元，下降44.4%。主要原因是十九大和厦门会晤安保专项费减少。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4、20404检察科目30万元,较上年减少578万元，下降</w:t>
      </w:r>
      <w:r w:rsidRPr="00921C50">
        <w:rPr>
          <w:rFonts w:ascii="仿宋" w:eastAsia="仿宋" w:hAnsi="仿宋" w:hint="eastAsia"/>
          <w:sz w:val="32"/>
          <w:szCs w:val="32"/>
        </w:rPr>
        <w:lastRenderedPageBreak/>
        <w:t>95.1%。主要原因是检察系统上划省级保障减少。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5、20405法院科目0万元,较上年减少606万元，下降100%。主要原因是法院系统上划省级保障减少。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6、20406司法科目1506万元,较上年增加85万元，增长6%。主要原因是新增人员各类支出、项目跨年度支出增加。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7、20409国家保密科目0万元,较上年减少10万元，下降100%。</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8、20499其他公共安全支出科目0万元,较上年减少500万元，下降100%。主要原因是十九大和厦门会晤安保专项费减少。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（四）205教育支出科目82001万元,较上年增加4653万元，增长6%。主要原因是人员经费、上级专项补助增加，以及儿童活动中心幼儿园增加校园改造费用等。</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1、20501教育管理事务科目4689万元,较上年增加169万元，增长3.7%。主要原因是教学质量管理专项经费及市直教师继续教育培训经费增加。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2、20502普通教育科目47178万元,较上年增加4659万元，增长11%。主要原因是人员经费增加，以及儿童活动中心幼儿园增加校园改造费用等。</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3、20503职业教育科目22937万元,较上年增加2642万元，增长13%。主要原因是上级专项补助及人员经费增加。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4、20505广播电视教育科目500万元,较上年减少181</w:t>
      </w:r>
      <w:r w:rsidRPr="00921C50">
        <w:rPr>
          <w:rFonts w:ascii="仿宋" w:eastAsia="仿宋" w:hAnsi="仿宋" w:hint="eastAsia"/>
          <w:sz w:val="32"/>
          <w:szCs w:val="32"/>
        </w:rPr>
        <w:lastRenderedPageBreak/>
        <w:t>万元，下降26.6%。主要原因是17年安排新校区建设180万元。</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5、20507特殊教育科目1131万元,较上年减少103万元，下降8.3%。主要原因是上级专项补助减少。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6、20508进修及培训科目3045万元,较上年减少109万元，下降3.5%。主要原因是项目经费减少。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7、20509教育费附加安排的支出科目1797万元,较上年减少2567万元，下降58.8%。主要原因是上级专项补助等减少。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8、20599其他教育支出科目724万元,较上年增加143万元，增长24.6%。主要原因是教学活动、编外聘用教师和工作人员增加。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（五）206科学技术支出科目10140万元,较上年增加489万元，增长5.1%。主要原因是2018年福建省电子信息产业集群创新发展补助资金（第四批）增加。</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1、20601科学技术管理事务科目399万元,较上年减少15万元，下降3.6%。主要原因是人员经费减少。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2、20602基础研究科目66万元,较上年增加57万元，增长633.3%。主要原因是省级项目增加。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3、20603应用研究科目1562万元,较上年增加182万元，增长13.2%。主要原因是人员经费增加。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4、20604技术研究与开发科目1843万元,较上年减少</w:t>
      </w:r>
      <w:r w:rsidRPr="00921C50">
        <w:rPr>
          <w:rFonts w:ascii="仿宋" w:eastAsia="仿宋" w:hAnsi="仿宋" w:hint="eastAsia"/>
          <w:sz w:val="32"/>
          <w:szCs w:val="32"/>
        </w:rPr>
        <w:lastRenderedPageBreak/>
        <w:t>1150万元，下降38.4%。主要原因是海西研究院莆田中心建设经费2018年改列20605科目，部分科技项目结算方式按审计要求由市本级直接支付更改为与县区指标结算。</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5、20605科技条件与服务科目1800万元,较上年增加804万元，增长80.7%。主要原因是海西研究院莆田中心建设经费科目调整（2017年列20604科目，2018年列20605科目）。</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6、20607科学技术普及科目745万元,较上年增加20万元，增长2.8%。主要原因是科技馆2018年开馆增加运行费用。</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7、20699其他科学技术支出科目3725万元,较上年增加591万元，增长18.9%。主要原因是2018年福建省电子信息产业集群创新发展补助资金（第四批）增加。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（六）207文化体育与传媒支出科目10451万元,较上年减少1460万元，下降12.3%。主要原因是市博物馆建设还贷资金2018年改</w:t>
      </w:r>
      <w:proofErr w:type="gramStart"/>
      <w:r w:rsidRPr="00921C50">
        <w:rPr>
          <w:rFonts w:ascii="仿宋" w:eastAsia="仿宋" w:hAnsi="仿宋" w:hint="eastAsia"/>
          <w:sz w:val="32"/>
          <w:szCs w:val="32"/>
        </w:rPr>
        <w:t>列政府</w:t>
      </w:r>
      <w:proofErr w:type="gramEnd"/>
      <w:r w:rsidRPr="00921C50">
        <w:rPr>
          <w:rFonts w:ascii="仿宋" w:eastAsia="仿宋" w:hAnsi="仿宋" w:hint="eastAsia"/>
          <w:sz w:val="32"/>
          <w:szCs w:val="32"/>
        </w:rPr>
        <w:t>性基金科目。</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1、20701文化科目5778万元,较上年减少784万元，下降11.9%。主要原因是省下达我市公共文化设施建设（市图书馆）减少。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2、20702文物科目877万元,较上年减少1290万元，下降59.5%。主要原因是市博物馆建设还贷资金2018年改</w:t>
      </w:r>
      <w:proofErr w:type="gramStart"/>
      <w:r w:rsidRPr="00921C50">
        <w:rPr>
          <w:rFonts w:ascii="仿宋" w:eastAsia="仿宋" w:hAnsi="仿宋" w:hint="eastAsia"/>
          <w:sz w:val="32"/>
          <w:szCs w:val="32"/>
        </w:rPr>
        <w:t>列政府</w:t>
      </w:r>
      <w:proofErr w:type="gramEnd"/>
      <w:r w:rsidRPr="00921C50">
        <w:rPr>
          <w:rFonts w:ascii="仿宋" w:eastAsia="仿宋" w:hAnsi="仿宋" w:hint="eastAsia"/>
          <w:sz w:val="32"/>
          <w:szCs w:val="32"/>
        </w:rPr>
        <w:t>性基金科目。</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lastRenderedPageBreak/>
        <w:t>3、20703体育科目937万元,较上年增加259万元，增长38.2%。主要原因是2018年备战省运</w:t>
      </w:r>
      <w:proofErr w:type="gramStart"/>
      <w:r w:rsidRPr="00921C50">
        <w:rPr>
          <w:rFonts w:ascii="仿宋" w:eastAsia="仿宋" w:hAnsi="仿宋" w:hint="eastAsia"/>
          <w:sz w:val="32"/>
          <w:szCs w:val="32"/>
        </w:rPr>
        <w:t>会经费</w:t>
      </w:r>
      <w:proofErr w:type="gramEnd"/>
      <w:r w:rsidRPr="00921C50">
        <w:rPr>
          <w:rFonts w:ascii="仿宋" w:eastAsia="仿宋" w:hAnsi="仿宋" w:hint="eastAsia"/>
          <w:sz w:val="32"/>
          <w:szCs w:val="32"/>
        </w:rPr>
        <w:t>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4、20704新闻出版广播影视科目1495万元,较上年增加260万元，增长21.1%。主要原因是直播车还本付息增加。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5、20799其他文化体育与传媒支出科目1364万元,较上年增加95万元，增长7.5%。主要原因是省级项目增加。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（七）208社会保障和就业支出科目37276万元,较上年增加5745万元，增长18.2%。主要原因是2018年机关事业单位离退休人员增资及财政安排市直老金缺口。</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1、20801人力资源和社会保障管理事务科目6821万元,较上年减少9951万元，下降59.3%。主要原因是养老保险基金缺口补助2018年改列20805科目。</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2、20802民政管理事务科目1694万元,较上年减少15万元，下降0.9%。主要原因是部门业务费压缩。</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3、20805行政事业单位离退休科目20559万元,较上年增加13978万元，增长212.4%。主要原因是2018年机关事业单位离退休人员增资及财政安排市直老金缺口。</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4、20807就业补助科目420万元,较上年减少49万元，下降10.4%。主要原因是部分就业创业补助项目改由县区开展工作，支出在县区列支。</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5、20808抚恤科目762万元,较上年增加291万元，增长61.8%。主要原因是闽中革命烈士陵园新增优抚事业单位</w:t>
      </w:r>
      <w:r w:rsidRPr="00921C50">
        <w:rPr>
          <w:rFonts w:ascii="仿宋" w:eastAsia="仿宋" w:hAnsi="仿宋" w:hint="eastAsia"/>
          <w:sz w:val="32"/>
          <w:szCs w:val="32"/>
        </w:rPr>
        <w:lastRenderedPageBreak/>
        <w:t>补助资金。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6、20809退役安置科目1195万元,较上年增加61万元，增长5.4%。主要原因是军休</w:t>
      </w:r>
      <w:proofErr w:type="gramStart"/>
      <w:r w:rsidRPr="00921C50">
        <w:rPr>
          <w:rFonts w:ascii="仿宋" w:eastAsia="仿宋" w:hAnsi="仿宋" w:hint="eastAsia"/>
          <w:sz w:val="32"/>
          <w:szCs w:val="32"/>
        </w:rPr>
        <w:t>所项目</w:t>
      </w:r>
      <w:proofErr w:type="gramEnd"/>
      <w:r w:rsidRPr="00921C50">
        <w:rPr>
          <w:rFonts w:ascii="仿宋" w:eastAsia="仿宋" w:hAnsi="仿宋" w:hint="eastAsia"/>
          <w:sz w:val="32"/>
          <w:szCs w:val="32"/>
        </w:rPr>
        <w:t>支出增加。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7、20810社会福利科目2987万元,较上年增加392万元，增长15.1%。主要原因是儿童村五</w:t>
      </w:r>
      <w:proofErr w:type="gramStart"/>
      <w:r w:rsidRPr="00921C50">
        <w:rPr>
          <w:rFonts w:ascii="仿宋" w:eastAsia="仿宋" w:hAnsi="仿宋" w:hint="eastAsia"/>
          <w:sz w:val="32"/>
          <w:szCs w:val="32"/>
        </w:rPr>
        <w:t>人制</w:t>
      </w:r>
      <w:proofErr w:type="gramEnd"/>
      <w:r w:rsidRPr="00921C50">
        <w:rPr>
          <w:rFonts w:ascii="仿宋" w:eastAsia="仿宋" w:hAnsi="仿宋" w:hint="eastAsia"/>
          <w:sz w:val="32"/>
          <w:szCs w:val="32"/>
        </w:rPr>
        <w:t>足球场项目增加及市福利中心慈康医院等单位支出增加。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8、20811残疾人事业科目578万元,较上年增加42万元，增长7.8%。主要原因是2018年较2017年对口扶持贫困村资金无支出。</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9、20815自然灾害生活救助科目474万元,较上年增加97万元，增长25.7%。主要原因是救灾储备库建设资金增加。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10、20816红十字事业科目190万元,较上年增加43万元，增长29.3%。主要原因是2018年新增备灾救灾中心管理人员经费及运行经费。</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11、20819最低生活保障科目0万元,较上年减少4万元，下降100%。主要原因是</w:t>
      </w:r>
      <w:proofErr w:type="gramStart"/>
      <w:r w:rsidRPr="00921C50">
        <w:rPr>
          <w:rFonts w:ascii="仿宋" w:eastAsia="仿宋" w:hAnsi="仿宋" w:hint="eastAsia"/>
          <w:sz w:val="32"/>
          <w:szCs w:val="32"/>
        </w:rPr>
        <w:t>低保办运行</w:t>
      </w:r>
      <w:proofErr w:type="gramEnd"/>
      <w:r w:rsidRPr="00921C50">
        <w:rPr>
          <w:rFonts w:ascii="仿宋" w:eastAsia="仿宋" w:hAnsi="仿宋" w:hint="eastAsia"/>
          <w:sz w:val="32"/>
          <w:szCs w:val="32"/>
        </w:rPr>
        <w:t>经费减少。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12、20820临时救助科目344万元,较上年减少13万元，下降3.6%。主要原因是用于临时救助资金减少。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13、20825其他生活救助科目85万元,较上年增加81万元，增长2025%。主要原因是低保户小额保险、老区补助资金增加。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14、20899其他社会保障和就业支出科目1167万元,较</w:t>
      </w:r>
      <w:r w:rsidRPr="00921C50">
        <w:rPr>
          <w:rFonts w:ascii="仿宋" w:eastAsia="仿宋" w:hAnsi="仿宋" w:hint="eastAsia"/>
          <w:sz w:val="32"/>
          <w:szCs w:val="32"/>
        </w:rPr>
        <w:lastRenderedPageBreak/>
        <w:t>上年增加792万元，增长211.2%。主要原因是2018年市直困难企事业单位离退休干部两费支出增加，以及省下无力参保的县级以上集体所有制企业退休人员老年生活保障省级补助经费、省下达2018年未参保高龄职工老年生活保障金省级补助经费列此科目。。</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（八）210医疗卫生与计划生育支出科目140392万元,较上年增加22959万元，增长19.6%。主要原因是2018年财政对城乡居民基本医疗保险补助资金补助标准提高，以及医疗</w:t>
      </w:r>
      <w:proofErr w:type="gramStart"/>
      <w:r w:rsidRPr="00921C50">
        <w:rPr>
          <w:rFonts w:ascii="仿宋" w:eastAsia="仿宋" w:hAnsi="仿宋" w:hint="eastAsia"/>
          <w:sz w:val="32"/>
          <w:szCs w:val="32"/>
        </w:rPr>
        <w:t>救助自</w:t>
      </w:r>
      <w:proofErr w:type="gramEnd"/>
      <w:r w:rsidRPr="00921C50">
        <w:rPr>
          <w:rFonts w:ascii="仿宋" w:eastAsia="仿宋" w:hAnsi="仿宋" w:hint="eastAsia"/>
          <w:sz w:val="32"/>
          <w:szCs w:val="32"/>
        </w:rPr>
        <w:t>2017年9月份开始市级统筹由本级列支。</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1、21001医疗卫生与计划生育管理事务科目1260万元,较上年减少1150万元，下降47.7%。主要原因是2017年度</w:t>
      </w:r>
      <w:proofErr w:type="gramStart"/>
      <w:r w:rsidRPr="00921C50">
        <w:rPr>
          <w:rFonts w:ascii="仿宋" w:eastAsia="仿宋" w:hAnsi="仿宋" w:hint="eastAsia"/>
          <w:sz w:val="32"/>
          <w:szCs w:val="32"/>
        </w:rPr>
        <w:t>补助市</w:t>
      </w:r>
      <w:proofErr w:type="gramEnd"/>
      <w:r w:rsidRPr="00921C50">
        <w:rPr>
          <w:rFonts w:ascii="仿宋" w:eastAsia="仿宋" w:hAnsi="仿宋" w:hint="eastAsia"/>
          <w:sz w:val="32"/>
          <w:szCs w:val="32"/>
        </w:rPr>
        <w:t>中医医院床位经费，系一次性补助。</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2、21002公立医院科目3246万元,较上年减少78万元，下降2.3%。主要原因是2017年度省级拨付公立医院改革奖励。</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3、21003基层医疗卫生机构科目1606万元,较上年增加945万元，增长143%。主要原因是2018年市中心血站基建投入及湄洲卫生院运行投入增加。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4、21004公共卫生科目5236万元,较上年减少388万元，下降6.9%。主要原因是</w:t>
      </w:r>
      <w:proofErr w:type="gramStart"/>
      <w:r w:rsidRPr="00921C50">
        <w:rPr>
          <w:rFonts w:ascii="仿宋" w:eastAsia="仿宋" w:hAnsi="仿宋" w:hint="eastAsia"/>
          <w:sz w:val="32"/>
          <w:szCs w:val="32"/>
        </w:rPr>
        <w:t>市疾控中心</w:t>
      </w:r>
      <w:proofErr w:type="gramEnd"/>
      <w:r w:rsidRPr="00921C50">
        <w:rPr>
          <w:rFonts w:ascii="仿宋" w:eastAsia="仿宋" w:hAnsi="仿宋" w:hint="eastAsia"/>
          <w:sz w:val="32"/>
          <w:szCs w:val="32"/>
        </w:rPr>
        <w:t>不再承担二类疫苗购销任务，预算上缴财政减少。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5、21006中医药科目4万元,与上年持平。</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lastRenderedPageBreak/>
        <w:t>6、21007计划生育事务科目618万元,较上年减少180万元，下降22.6%。主要原因是2018年度原计生委预算人员经费不在该科目反映。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7、21010食品和药品监督管理事务科目5547万元,较上年增加315万元，增长6%。主要原因是治理餐桌污染经费、食品药品安全监管工作经费增加。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8、21011行政事业单位医疗科目6996万元,较上年增加997万元，增长16.6%。主要原因是根据文件要求继续阶段性下调职工医疗保险费费率。</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9、21012财政对基本医疗保险基金的补助科目109278万元,较上年增加17315万元，增长18.8%。主要原因是政府补助标准提高40元/人。</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10、21013医疗救助科目5117万元,较上年增加5018万元，增长5068.7%。主要原因是医疗救助2017年9月份开始市级统筹由本级列支。</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11、21099其他医疗卫生与计划生育支出科目1484万元,较上年增加165万元，增长12.5%。</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（九）211节能环保支出科目3664万元,较上年减少7905万元，下降68.3%。主要原因是省下达我市水污染防治专项资金、市本级垃圾焚烧发电</w:t>
      </w:r>
      <w:proofErr w:type="gramStart"/>
      <w:r w:rsidRPr="00921C50">
        <w:rPr>
          <w:rFonts w:ascii="仿宋" w:eastAsia="仿宋" w:hAnsi="仿宋" w:hint="eastAsia"/>
          <w:sz w:val="32"/>
          <w:szCs w:val="32"/>
        </w:rPr>
        <w:t>补贴较</w:t>
      </w:r>
      <w:proofErr w:type="gramEnd"/>
      <w:r w:rsidRPr="00921C50">
        <w:rPr>
          <w:rFonts w:ascii="仿宋" w:eastAsia="仿宋" w:hAnsi="仿宋" w:hint="eastAsia"/>
          <w:sz w:val="32"/>
          <w:szCs w:val="32"/>
        </w:rPr>
        <w:t>减少。</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1、21101环境保护管理事务科目2262万元,较上年增加14万元，增长0.6%。</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lastRenderedPageBreak/>
        <w:t>2、21102环境监测与监察科目8万元,较上年减少361万元，下降97.8%。主要原因是减少安排环境监测监察及应急指挥业务用房建设前期经费，监督性监测经费等5个项目支出从存量资金中安排。</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3、21103污染防治科目480万元,较上年减少7271万元，下降93.8%。主要原因是省下达我市水污染防治专项资金、市本级垃圾焚烧发电</w:t>
      </w:r>
      <w:proofErr w:type="gramStart"/>
      <w:r w:rsidRPr="00921C50">
        <w:rPr>
          <w:rFonts w:ascii="仿宋" w:eastAsia="仿宋" w:hAnsi="仿宋" w:hint="eastAsia"/>
          <w:sz w:val="32"/>
          <w:szCs w:val="32"/>
        </w:rPr>
        <w:t>补贴较</w:t>
      </w:r>
      <w:proofErr w:type="gramEnd"/>
      <w:r w:rsidRPr="00921C50">
        <w:rPr>
          <w:rFonts w:ascii="仿宋" w:eastAsia="仿宋" w:hAnsi="仿宋" w:hint="eastAsia"/>
          <w:sz w:val="32"/>
          <w:szCs w:val="32"/>
        </w:rPr>
        <w:t>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4、21104自然生态保护科目222万元,较上年减少147万元，下降39.8%。主要原因是省下达我市延寿溪上游综合整治资金减少。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5、21110能源节约利用科目13万元,较上年减少634万元，下降98%。主要原因是2017年比2018年多支出了省级新能源非公交汽车推广运用和充电设施</w:t>
      </w:r>
      <w:proofErr w:type="gramStart"/>
      <w:r w:rsidRPr="00921C50">
        <w:rPr>
          <w:rFonts w:ascii="仿宋" w:eastAsia="仿宋" w:hAnsi="仿宋" w:hint="eastAsia"/>
          <w:sz w:val="32"/>
          <w:szCs w:val="32"/>
        </w:rPr>
        <w:t>建设奖补资金</w:t>
      </w:r>
      <w:proofErr w:type="gramEnd"/>
      <w:r w:rsidRPr="00921C50">
        <w:rPr>
          <w:rFonts w:ascii="仿宋" w:eastAsia="仿宋" w:hAnsi="仿宋" w:hint="eastAsia"/>
          <w:sz w:val="32"/>
          <w:szCs w:val="32"/>
        </w:rPr>
        <w:t>、节能减排资金。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6、21112可再生能源科目0万元,较上年减少42万元，下降100%。</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7、21114能源管理事务科目679万元,较上年增加591万元，增长671.6%。主要原因是省下达我市电动汽车充电基础设施工程包补助增加。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8、21199其他节能环保支出科目0万元,较上年减少55万元，下降100%。主要原因是2018减少环境保护补助项目支出。</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lastRenderedPageBreak/>
        <w:t>（十）212城乡社区支出科目63844万元,较上年减少18605万元，下降22.6%。主要原因是2018年新增债券安排的项目支出减少。</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1、21201城乡社区管理事务科目8008万元,较上年减少446万元，下降5.3%。</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2、21203城乡社区公共设施科目19191万元,较上年增加18955万元，增长8031.8%。主要原因是2018年新增债券安排的项目支出增加。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3、21205城乡社区环境卫生科目1808万元,较上年增加1169万元，增长182.9%。</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4、21299其他城乡社区支出科目34837万元,较上年减少38283万元，下降52.4%。主要原因是2018年新增债券安排的项目支出减少。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十一）213农林水支出科目17239万元,较上年减少13603万元，下降44.1%。主要原因是2018年新增债券安排用于该科目的支出减少，上级收回农业综合开发资金，以及2018年较2017年扶贫政策更倾斜于县区基层，市局扶贫支出减少。</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1、21301农业科目3396万元,较上年增加351万元，增长11.5%。主要原因是2018年开展非洲猪瘟防控工作，项目资金支出有所增加。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2、21302林业科目1323万元,较上年增加169万元，增</w:t>
      </w:r>
      <w:r w:rsidRPr="00921C50">
        <w:rPr>
          <w:rFonts w:ascii="仿宋" w:eastAsia="仿宋" w:hAnsi="仿宋" w:hint="eastAsia"/>
          <w:sz w:val="32"/>
          <w:szCs w:val="32"/>
        </w:rPr>
        <w:lastRenderedPageBreak/>
        <w:t>长14.6%。主要原因是2018年是我市创建“国家森林城市”的关键年、验收年，项目资金支出有所增加。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3、21303水利科目11058万元,较上年减少5882万元，下降34.7%。主要原因是2018年新增债券安排用于该科目的支出减少。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4、21305扶贫科目1462万元,较上年减少4734万元，下降76.4%。主要原因是2018年较2017年扶贫政策更倾斜于县区基层，市局扶贫支出减少；2018年省级未下达精准扶贫医疗叠加保险补助资金。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5、21306农业综合开发科目-431万元,较上年减少2868万元，下降117.7%。主要原因是上级收回农业综合开发资金。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6、21307农村综合改革科目419万元,较上年增加419万元。主要原因是扶持村级集体经济发展资金增加。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7、21308普惠金融发展支出科目12万元,较上年减少758万元，下降98.4%。主要原因是普惠金融业务移交县区，支出金额减少。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8、21399其他农林水支出科目0万元,较上年减少300万元，下降100%。主要原因是普惠金融业务移交县区，支出金额减少。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（十二）214交通运输支出科目47684万元,较上年增加44263万元，增长1293.9%。主要原因是省下达我市</w:t>
      </w:r>
      <w:proofErr w:type="gramStart"/>
      <w:r w:rsidRPr="00921C50">
        <w:rPr>
          <w:rFonts w:ascii="仿宋" w:eastAsia="仿宋" w:hAnsi="仿宋" w:hint="eastAsia"/>
          <w:sz w:val="32"/>
          <w:szCs w:val="32"/>
        </w:rPr>
        <w:t>车购税补助</w:t>
      </w:r>
      <w:proofErr w:type="gramEnd"/>
      <w:r w:rsidRPr="00921C50">
        <w:rPr>
          <w:rFonts w:ascii="仿宋" w:eastAsia="仿宋" w:hAnsi="仿宋" w:hint="eastAsia"/>
          <w:sz w:val="32"/>
          <w:szCs w:val="32"/>
        </w:rPr>
        <w:t>地方交通建设资金增加。</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lastRenderedPageBreak/>
        <w:t>1、21401公路水路运输科目5995万元,较上年增加3101万元，增长107.2%。主要原因是省下达我市沿海港口核心港区公共码头建设项目新增贷款省级贴息资金以及市级预算增加市交通</w:t>
      </w:r>
      <w:proofErr w:type="gramStart"/>
      <w:r w:rsidRPr="00921C50">
        <w:rPr>
          <w:rFonts w:ascii="仿宋" w:eastAsia="仿宋" w:hAnsi="仿宋" w:hint="eastAsia"/>
          <w:sz w:val="32"/>
          <w:szCs w:val="32"/>
        </w:rPr>
        <w:t>局农村</w:t>
      </w:r>
      <w:proofErr w:type="gramEnd"/>
      <w:r w:rsidRPr="00921C50">
        <w:rPr>
          <w:rFonts w:ascii="仿宋" w:eastAsia="仿宋" w:hAnsi="仿宋" w:hint="eastAsia"/>
          <w:sz w:val="32"/>
          <w:szCs w:val="32"/>
        </w:rPr>
        <w:t>公路灾</w:t>
      </w:r>
      <w:proofErr w:type="gramStart"/>
      <w:r w:rsidRPr="00921C50">
        <w:rPr>
          <w:rFonts w:ascii="仿宋" w:eastAsia="仿宋" w:hAnsi="仿宋" w:hint="eastAsia"/>
          <w:sz w:val="32"/>
          <w:szCs w:val="32"/>
        </w:rPr>
        <w:t>毁保险市配套</w:t>
      </w:r>
      <w:proofErr w:type="gramEnd"/>
      <w:r w:rsidRPr="00921C50">
        <w:rPr>
          <w:rFonts w:ascii="仿宋" w:eastAsia="仿宋" w:hAnsi="仿宋" w:hint="eastAsia"/>
          <w:sz w:val="32"/>
          <w:szCs w:val="32"/>
        </w:rPr>
        <w:t>等。</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2、21402铁路运输科目100万元,较上年增加70万元，增长233.3%。主要原因是省下达我市福</w:t>
      </w:r>
      <w:proofErr w:type="gramStart"/>
      <w:r w:rsidRPr="00921C50">
        <w:rPr>
          <w:rFonts w:ascii="仿宋" w:eastAsia="仿宋" w:hAnsi="仿宋" w:hint="eastAsia"/>
          <w:sz w:val="32"/>
          <w:szCs w:val="32"/>
        </w:rPr>
        <w:t>莆</w:t>
      </w:r>
      <w:proofErr w:type="gramEnd"/>
      <w:r w:rsidRPr="00921C50">
        <w:rPr>
          <w:rFonts w:ascii="仿宋" w:eastAsia="仿宋" w:hAnsi="仿宋" w:hint="eastAsia"/>
          <w:sz w:val="32"/>
          <w:szCs w:val="32"/>
        </w:rPr>
        <w:t>宁城际铁路F2线100万元前期经费增加。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3、21403民用航空运输科目100万元,较上年增加100万元。主要原因是省级下达我市莆田机场前期工作经费增加。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4、21404成品油价格改革对交通运输的补贴科目222万元,较上年增加222万元。主要原因是省级下达我市2018年市公共交通集团有限公司省级统筹交通建设项目资金增加。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5、21405邮政业支出科目131万元,较上年增加96万元，增长274.3%。主要原因是市邮政局寄递企业X射线安检市级配套奖励等增加。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6、21406车辆购置税支出科目41136万元,较上年增加40674万元，增长8803.9%。主要原因是省下达我市</w:t>
      </w:r>
      <w:proofErr w:type="gramStart"/>
      <w:r w:rsidRPr="00921C50">
        <w:rPr>
          <w:rFonts w:ascii="仿宋" w:eastAsia="仿宋" w:hAnsi="仿宋" w:hint="eastAsia"/>
          <w:sz w:val="32"/>
          <w:szCs w:val="32"/>
        </w:rPr>
        <w:t>车购税补助</w:t>
      </w:r>
      <w:proofErr w:type="gramEnd"/>
      <w:r w:rsidRPr="00921C50">
        <w:rPr>
          <w:rFonts w:ascii="仿宋" w:eastAsia="仿宋" w:hAnsi="仿宋" w:hint="eastAsia"/>
          <w:sz w:val="32"/>
          <w:szCs w:val="32"/>
        </w:rPr>
        <w:t>地方交通建设资金增加。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（十三）215资源勘探信息等支出科目7316万元,较上年减少9226万元，下降55.8%。主要原因是新能源汽车项目融资贴息、中华映管项目融资贴息、东吴商务大楼、石门</w:t>
      </w:r>
      <w:proofErr w:type="gramStart"/>
      <w:r w:rsidRPr="00921C50">
        <w:rPr>
          <w:rFonts w:ascii="仿宋" w:eastAsia="仿宋" w:hAnsi="仿宋" w:hint="eastAsia"/>
          <w:sz w:val="32"/>
          <w:szCs w:val="32"/>
        </w:rPr>
        <w:t>澳产业</w:t>
      </w:r>
      <w:proofErr w:type="gramEnd"/>
      <w:r w:rsidRPr="00921C50">
        <w:rPr>
          <w:rFonts w:ascii="仿宋" w:eastAsia="仿宋" w:hAnsi="仿宋" w:hint="eastAsia"/>
          <w:sz w:val="32"/>
          <w:szCs w:val="32"/>
        </w:rPr>
        <w:t>园特勤消防车辆购置项目资金减少。</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lastRenderedPageBreak/>
        <w:t>1、21501资源勘探开发科目29万元,较上年增加29万元。主要原因是2018年新增民企对接项目前期工作经费奖励资金。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2、21502制造业科目0万元,较上年减少5000万元，下降100%。主要原因是18年无石门</w:t>
      </w:r>
      <w:proofErr w:type="gramStart"/>
      <w:r w:rsidRPr="00921C50">
        <w:rPr>
          <w:rFonts w:ascii="仿宋" w:eastAsia="仿宋" w:hAnsi="仿宋" w:hint="eastAsia"/>
          <w:sz w:val="32"/>
          <w:szCs w:val="32"/>
        </w:rPr>
        <w:t>澳产业</w:t>
      </w:r>
      <w:proofErr w:type="gramEnd"/>
      <w:r w:rsidRPr="00921C50">
        <w:rPr>
          <w:rFonts w:ascii="仿宋" w:eastAsia="仿宋" w:hAnsi="仿宋" w:hint="eastAsia"/>
          <w:sz w:val="32"/>
          <w:szCs w:val="32"/>
        </w:rPr>
        <w:t>园特勤消防车辆购置。</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3、21505工业和信息产业监管科目5391万元,较上年增加3274万元，增长154.7%。主要原因是2018年</w:t>
      </w:r>
      <w:proofErr w:type="gramStart"/>
      <w:r w:rsidRPr="00921C50">
        <w:rPr>
          <w:rFonts w:ascii="仿宋" w:eastAsia="仿宋" w:hAnsi="仿宋" w:hint="eastAsia"/>
          <w:sz w:val="32"/>
          <w:szCs w:val="32"/>
        </w:rPr>
        <w:t>新增国</w:t>
      </w:r>
      <w:proofErr w:type="gramEnd"/>
      <w:r w:rsidRPr="00921C50">
        <w:rPr>
          <w:rFonts w:ascii="仿宋" w:eastAsia="仿宋" w:hAnsi="仿宋" w:hint="eastAsia"/>
          <w:sz w:val="32"/>
          <w:szCs w:val="32"/>
        </w:rPr>
        <w:t>投资本金、兴发集团资本金等。</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4、21506安全生产监管科目845万元,较上年减少56万元，下降6.2%。</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5、21507国有资产监管科目876万元,较上年增加196万元，增长28.8%。主要原因是2018年人员调整。</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6、21508支持中小企业发展和管理支出科目60万元,较上年减少203万元，下降77.2%。主要原因是企业场外市场挂牌融资项目补助资金减少。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7、21599其他资源勘探信息等支出科目115万元,较上年减少7466万元，下降98.5%。主要原因是新能源汽车项目融资贴息、中华映管项目融资贴息、东吴商务大楼项目资金减少。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（十四）216商业服务业等支出科目2031万元,较上年减少323万元，下降13.7%。主要原因是省下达补助指标、</w:t>
      </w:r>
      <w:r w:rsidRPr="00921C50">
        <w:rPr>
          <w:rFonts w:ascii="仿宋" w:eastAsia="仿宋" w:hAnsi="仿宋" w:hint="eastAsia"/>
          <w:sz w:val="32"/>
          <w:szCs w:val="32"/>
        </w:rPr>
        <w:lastRenderedPageBreak/>
        <w:t>第十二届艺博会办展费用减少。</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1、21602商业流通事务科目376万元,较上年减少287万元，下降43.3%。主要原因是省下达补助指标减少。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2、21605旅游业管理与服务支出科目854万元,较上年增加97万元，增长12.8%。</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3、21606涉外发展服务支出科目291万元,较上年减少43万元，下降12.9%。主要原因是省下达补助指标减少。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4、21699其他商业服务业等支出科目510万元,较上年减少90万元，下降15%。主要原因是减少第十二届艺博会办展费用支出。</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（十五）217金融支出科目300万元,较上年增加100万元，增长50%。主要原因是市银监局补助经费增加。</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w:t>
      </w:r>
      <w:r w:rsidRPr="00921C50">
        <w:rPr>
          <w:rFonts w:ascii="仿宋" w:eastAsia="仿宋" w:hAnsi="仿宋" w:hint="eastAsia"/>
          <w:sz w:val="32"/>
          <w:szCs w:val="32"/>
        </w:rPr>
        <w:t>、</w:t>
      </w:r>
      <w:r w:rsidRPr="00921C50">
        <w:rPr>
          <w:rFonts w:ascii="仿宋" w:eastAsia="仿宋" w:hAnsi="仿宋" w:hint="eastAsia"/>
          <w:sz w:val="32"/>
          <w:szCs w:val="32"/>
        </w:rPr>
        <w:t>21702金融部门监管支出科目300万元,较上年增加180万元，增长150%。主要原因是市银监局补助经费增加。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2、21799其他金融支出科目0万元,较上年减少80万元，下降100%。主要原因是PPP项目</w:t>
      </w:r>
      <w:proofErr w:type="gramStart"/>
      <w:r w:rsidRPr="00921C50">
        <w:rPr>
          <w:rFonts w:ascii="仿宋" w:eastAsia="仿宋" w:hAnsi="仿宋" w:hint="eastAsia"/>
          <w:sz w:val="32"/>
          <w:szCs w:val="32"/>
        </w:rPr>
        <w:t>前期奖补减少</w:t>
      </w:r>
      <w:proofErr w:type="gramEnd"/>
      <w:r w:rsidRPr="00921C50">
        <w:rPr>
          <w:rFonts w:ascii="仿宋" w:eastAsia="仿宋" w:hAnsi="仿宋" w:hint="eastAsia"/>
          <w:sz w:val="32"/>
          <w:szCs w:val="32"/>
        </w:rPr>
        <w:t>。</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（十六）219援助其他地区支出科目662万元,较上年减少91万元，下降12.1%。主要原因是2018年区域协作经费、预备费减少。</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21999其他支出科目662万元,较上年减少91万元，下降12.1%。主要原因是2018年区域协作经费、预备费减少。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（十七）220国土海洋气象等支出科目13762万元,较上</w:t>
      </w:r>
      <w:r w:rsidRPr="00921C50">
        <w:rPr>
          <w:rFonts w:ascii="仿宋" w:eastAsia="仿宋" w:hAnsi="仿宋" w:hint="eastAsia"/>
          <w:sz w:val="32"/>
          <w:szCs w:val="32"/>
        </w:rPr>
        <w:lastRenderedPageBreak/>
        <w:t>年增加3574万元，增长35.1%。主要原因是国土整治项目省补、市级预算安排购买房管中心服务项目等增加。</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1、22001国土资源事务科目10564万元,较上年增加3965万元，增长60.1%。主要原因是国土整治项目省补、市级预算安排购买房管中心服务项目等增加。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2、22002海洋管理事务科目2585万元,较上年减少370万元，下降12.5%。主要原因是海事局海上非法采砂综合整治经费、</w:t>
      </w:r>
      <w:proofErr w:type="gramStart"/>
      <w:r w:rsidRPr="00921C50">
        <w:rPr>
          <w:rFonts w:ascii="仿宋" w:eastAsia="仿宋" w:hAnsi="仿宋" w:hint="eastAsia"/>
          <w:sz w:val="32"/>
          <w:szCs w:val="32"/>
        </w:rPr>
        <w:t>执法船质保金</w:t>
      </w:r>
      <w:proofErr w:type="gramEnd"/>
      <w:r w:rsidRPr="00921C50">
        <w:rPr>
          <w:rFonts w:ascii="仿宋" w:eastAsia="仿宋" w:hAnsi="仿宋" w:hint="eastAsia"/>
          <w:sz w:val="32"/>
          <w:szCs w:val="32"/>
        </w:rPr>
        <w:t>及执法船维修费等减少。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3、22004地震事务科目274万元,较上年增加10万元，增长3.8%。</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4、22005气象事务科目339万元,较上年减少31万元，下降8.4%。</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（十八）221住房保障支出科目1702万元,较上年减少3120万元，下降64.7%。主要原因是保障性安居工程建设资金结算方式由市本级列支变更为指标下达县区。</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proofErr w:type="gramStart"/>
      <w:r w:rsidRPr="00921C50">
        <w:rPr>
          <w:rFonts w:ascii="仿宋" w:eastAsia="仿宋" w:hAnsi="仿宋" w:hint="eastAsia"/>
          <w:sz w:val="32"/>
          <w:szCs w:val="32"/>
        </w:rPr>
        <w:t>1、22101保障</w:t>
      </w:r>
      <w:proofErr w:type="gramEnd"/>
      <w:r w:rsidRPr="00921C50">
        <w:rPr>
          <w:rFonts w:ascii="仿宋" w:eastAsia="仿宋" w:hAnsi="仿宋" w:hint="eastAsia"/>
          <w:sz w:val="32"/>
          <w:szCs w:val="32"/>
        </w:rPr>
        <w:t>性安居工程支出科目107万元,较上年减少2352万元，下降95.6%。主要原因是保障性安居工程建设资金结算方式由市本级列支变更为指标下达县区。</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2、22102住房改革支出科目761万元,较上年减少862万元，下降53.1%。主要原因是市公积金中心项目支出科目间调整。</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3、22103城乡社区住宅科目834万元,较上年增加94万</w:t>
      </w:r>
      <w:r w:rsidRPr="00921C50">
        <w:rPr>
          <w:rFonts w:ascii="仿宋" w:eastAsia="仿宋" w:hAnsi="仿宋" w:hint="eastAsia"/>
          <w:sz w:val="32"/>
          <w:szCs w:val="32"/>
        </w:rPr>
        <w:lastRenderedPageBreak/>
        <w:t>元，增长12.7%。主要原因是市公积金中心项目支出科目间调整。</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（十九）222粮油物资储备支出科目2352万元,较上年减少2206万元，下降48.4%。主要原因是省下达我市粮库省级补助支出。</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1、22201粮油事务科目2352万元,较上年减少6万元，下降0.3%。</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2、22204粮油储备科目0万元,较上年减少2170万元，下降100%。主要原因是省下达我市粮库省级补助支出。</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3、22205重要商品储备科目0万元,较上年减少30万元，下降100%。</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（二十）229其他支出(类)科目1873万元,较上年减少5934万元，下降76%。主要原因是2017年消化历年周转金挂账资金，系一次性项目，以及2017年预算调整安排给莆田市中小企业融资再担保有限公司资金。</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22999其他支出(款)科目1873万元,较上年减少5934万元，下降76%。主要原因是2017年消化历年周转金挂账资金，系一次性项目，以及2017年预算调整安排给莆田市中小企业融资再担保有限公司资金。</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（二十一）232债务付息支出科目10504万元,较上年增加4376万元，增长71.4%。主要原因是地方政府债券付息增加。</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lastRenderedPageBreak/>
        <w:t>23203地方政府一般债务付息支出科目10504万元,较上年增加4376万元，增长71.4%。主要原因是地方政府债券付息增加。</w:t>
      </w:r>
    </w:p>
    <w:p w:rsidR="00377643" w:rsidRPr="00921C50" w:rsidRDefault="00377643" w:rsidP="00377643">
      <w:pPr>
        <w:ind w:firstLineChars="200" w:firstLine="640"/>
        <w:rPr>
          <w:rFonts w:ascii="仿宋" w:eastAsia="仿宋" w:hAnsi="仿宋" w:hint="eastAsia"/>
          <w:sz w:val="32"/>
          <w:szCs w:val="32"/>
        </w:rPr>
      </w:pPr>
      <w:r w:rsidRPr="00921C50">
        <w:rPr>
          <w:rFonts w:ascii="仿宋" w:eastAsia="仿宋" w:hAnsi="仿宋" w:hint="eastAsia"/>
          <w:sz w:val="32"/>
          <w:szCs w:val="32"/>
        </w:rPr>
        <w:t>（二十二）233债务发行费用支出科目74万元,较上年减少57万元，下降43.5%。主要原因是2018年一般债券发行规模减少。</w:t>
      </w:r>
      <w:r w:rsidR="00016CC2" w:rsidRPr="00921C50">
        <w:rPr>
          <w:rFonts w:ascii="仿宋" w:eastAsia="仿宋" w:hAnsi="仿宋" w:hint="eastAsia"/>
          <w:sz w:val="32"/>
          <w:szCs w:val="32"/>
        </w:rPr>
        <w:t>其中：</w:t>
      </w:r>
    </w:p>
    <w:p w:rsidR="00377643" w:rsidRPr="00921C50" w:rsidRDefault="00377643" w:rsidP="00377643">
      <w:pPr>
        <w:ind w:firstLineChars="200" w:firstLine="640"/>
        <w:rPr>
          <w:rFonts w:ascii="仿宋" w:eastAsia="仿宋" w:hAnsi="仿宋"/>
          <w:sz w:val="32"/>
          <w:szCs w:val="32"/>
        </w:rPr>
      </w:pPr>
      <w:r w:rsidRPr="00921C50">
        <w:rPr>
          <w:rFonts w:ascii="仿宋" w:eastAsia="仿宋" w:hAnsi="仿宋" w:hint="eastAsia"/>
          <w:sz w:val="32"/>
          <w:szCs w:val="32"/>
        </w:rPr>
        <w:t>23303地方政府一般债务发行费用支出科目74万元,较上年减少57万元，下降43.5%。主要原因是2018年一般债券发行规模减少。</w:t>
      </w:r>
    </w:p>
    <w:p w:rsidR="00055995" w:rsidRPr="00921C50" w:rsidRDefault="00055995" w:rsidP="00055995">
      <w:pPr>
        <w:ind w:firstLineChars="200" w:firstLine="640"/>
        <w:rPr>
          <w:rFonts w:ascii="黑体" w:eastAsia="黑体" w:hAnsi="黑体"/>
          <w:sz w:val="32"/>
          <w:szCs w:val="32"/>
        </w:rPr>
      </w:pPr>
      <w:r w:rsidRPr="00921C50">
        <w:rPr>
          <w:rFonts w:ascii="黑体" w:eastAsia="黑体" w:hAnsi="黑体" w:hint="eastAsia"/>
          <w:sz w:val="32"/>
          <w:szCs w:val="32"/>
        </w:rPr>
        <w:t>二、市本级财政一般公共预算转移支付安排情况</w:t>
      </w:r>
    </w:p>
    <w:p w:rsidR="00055995" w:rsidRPr="00921C50" w:rsidRDefault="00055995" w:rsidP="00055995">
      <w:pPr>
        <w:ind w:firstLineChars="200" w:firstLine="640"/>
        <w:rPr>
          <w:rFonts w:ascii="仿宋" w:eastAsia="仿宋" w:hAnsi="仿宋"/>
          <w:sz w:val="32"/>
          <w:szCs w:val="32"/>
        </w:rPr>
      </w:pPr>
      <w:r w:rsidRPr="00921C50">
        <w:rPr>
          <w:rFonts w:ascii="仿宋" w:eastAsia="仿宋" w:hAnsi="仿宋" w:hint="eastAsia"/>
          <w:sz w:val="32"/>
          <w:szCs w:val="32"/>
        </w:rPr>
        <w:t>201</w:t>
      </w:r>
      <w:r w:rsidR="00C70140" w:rsidRPr="00921C50">
        <w:rPr>
          <w:rFonts w:ascii="仿宋" w:eastAsia="仿宋" w:hAnsi="仿宋" w:hint="eastAsia"/>
          <w:sz w:val="32"/>
          <w:szCs w:val="32"/>
        </w:rPr>
        <w:t>8</w:t>
      </w:r>
      <w:r w:rsidRPr="00921C50">
        <w:rPr>
          <w:rFonts w:ascii="仿宋" w:eastAsia="仿宋" w:hAnsi="仿宋" w:hint="eastAsia"/>
          <w:sz w:val="32"/>
          <w:szCs w:val="32"/>
        </w:rPr>
        <w:t>年度莆田市本级对下税收返还和转移支付决算数为</w:t>
      </w:r>
      <w:r w:rsidR="00C70140" w:rsidRPr="00921C50">
        <w:rPr>
          <w:rFonts w:ascii="仿宋" w:eastAsia="仿宋" w:hAnsi="仿宋" w:hint="eastAsia"/>
          <w:sz w:val="32"/>
          <w:szCs w:val="32"/>
        </w:rPr>
        <w:t>691642</w:t>
      </w:r>
      <w:r w:rsidRPr="00921C50">
        <w:rPr>
          <w:rFonts w:ascii="仿宋" w:eastAsia="仿宋" w:hAnsi="仿宋" w:hint="eastAsia"/>
          <w:sz w:val="32"/>
          <w:szCs w:val="32"/>
        </w:rPr>
        <w:t>万元，比上年</w:t>
      </w:r>
      <w:r w:rsidR="00C70140" w:rsidRPr="00921C50">
        <w:rPr>
          <w:rFonts w:ascii="仿宋" w:eastAsia="仿宋" w:hAnsi="仿宋" w:hint="eastAsia"/>
          <w:sz w:val="32"/>
          <w:szCs w:val="32"/>
        </w:rPr>
        <w:t>增加94148</w:t>
      </w:r>
      <w:r w:rsidRPr="00921C50">
        <w:rPr>
          <w:rFonts w:ascii="仿宋" w:eastAsia="仿宋" w:hAnsi="仿宋" w:hint="eastAsia"/>
          <w:sz w:val="32"/>
          <w:szCs w:val="32"/>
        </w:rPr>
        <w:t>万元，</w:t>
      </w:r>
      <w:r w:rsidR="00C70140" w:rsidRPr="00921C50">
        <w:rPr>
          <w:rFonts w:ascii="仿宋" w:eastAsia="仿宋" w:hAnsi="仿宋" w:hint="eastAsia"/>
          <w:sz w:val="32"/>
          <w:szCs w:val="32"/>
        </w:rPr>
        <w:t>增长15.8</w:t>
      </w:r>
      <w:r w:rsidRPr="00921C50">
        <w:rPr>
          <w:rFonts w:ascii="仿宋" w:eastAsia="仿宋" w:hAnsi="仿宋" w:hint="eastAsia"/>
          <w:sz w:val="32"/>
          <w:szCs w:val="32"/>
        </w:rPr>
        <w:t>%。具体情况如下：</w:t>
      </w:r>
    </w:p>
    <w:p w:rsidR="00055995" w:rsidRPr="00921C50" w:rsidRDefault="00055995" w:rsidP="00055995">
      <w:pPr>
        <w:ind w:firstLineChars="200" w:firstLine="640"/>
        <w:rPr>
          <w:rFonts w:ascii="仿宋" w:eastAsia="仿宋" w:hAnsi="仿宋"/>
          <w:sz w:val="32"/>
          <w:szCs w:val="32"/>
        </w:rPr>
      </w:pPr>
      <w:r w:rsidRPr="00921C50">
        <w:rPr>
          <w:rFonts w:ascii="仿宋" w:eastAsia="仿宋" w:hAnsi="仿宋" w:hint="eastAsia"/>
          <w:sz w:val="32"/>
          <w:szCs w:val="32"/>
        </w:rPr>
        <w:t>（一）税收返还</w:t>
      </w:r>
    </w:p>
    <w:p w:rsidR="00055995" w:rsidRPr="00921C50" w:rsidRDefault="00055995" w:rsidP="00055995">
      <w:pPr>
        <w:ind w:firstLineChars="200" w:firstLine="640"/>
        <w:rPr>
          <w:rFonts w:ascii="仿宋" w:eastAsia="仿宋" w:hAnsi="仿宋"/>
          <w:sz w:val="32"/>
          <w:szCs w:val="32"/>
        </w:rPr>
      </w:pPr>
      <w:r w:rsidRPr="00921C50">
        <w:rPr>
          <w:rFonts w:ascii="仿宋" w:eastAsia="仿宋" w:hAnsi="仿宋" w:hint="eastAsia"/>
          <w:sz w:val="32"/>
          <w:szCs w:val="32"/>
        </w:rPr>
        <w:t>201</w:t>
      </w:r>
      <w:r w:rsidR="00C70140" w:rsidRPr="00921C50">
        <w:rPr>
          <w:rFonts w:ascii="仿宋" w:eastAsia="仿宋" w:hAnsi="仿宋" w:hint="eastAsia"/>
          <w:sz w:val="32"/>
          <w:szCs w:val="32"/>
        </w:rPr>
        <w:t>8</w:t>
      </w:r>
      <w:r w:rsidRPr="00921C50">
        <w:rPr>
          <w:rFonts w:ascii="仿宋" w:eastAsia="仿宋" w:hAnsi="仿宋" w:hint="eastAsia"/>
          <w:sz w:val="32"/>
          <w:szCs w:val="32"/>
        </w:rPr>
        <w:t>年度莆田市本级对下税收返还决算数为54914万元，</w:t>
      </w:r>
      <w:r w:rsidR="00C70140" w:rsidRPr="00921C50">
        <w:rPr>
          <w:rFonts w:ascii="仿宋" w:eastAsia="仿宋" w:hAnsi="仿宋" w:hint="eastAsia"/>
          <w:sz w:val="32"/>
          <w:szCs w:val="32"/>
        </w:rPr>
        <w:t>与上年持平</w:t>
      </w:r>
      <w:r w:rsidRPr="00921C50">
        <w:rPr>
          <w:rFonts w:ascii="仿宋" w:eastAsia="仿宋" w:hAnsi="仿宋" w:hint="eastAsia"/>
          <w:sz w:val="32"/>
          <w:szCs w:val="32"/>
        </w:rPr>
        <w:t>。具体情况如下：</w:t>
      </w:r>
    </w:p>
    <w:p w:rsidR="00C70140" w:rsidRPr="00921C50" w:rsidRDefault="00C70140" w:rsidP="00C70140">
      <w:pPr>
        <w:ind w:firstLineChars="200" w:firstLine="640"/>
        <w:rPr>
          <w:rFonts w:ascii="仿宋" w:eastAsia="仿宋" w:hAnsi="仿宋"/>
          <w:sz w:val="32"/>
          <w:szCs w:val="32"/>
        </w:rPr>
      </w:pPr>
      <w:r w:rsidRPr="00921C50">
        <w:rPr>
          <w:rFonts w:ascii="仿宋" w:eastAsia="仿宋" w:hAnsi="仿宋" w:hint="eastAsia"/>
          <w:sz w:val="32"/>
          <w:szCs w:val="32"/>
        </w:rPr>
        <w:t>1、所得税基数返还支出10188万元，与上年持平。</w:t>
      </w:r>
    </w:p>
    <w:p w:rsidR="00C70140" w:rsidRPr="00921C50" w:rsidRDefault="00C70140" w:rsidP="00C70140">
      <w:pPr>
        <w:ind w:firstLineChars="200" w:firstLine="640"/>
        <w:rPr>
          <w:rFonts w:ascii="仿宋" w:eastAsia="仿宋" w:hAnsi="仿宋"/>
          <w:sz w:val="32"/>
          <w:szCs w:val="32"/>
        </w:rPr>
      </w:pPr>
      <w:r w:rsidRPr="00921C50">
        <w:rPr>
          <w:rFonts w:ascii="仿宋" w:eastAsia="仿宋" w:hAnsi="仿宋" w:hint="eastAsia"/>
          <w:sz w:val="32"/>
          <w:szCs w:val="32"/>
        </w:rPr>
        <w:t>2、成品油税费改革税收返还支出2552万元，与上年持平。</w:t>
      </w:r>
    </w:p>
    <w:p w:rsidR="00C70140" w:rsidRPr="00921C50" w:rsidRDefault="00C70140" w:rsidP="00C70140">
      <w:pPr>
        <w:ind w:firstLineChars="200" w:firstLine="640"/>
        <w:rPr>
          <w:rFonts w:ascii="仿宋" w:eastAsia="仿宋" w:hAnsi="仿宋"/>
          <w:sz w:val="32"/>
          <w:szCs w:val="32"/>
        </w:rPr>
      </w:pPr>
      <w:r w:rsidRPr="00921C50">
        <w:rPr>
          <w:rFonts w:ascii="仿宋" w:eastAsia="仿宋" w:hAnsi="仿宋" w:hint="eastAsia"/>
          <w:sz w:val="32"/>
          <w:szCs w:val="32"/>
        </w:rPr>
        <w:t>3、增值税税收返还支出7293万元，较上年增加176万元，增长2.5%。</w:t>
      </w:r>
    </w:p>
    <w:p w:rsidR="00C70140" w:rsidRPr="00921C50" w:rsidRDefault="00C70140" w:rsidP="00C70140">
      <w:pPr>
        <w:ind w:firstLineChars="200" w:firstLine="640"/>
        <w:rPr>
          <w:rFonts w:ascii="仿宋" w:eastAsia="仿宋" w:hAnsi="仿宋"/>
          <w:sz w:val="32"/>
          <w:szCs w:val="32"/>
        </w:rPr>
      </w:pPr>
      <w:r w:rsidRPr="00921C50">
        <w:rPr>
          <w:rFonts w:ascii="仿宋" w:eastAsia="仿宋" w:hAnsi="仿宋" w:hint="eastAsia"/>
          <w:sz w:val="32"/>
          <w:szCs w:val="32"/>
        </w:rPr>
        <w:t>4、消费税税收返还支出1574万元，较上年减少176万</w:t>
      </w:r>
      <w:r w:rsidRPr="00921C50">
        <w:rPr>
          <w:rFonts w:ascii="仿宋" w:eastAsia="仿宋" w:hAnsi="仿宋" w:hint="eastAsia"/>
          <w:sz w:val="32"/>
          <w:szCs w:val="32"/>
        </w:rPr>
        <w:lastRenderedPageBreak/>
        <w:t>元，下降10.1%。</w:t>
      </w:r>
    </w:p>
    <w:p w:rsidR="00C70140" w:rsidRPr="00921C50" w:rsidRDefault="00C70140" w:rsidP="00C70140">
      <w:pPr>
        <w:ind w:firstLineChars="200" w:firstLine="640"/>
        <w:rPr>
          <w:rFonts w:ascii="仿宋" w:eastAsia="仿宋" w:hAnsi="仿宋"/>
          <w:sz w:val="32"/>
          <w:szCs w:val="32"/>
        </w:rPr>
      </w:pPr>
      <w:r w:rsidRPr="00921C50">
        <w:rPr>
          <w:rFonts w:ascii="仿宋" w:eastAsia="仿宋" w:hAnsi="仿宋" w:hint="eastAsia"/>
          <w:sz w:val="32"/>
          <w:szCs w:val="32"/>
        </w:rPr>
        <w:t>5、增值税“五五分享”税收返还支出33307万元，与上年持平。</w:t>
      </w:r>
    </w:p>
    <w:p w:rsidR="00055995" w:rsidRPr="00921C50" w:rsidRDefault="00055995" w:rsidP="00055995">
      <w:pPr>
        <w:ind w:firstLineChars="200" w:firstLine="640"/>
        <w:rPr>
          <w:rFonts w:ascii="仿宋" w:eastAsia="仿宋" w:hAnsi="仿宋"/>
          <w:sz w:val="32"/>
          <w:szCs w:val="32"/>
        </w:rPr>
      </w:pPr>
      <w:r w:rsidRPr="00921C50">
        <w:rPr>
          <w:rFonts w:ascii="仿宋" w:eastAsia="仿宋" w:hAnsi="仿宋" w:hint="eastAsia"/>
          <w:sz w:val="32"/>
          <w:szCs w:val="32"/>
        </w:rPr>
        <w:t>（二）一般性转移支付</w:t>
      </w:r>
    </w:p>
    <w:p w:rsidR="00055995" w:rsidRPr="00921C50" w:rsidRDefault="00055995" w:rsidP="00055995">
      <w:pPr>
        <w:ind w:firstLineChars="200" w:firstLine="640"/>
        <w:rPr>
          <w:rFonts w:ascii="仿宋" w:eastAsia="仿宋" w:hAnsi="仿宋"/>
          <w:sz w:val="32"/>
          <w:szCs w:val="32"/>
        </w:rPr>
      </w:pPr>
      <w:r w:rsidRPr="00921C50">
        <w:rPr>
          <w:rFonts w:ascii="仿宋" w:eastAsia="仿宋" w:hAnsi="仿宋" w:hint="eastAsia"/>
          <w:sz w:val="32"/>
          <w:szCs w:val="32"/>
        </w:rPr>
        <w:t>201</w:t>
      </w:r>
      <w:r w:rsidR="00B023CE" w:rsidRPr="00921C50">
        <w:rPr>
          <w:rFonts w:ascii="仿宋" w:eastAsia="仿宋" w:hAnsi="仿宋" w:hint="eastAsia"/>
          <w:sz w:val="32"/>
          <w:szCs w:val="32"/>
        </w:rPr>
        <w:t>8</w:t>
      </w:r>
      <w:r w:rsidRPr="00921C50">
        <w:rPr>
          <w:rFonts w:ascii="仿宋" w:eastAsia="仿宋" w:hAnsi="仿宋" w:hint="eastAsia"/>
          <w:sz w:val="32"/>
          <w:szCs w:val="32"/>
        </w:rPr>
        <w:t>年度市本级对下一般转移支付决算数为</w:t>
      </w:r>
      <w:r w:rsidR="00B023CE" w:rsidRPr="00921C50">
        <w:rPr>
          <w:rFonts w:ascii="仿宋" w:eastAsia="仿宋" w:hAnsi="仿宋" w:hint="eastAsia"/>
          <w:sz w:val="32"/>
          <w:szCs w:val="32"/>
        </w:rPr>
        <w:t>410280</w:t>
      </w:r>
      <w:r w:rsidRPr="00921C50">
        <w:rPr>
          <w:rFonts w:ascii="仿宋" w:eastAsia="仿宋" w:hAnsi="仿宋" w:hint="eastAsia"/>
          <w:sz w:val="32"/>
          <w:szCs w:val="32"/>
        </w:rPr>
        <w:t>万元，较上年</w:t>
      </w:r>
      <w:r w:rsidR="00B023CE" w:rsidRPr="00921C50">
        <w:rPr>
          <w:rFonts w:ascii="仿宋" w:eastAsia="仿宋" w:hAnsi="仿宋" w:hint="eastAsia"/>
          <w:sz w:val="32"/>
          <w:szCs w:val="32"/>
        </w:rPr>
        <w:t>增加74328</w:t>
      </w:r>
      <w:r w:rsidRPr="00921C50">
        <w:rPr>
          <w:rFonts w:ascii="仿宋" w:eastAsia="仿宋" w:hAnsi="仿宋" w:hint="eastAsia"/>
          <w:sz w:val="32"/>
          <w:szCs w:val="32"/>
        </w:rPr>
        <w:t>万元，</w:t>
      </w:r>
      <w:r w:rsidR="00B023CE" w:rsidRPr="00921C50">
        <w:rPr>
          <w:rFonts w:ascii="仿宋" w:eastAsia="仿宋" w:hAnsi="仿宋" w:hint="eastAsia"/>
          <w:sz w:val="32"/>
          <w:szCs w:val="32"/>
        </w:rPr>
        <w:t>增长22.1</w:t>
      </w:r>
      <w:r w:rsidRPr="00921C50">
        <w:rPr>
          <w:rFonts w:ascii="仿宋" w:eastAsia="仿宋" w:hAnsi="仿宋" w:hint="eastAsia"/>
          <w:sz w:val="32"/>
          <w:szCs w:val="32"/>
        </w:rPr>
        <w:t>%。具体情况如下：</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1、体制补助支出3341万元，较上年减少3519万元，下降51.3%。</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2、均衡性转移支付支出111598万元，较上年增加13751万元，增长14.1%。</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3、县级基本财力保障</w:t>
      </w:r>
      <w:proofErr w:type="gramStart"/>
      <w:r w:rsidRPr="00921C50">
        <w:rPr>
          <w:rFonts w:ascii="仿宋" w:eastAsia="仿宋" w:hAnsi="仿宋" w:hint="eastAsia"/>
          <w:sz w:val="32"/>
          <w:szCs w:val="32"/>
        </w:rPr>
        <w:t>机制奖补</w:t>
      </w:r>
      <w:proofErr w:type="gramEnd"/>
      <w:r w:rsidRPr="00921C50">
        <w:rPr>
          <w:rFonts w:ascii="仿宋" w:eastAsia="仿宋" w:hAnsi="仿宋" w:hint="eastAsia"/>
          <w:sz w:val="32"/>
          <w:szCs w:val="32"/>
        </w:rPr>
        <w:t>资金支出30964万元，较上年增加1909万元，增长6.6%。</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4、结算补助支出65458万元，较上年增加51620万元，增长373%。</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5、成品油税费改革转移支付补助收入8314万元，较上年减少2439万元，下降22.7%。</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6、基层公检法</w:t>
      </w:r>
      <w:proofErr w:type="gramStart"/>
      <w:r w:rsidRPr="00921C50">
        <w:rPr>
          <w:rFonts w:ascii="仿宋" w:eastAsia="仿宋" w:hAnsi="仿宋" w:hint="eastAsia"/>
          <w:sz w:val="32"/>
          <w:szCs w:val="32"/>
        </w:rPr>
        <w:t>司转移</w:t>
      </w:r>
      <w:proofErr w:type="gramEnd"/>
      <w:r w:rsidRPr="00921C50">
        <w:rPr>
          <w:rFonts w:ascii="仿宋" w:eastAsia="仿宋" w:hAnsi="仿宋" w:hint="eastAsia"/>
          <w:sz w:val="32"/>
          <w:szCs w:val="32"/>
        </w:rPr>
        <w:t>支付收入2701万元，较上年增加146万元，增长5.7%。</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7、城乡义务教育转移支付收入30460万元，较上年增加568万元，增长1.9%。</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8、基本养老金转移支付收入75718万元，较上年增加15365万元，增长25.5%。</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lastRenderedPageBreak/>
        <w:t>9、城乡居民医疗保险转移支付收入14244万元，较上年减少11147万元，下降43.9%。</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10、农村综合改革转移支付收入24042万元，较上年减少150万元，下降0.6%。</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11、产粮(油)大县奖励资金收入290万元，较上年增加168万元，增长137.7%。</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12、重点生态功能区转移支付收入3290万元，较上年增加2265万元，增长221%。</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13、固定数额补助收入0万元，较上年减少282万元，下降100%。</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14、革命老区转移支付收入980万元，较上年增加980万元。</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15、边疆地区转移支付收入2050万元，较上年增加2050万元。</w:t>
      </w:r>
    </w:p>
    <w:p w:rsidR="00B023CE"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16、贫困地区转移支付收入7057万元，较上年增加7057万元。</w:t>
      </w:r>
    </w:p>
    <w:p w:rsidR="00055995" w:rsidRPr="00921C50" w:rsidRDefault="00B023CE" w:rsidP="00B023CE">
      <w:pPr>
        <w:ind w:firstLineChars="200" w:firstLine="640"/>
        <w:rPr>
          <w:rFonts w:ascii="仿宋" w:eastAsia="仿宋" w:hAnsi="仿宋"/>
          <w:sz w:val="32"/>
          <w:szCs w:val="32"/>
        </w:rPr>
      </w:pPr>
      <w:r w:rsidRPr="00921C50">
        <w:rPr>
          <w:rFonts w:ascii="仿宋" w:eastAsia="仿宋" w:hAnsi="仿宋" w:hint="eastAsia"/>
          <w:sz w:val="32"/>
          <w:szCs w:val="32"/>
        </w:rPr>
        <w:t>17、其他一般性转移支付收入29773万元，较上年减少4014万元，下降11.9%。</w:t>
      </w:r>
    </w:p>
    <w:p w:rsidR="00C51E4B" w:rsidRPr="00921C50" w:rsidRDefault="00055995" w:rsidP="00055995">
      <w:pPr>
        <w:ind w:firstLineChars="200" w:firstLine="640"/>
        <w:rPr>
          <w:rFonts w:ascii="仿宋" w:eastAsia="仿宋" w:hAnsi="仿宋"/>
          <w:sz w:val="32"/>
          <w:szCs w:val="32"/>
        </w:rPr>
      </w:pPr>
      <w:r w:rsidRPr="00921C50">
        <w:rPr>
          <w:rFonts w:ascii="仿宋" w:eastAsia="仿宋" w:hAnsi="仿宋" w:hint="eastAsia"/>
          <w:sz w:val="32"/>
          <w:szCs w:val="32"/>
        </w:rPr>
        <w:t>（三）</w:t>
      </w:r>
      <w:r w:rsidR="00C51E4B" w:rsidRPr="00921C50">
        <w:rPr>
          <w:rFonts w:ascii="仿宋" w:eastAsia="仿宋" w:hAnsi="仿宋" w:hint="eastAsia"/>
          <w:sz w:val="32"/>
          <w:szCs w:val="32"/>
        </w:rPr>
        <w:t>专项转移支付</w:t>
      </w:r>
    </w:p>
    <w:p w:rsidR="00055995" w:rsidRPr="00921C50" w:rsidRDefault="00C51E4B" w:rsidP="00055995">
      <w:pPr>
        <w:ind w:firstLineChars="200" w:firstLine="640"/>
        <w:rPr>
          <w:rFonts w:ascii="仿宋" w:eastAsia="仿宋" w:hAnsi="仿宋"/>
          <w:sz w:val="32"/>
          <w:szCs w:val="32"/>
        </w:rPr>
      </w:pPr>
      <w:r w:rsidRPr="00921C50">
        <w:rPr>
          <w:rFonts w:ascii="仿宋" w:eastAsia="仿宋" w:hAnsi="仿宋" w:hint="eastAsia"/>
          <w:sz w:val="32"/>
          <w:szCs w:val="32"/>
        </w:rPr>
        <w:t>201</w:t>
      </w:r>
      <w:r w:rsidR="00D03C50" w:rsidRPr="00921C50">
        <w:rPr>
          <w:rFonts w:ascii="仿宋" w:eastAsia="仿宋" w:hAnsi="仿宋" w:hint="eastAsia"/>
          <w:sz w:val="32"/>
          <w:szCs w:val="32"/>
        </w:rPr>
        <w:t>8</w:t>
      </w:r>
      <w:r w:rsidRPr="00921C50">
        <w:rPr>
          <w:rFonts w:ascii="仿宋" w:eastAsia="仿宋" w:hAnsi="仿宋" w:hint="eastAsia"/>
          <w:sz w:val="32"/>
          <w:szCs w:val="32"/>
        </w:rPr>
        <w:t>年度莆田市对下</w:t>
      </w:r>
      <w:r w:rsidR="00055995" w:rsidRPr="00921C50">
        <w:rPr>
          <w:rFonts w:ascii="仿宋" w:eastAsia="仿宋" w:hAnsi="仿宋" w:hint="eastAsia"/>
          <w:sz w:val="32"/>
          <w:szCs w:val="32"/>
        </w:rPr>
        <w:t>专项转移支付</w:t>
      </w:r>
      <w:r w:rsidRPr="00921C50">
        <w:rPr>
          <w:rFonts w:ascii="仿宋" w:eastAsia="仿宋" w:hAnsi="仿宋" w:hint="eastAsia"/>
          <w:sz w:val="32"/>
          <w:szCs w:val="32"/>
        </w:rPr>
        <w:t>决算数为</w:t>
      </w:r>
      <w:r w:rsidR="00D03C50" w:rsidRPr="00921C50">
        <w:rPr>
          <w:rFonts w:ascii="仿宋" w:eastAsia="仿宋" w:hAnsi="仿宋" w:hint="eastAsia"/>
          <w:sz w:val="32"/>
          <w:szCs w:val="32"/>
        </w:rPr>
        <w:t>226448</w:t>
      </w:r>
      <w:r w:rsidR="00055995" w:rsidRPr="00921C50">
        <w:rPr>
          <w:rFonts w:ascii="仿宋" w:eastAsia="仿宋" w:hAnsi="仿宋" w:hint="eastAsia"/>
          <w:sz w:val="32"/>
          <w:szCs w:val="32"/>
        </w:rPr>
        <w:t>万元，较上年</w:t>
      </w:r>
      <w:r w:rsidR="00D03C50" w:rsidRPr="00921C50">
        <w:rPr>
          <w:rFonts w:ascii="仿宋" w:eastAsia="仿宋" w:hAnsi="仿宋" w:hint="eastAsia"/>
          <w:sz w:val="32"/>
          <w:szCs w:val="32"/>
        </w:rPr>
        <w:t>增加19820</w:t>
      </w:r>
      <w:r w:rsidR="00055995" w:rsidRPr="00921C50">
        <w:rPr>
          <w:rFonts w:ascii="仿宋" w:eastAsia="仿宋" w:hAnsi="仿宋" w:hint="eastAsia"/>
          <w:sz w:val="32"/>
          <w:szCs w:val="32"/>
        </w:rPr>
        <w:t>万元，</w:t>
      </w:r>
      <w:r w:rsidR="00D03C50" w:rsidRPr="00921C50">
        <w:rPr>
          <w:rFonts w:ascii="仿宋" w:eastAsia="仿宋" w:hAnsi="仿宋" w:hint="eastAsia"/>
          <w:sz w:val="32"/>
          <w:szCs w:val="32"/>
        </w:rPr>
        <w:t>增长9.6</w:t>
      </w:r>
      <w:r w:rsidR="00055995" w:rsidRPr="00921C50">
        <w:rPr>
          <w:rFonts w:ascii="仿宋" w:eastAsia="仿宋" w:hAnsi="仿宋" w:hint="eastAsia"/>
          <w:sz w:val="32"/>
          <w:szCs w:val="32"/>
        </w:rPr>
        <w:t>%。</w:t>
      </w:r>
      <w:r w:rsidRPr="00921C50">
        <w:rPr>
          <w:rFonts w:ascii="仿宋" w:eastAsia="仿宋" w:hAnsi="仿宋" w:hint="eastAsia"/>
          <w:sz w:val="32"/>
          <w:szCs w:val="32"/>
        </w:rPr>
        <w:t>具体情况如下：</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1、一般公共服务类补助项目支出6122万元，较上年减</w:t>
      </w:r>
      <w:r w:rsidRPr="00921C50">
        <w:rPr>
          <w:rFonts w:ascii="仿宋" w:eastAsia="仿宋" w:hAnsi="仿宋" w:hint="eastAsia"/>
          <w:sz w:val="32"/>
          <w:szCs w:val="32"/>
        </w:rPr>
        <w:lastRenderedPageBreak/>
        <w:t>少329万元，下降5.1%。</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2、国防支出类补助项目574万元，较上年增加258万元，增长81.6%。</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3、公共安全类补助项目支出189万元，较上年减少2183万元，下降92%。</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4、教育类补助项目支出18642万元，较上年减少9650万元，下降34.1%。</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5、科学技术类补助项目支出2776万元，较上年减少2580万元，下降48.2%。</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6、文化体育与传媒类补助项目支出2686万元，较上年减少1004万元，下降27.2%。</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7、社会保障和就业类补助项目支出25067万元，较上年增加6962万元，增长38.5%。</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8、医疗卫生与计划生育类补助项目支出15677万元，较上年减少2390万元，下降13.2%。</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9、节能环保类补助项目支出12772万元，较上年增加7358万元，增长135.9%。</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10、城乡社区类补助项目支出9468万元，较上年减少694万元，下降6.8%。</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11、农林水类补助项目支出67243万元，较上年增加18923万元，增长39.2%。</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12、交通运输类补助项目支出19105万元，较上年增加</w:t>
      </w:r>
      <w:r w:rsidRPr="00921C50">
        <w:rPr>
          <w:rFonts w:ascii="仿宋" w:eastAsia="仿宋" w:hAnsi="仿宋" w:hint="eastAsia"/>
          <w:sz w:val="32"/>
          <w:szCs w:val="32"/>
        </w:rPr>
        <w:lastRenderedPageBreak/>
        <w:t>4677万元，增长32.4%。</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13、资源勘探信息等类补助项目支出4091万元，较上年减少5231万元，下降56.1%。</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14、商业服务业等类补助项目支出14291万元，较上年增加7322万元，增长105.1%。</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15、金融类补助项目支出200万元，与上年持平。</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16、国土海洋气象等类补助项目支出3299万元，较上年减少6007万元，下降64.5%。</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17、住房保障类补助项目支出20648万元，较上年增加5067万元，增长32.5%。</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18、粮油物资储备类补助项目支出199万元，较上年减少617万元，下降75.6%。</w:t>
      </w:r>
    </w:p>
    <w:p w:rsidR="003A0D26" w:rsidRPr="00921C50" w:rsidRDefault="003A0D26" w:rsidP="003A0D26">
      <w:pPr>
        <w:ind w:firstLineChars="200" w:firstLine="640"/>
        <w:rPr>
          <w:rFonts w:ascii="仿宋" w:eastAsia="仿宋" w:hAnsi="仿宋"/>
          <w:sz w:val="32"/>
          <w:szCs w:val="32"/>
        </w:rPr>
      </w:pPr>
      <w:r w:rsidRPr="00921C50">
        <w:rPr>
          <w:rFonts w:ascii="仿宋" w:eastAsia="仿宋" w:hAnsi="仿宋" w:hint="eastAsia"/>
          <w:sz w:val="32"/>
          <w:szCs w:val="32"/>
        </w:rPr>
        <w:t>19、其他类补助项目支出3399万元，较上年减少62万元，下降1.8%。</w:t>
      </w:r>
    </w:p>
    <w:p w:rsidR="00924886" w:rsidRPr="00921C50" w:rsidRDefault="00B1286A" w:rsidP="003A0D26">
      <w:pPr>
        <w:ind w:firstLineChars="200" w:firstLine="640"/>
        <w:rPr>
          <w:rFonts w:ascii="黑体" w:eastAsia="黑体" w:hAnsi="黑体"/>
          <w:sz w:val="32"/>
          <w:szCs w:val="32"/>
        </w:rPr>
      </w:pPr>
      <w:r w:rsidRPr="00921C50">
        <w:rPr>
          <w:rFonts w:ascii="黑体" w:eastAsia="黑体" w:hAnsi="黑体" w:hint="eastAsia"/>
          <w:sz w:val="32"/>
          <w:szCs w:val="32"/>
        </w:rPr>
        <w:t>三、举借政府债务情况</w:t>
      </w:r>
    </w:p>
    <w:p w:rsidR="001E32DA" w:rsidRPr="00921C50" w:rsidRDefault="001E32DA" w:rsidP="001E32DA">
      <w:pPr>
        <w:ind w:firstLineChars="200" w:firstLine="640"/>
        <w:rPr>
          <w:rFonts w:ascii="仿宋" w:eastAsia="仿宋" w:hAnsi="仿宋"/>
          <w:sz w:val="32"/>
          <w:szCs w:val="32"/>
        </w:rPr>
      </w:pPr>
      <w:r w:rsidRPr="00921C50">
        <w:rPr>
          <w:rFonts w:ascii="仿宋" w:eastAsia="仿宋" w:hAnsi="仿宋" w:hint="eastAsia"/>
          <w:sz w:val="32"/>
          <w:szCs w:val="32"/>
        </w:rPr>
        <w:t>2018年，全市新增政府债务限额417600万元，实际发行新增债券415879万元（一般债券93579万元，专项债券322300万元）。截至2018年底，全市政府债务余额4805172万元（一般债务1672297万元，专项债务3132875万元）；市本级政府债务余额1377261万元（一般债务392850万元，专项债务984411万元），债务余额严格控制在上级核定的限额5194046万元内。</w:t>
      </w:r>
    </w:p>
    <w:p w:rsidR="00B1286A" w:rsidRPr="00921C50" w:rsidRDefault="001E32DA" w:rsidP="001E32DA">
      <w:pPr>
        <w:ind w:firstLineChars="200" w:firstLine="640"/>
        <w:rPr>
          <w:rFonts w:ascii="仿宋" w:eastAsia="仿宋" w:hAnsi="仿宋"/>
          <w:sz w:val="32"/>
          <w:szCs w:val="32"/>
        </w:rPr>
      </w:pPr>
      <w:r w:rsidRPr="00921C50">
        <w:rPr>
          <w:rFonts w:ascii="仿宋" w:eastAsia="仿宋" w:hAnsi="仿宋" w:hint="eastAsia"/>
          <w:sz w:val="32"/>
          <w:szCs w:val="32"/>
        </w:rPr>
        <w:lastRenderedPageBreak/>
        <w:t>2018年，市本级实际发行新增债券85600万元，其中：一般债券29600万元，专项债券56000万元。新增债券资金严格按照地方政府债券管理的各项制度规范使用，其中：石门</w:t>
      </w:r>
      <w:proofErr w:type="gramStart"/>
      <w:r w:rsidRPr="00921C50">
        <w:rPr>
          <w:rFonts w:ascii="仿宋" w:eastAsia="仿宋" w:hAnsi="仿宋" w:hint="eastAsia"/>
          <w:sz w:val="32"/>
          <w:szCs w:val="32"/>
        </w:rPr>
        <w:t>澳产业园基础</w:t>
      </w:r>
      <w:proofErr w:type="gramEnd"/>
      <w:r w:rsidRPr="00921C50">
        <w:rPr>
          <w:rFonts w:ascii="仿宋" w:eastAsia="仿宋" w:hAnsi="仿宋" w:hint="eastAsia"/>
          <w:sz w:val="32"/>
          <w:szCs w:val="32"/>
        </w:rPr>
        <w:t>设施建设11000万元（全为一般债券）和福厦</w:t>
      </w:r>
      <w:proofErr w:type="gramStart"/>
      <w:r w:rsidRPr="00921C50">
        <w:rPr>
          <w:rFonts w:ascii="仿宋" w:eastAsia="仿宋" w:hAnsi="仿宋" w:hint="eastAsia"/>
          <w:sz w:val="32"/>
          <w:szCs w:val="32"/>
        </w:rPr>
        <w:t>客专及</w:t>
      </w:r>
      <w:proofErr w:type="gramEnd"/>
      <w:r w:rsidRPr="00921C50">
        <w:rPr>
          <w:rFonts w:ascii="仿宋" w:eastAsia="仿宋" w:hAnsi="仿宋" w:hint="eastAsia"/>
          <w:sz w:val="32"/>
          <w:szCs w:val="32"/>
        </w:rPr>
        <w:t>北站房建设74600万元（一般债券18600万元，专项债券56000万元）。</w:t>
      </w:r>
    </w:p>
    <w:sectPr w:rsidR="00B1286A" w:rsidRPr="00921C50" w:rsidSect="00E24876">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C6" w:rsidRDefault="006642C6" w:rsidP="005F593C">
      <w:r>
        <w:separator/>
      </w:r>
    </w:p>
  </w:endnote>
  <w:endnote w:type="continuationSeparator" w:id="0">
    <w:p w:rsidR="006642C6" w:rsidRDefault="006642C6" w:rsidP="005F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439912"/>
      <w:docPartObj>
        <w:docPartGallery w:val="Page Numbers (Bottom of Page)"/>
        <w:docPartUnique/>
      </w:docPartObj>
    </w:sdtPr>
    <w:sdtEndPr/>
    <w:sdtContent>
      <w:p w:rsidR="00E24876" w:rsidRDefault="00E24876">
        <w:pPr>
          <w:pStyle w:val="a4"/>
          <w:jc w:val="center"/>
        </w:pPr>
        <w:r>
          <w:fldChar w:fldCharType="begin"/>
        </w:r>
        <w:r>
          <w:instrText>PAGE   \* MERGEFORMAT</w:instrText>
        </w:r>
        <w:r>
          <w:fldChar w:fldCharType="separate"/>
        </w:r>
        <w:r w:rsidR="00BD76CB" w:rsidRPr="00BD76CB">
          <w:rPr>
            <w:noProof/>
            <w:lang w:val="zh-CN"/>
          </w:rPr>
          <w:t>-</w:t>
        </w:r>
        <w:r w:rsidR="00BD76CB">
          <w:rPr>
            <w:noProof/>
          </w:rPr>
          <w:t xml:space="preserve"> 25 -</w:t>
        </w:r>
        <w:r>
          <w:fldChar w:fldCharType="end"/>
        </w:r>
      </w:p>
    </w:sdtContent>
  </w:sdt>
  <w:p w:rsidR="00E24876" w:rsidRDefault="00E2487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C6" w:rsidRDefault="006642C6" w:rsidP="005F593C">
      <w:r>
        <w:separator/>
      </w:r>
    </w:p>
  </w:footnote>
  <w:footnote w:type="continuationSeparator" w:id="0">
    <w:p w:rsidR="006642C6" w:rsidRDefault="006642C6" w:rsidP="005F5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41046"/>
    <w:multiLevelType w:val="hybridMultilevel"/>
    <w:tmpl w:val="AF0CCBE2"/>
    <w:lvl w:ilvl="0" w:tplc="561E2A1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7D9"/>
    <w:rsid w:val="00016CC2"/>
    <w:rsid w:val="000248B8"/>
    <w:rsid w:val="00045C77"/>
    <w:rsid w:val="00055995"/>
    <w:rsid w:val="00087B60"/>
    <w:rsid w:val="000947D9"/>
    <w:rsid w:val="001570EA"/>
    <w:rsid w:val="001E32DA"/>
    <w:rsid w:val="00294359"/>
    <w:rsid w:val="002E1F5F"/>
    <w:rsid w:val="003467AB"/>
    <w:rsid w:val="00375603"/>
    <w:rsid w:val="00377643"/>
    <w:rsid w:val="003A0D26"/>
    <w:rsid w:val="004179FF"/>
    <w:rsid w:val="00435BA1"/>
    <w:rsid w:val="00453D43"/>
    <w:rsid w:val="004E67B3"/>
    <w:rsid w:val="005939E5"/>
    <w:rsid w:val="005F593C"/>
    <w:rsid w:val="00643F25"/>
    <w:rsid w:val="0065660C"/>
    <w:rsid w:val="006642C6"/>
    <w:rsid w:val="00670A88"/>
    <w:rsid w:val="007855ED"/>
    <w:rsid w:val="007E074C"/>
    <w:rsid w:val="008136D9"/>
    <w:rsid w:val="0086533C"/>
    <w:rsid w:val="00921C50"/>
    <w:rsid w:val="00924886"/>
    <w:rsid w:val="00A920CF"/>
    <w:rsid w:val="00AC15C5"/>
    <w:rsid w:val="00AE2AC1"/>
    <w:rsid w:val="00B00B58"/>
    <w:rsid w:val="00B023CE"/>
    <w:rsid w:val="00B1286A"/>
    <w:rsid w:val="00B839B7"/>
    <w:rsid w:val="00BD76CB"/>
    <w:rsid w:val="00C51E4B"/>
    <w:rsid w:val="00C70140"/>
    <w:rsid w:val="00C7459A"/>
    <w:rsid w:val="00C935B0"/>
    <w:rsid w:val="00D03C50"/>
    <w:rsid w:val="00D964B3"/>
    <w:rsid w:val="00E24876"/>
    <w:rsid w:val="00E55021"/>
    <w:rsid w:val="00EA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93C"/>
    <w:rPr>
      <w:sz w:val="18"/>
      <w:szCs w:val="18"/>
    </w:rPr>
  </w:style>
  <w:style w:type="paragraph" w:styleId="a4">
    <w:name w:val="footer"/>
    <w:basedOn w:val="a"/>
    <w:link w:val="Char0"/>
    <w:uiPriority w:val="99"/>
    <w:unhideWhenUsed/>
    <w:rsid w:val="005F593C"/>
    <w:pPr>
      <w:tabs>
        <w:tab w:val="center" w:pos="4153"/>
        <w:tab w:val="right" w:pos="8306"/>
      </w:tabs>
      <w:snapToGrid w:val="0"/>
      <w:jc w:val="left"/>
    </w:pPr>
    <w:rPr>
      <w:sz w:val="18"/>
      <w:szCs w:val="18"/>
    </w:rPr>
  </w:style>
  <w:style w:type="character" w:customStyle="1" w:styleId="Char0">
    <w:name w:val="页脚 Char"/>
    <w:basedOn w:val="a0"/>
    <w:link w:val="a4"/>
    <w:uiPriority w:val="99"/>
    <w:rsid w:val="005F593C"/>
    <w:rPr>
      <w:sz w:val="18"/>
      <w:szCs w:val="18"/>
    </w:rPr>
  </w:style>
  <w:style w:type="paragraph" w:styleId="a5">
    <w:name w:val="List Paragraph"/>
    <w:basedOn w:val="a"/>
    <w:uiPriority w:val="34"/>
    <w:qFormat/>
    <w:rsid w:val="00E55021"/>
    <w:pPr>
      <w:ind w:firstLineChars="200" w:firstLine="420"/>
    </w:pPr>
  </w:style>
  <w:style w:type="paragraph" w:styleId="a6">
    <w:name w:val="Balloon Text"/>
    <w:basedOn w:val="a"/>
    <w:link w:val="Char1"/>
    <w:uiPriority w:val="99"/>
    <w:semiHidden/>
    <w:unhideWhenUsed/>
    <w:rsid w:val="004179FF"/>
    <w:rPr>
      <w:sz w:val="18"/>
      <w:szCs w:val="18"/>
    </w:rPr>
  </w:style>
  <w:style w:type="character" w:customStyle="1" w:styleId="Char1">
    <w:name w:val="批注框文本 Char"/>
    <w:basedOn w:val="a0"/>
    <w:link w:val="a6"/>
    <w:uiPriority w:val="99"/>
    <w:semiHidden/>
    <w:rsid w:val="004179F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9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93C"/>
    <w:rPr>
      <w:sz w:val="18"/>
      <w:szCs w:val="18"/>
    </w:rPr>
  </w:style>
  <w:style w:type="paragraph" w:styleId="a4">
    <w:name w:val="footer"/>
    <w:basedOn w:val="a"/>
    <w:link w:val="Char0"/>
    <w:uiPriority w:val="99"/>
    <w:unhideWhenUsed/>
    <w:rsid w:val="005F593C"/>
    <w:pPr>
      <w:tabs>
        <w:tab w:val="center" w:pos="4153"/>
        <w:tab w:val="right" w:pos="8306"/>
      </w:tabs>
      <w:snapToGrid w:val="0"/>
      <w:jc w:val="left"/>
    </w:pPr>
    <w:rPr>
      <w:sz w:val="18"/>
      <w:szCs w:val="18"/>
    </w:rPr>
  </w:style>
  <w:style w:type="character" w:customStyle="1" w:styleId="Char0">
    <w:name w:val="页脚 Char"/>
    <w:basedOn w:val="a0"/>
    <w:link w:val="a4"/>
    <w:uiPriority w:val="99"/>
    <w:rsid w:val="005F593C"/>
    <w:rPr>
      <w:sz w:val="18"/>
      <w:szCs w:val="18"/>
    </w:rPr>
  </w:style>
  <w:style w:type="paragraph" w:styleId="a5">
    <w:name w:val="List Paragraph"/>
    <w:basedOn w:val="a"/>
    <w:uiPriority w:val="34"/>
    <w:qFormat/>
    <w:rsid w:val="00E55021"/>
    <w:pPr>
      <w:ind w:firstLineChars="200" w:firstLine="420"/>
    </w:pPr>
  </w:style>
  <w:style w:type="paragraph" w:styleId="a6">
    <w:name w:val="Balloon Text"/>
    <w:basedOn w:val="a"/>
    <w:link w:val="Char1"/>
    <w:uiPriority w:val="99"/>
    <w:semiHidden/>
    <w:unhideWhenUsed/>
    <w:rsid w:val="004179FF"/>
    <w:rPr>
      <w:sz w:val="18"/>
      <w:szCs w:val="18"/>
    </w:rPr>
  </w:style>
  <w:style w:type="character" w:customStyle="1" w:styleId="Char1">
    <w:name w:val="批注框文本 Char"/>
    <w:basedOn w:val="a0"/>
    <w:link w:val="a6"/>
    <w:uiPriority w:val="99"/>
    <w:semiHidden/>
    <w:rsid w:val="004179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AF758-4B70-44B6-A2FE-799A03A0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1906</Words>
  <Characters>10869</Characters>
  <Application>Microsoft Office Word</Application>
  <DocSecurity>0</DocSecurity>
  <Lines>90</Lines>
  <Paragraphs>25</Paragraphs>
  <ScaleCrop>false</ScaleCrop>
  <Company>http://sdwm.org</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2019-01-30T08:20:00Z</cp:lastPrinted>
  <dcterms:created xsi:type="dcterms:W3CDTF">2019-09-06T01:09:00Z</dcterms:created>
  <dcterms:modified xsi:type="dcterms:W3CDTF">2019-09-09T03:18:00Z</dcterms:modified>
</cp:coreProperties>
</file>