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8"/>
        </w:rPr>
        <w:t>：</w:t>
      </w:r>
    </w:p>
    <w:p>
      <w:pPr>
        <w:jc w:val="both"/>
        <w:rPr>
          <w:rFonts w:hint="eastAsia" w:ascii="仿宋_GB2312"/>
          <w:szCs w:val="32"/>
        </w:rPr>
      </w:pPr>
    </w:p>
    <w:p>
      <w:pPr>
        <w:spacing w:line="510" w:lineRule="exact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各县区（管委会）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新生儿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免费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耳聋基因</w:t>
      </w:r>
    </w:p>
    <w:p>
      <w:pPr>
        <w:spacing w:line="510" w:lineRule="exact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筛查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eastAsia="zh-CN"/>
        </w:rPr>
        <w:t>任务分解表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409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  <w:t>项目县区</w:t>
            </w:r>
          </w:p>
        </w:tc>
        <w:tc>
          <w:tcPr>
            <w:tcW w:w="3886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  <w:t>任务数（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仙游县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荔城区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城厢区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涵江区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秀屿区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湄北岸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湄洲岛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合计</w:t>
            </w:r>
          </w:p>
        </w:tc>
        <w:tc>
          <w:tcPr>
            <w:tcW w:w="38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26000</w:t>
            </w:r>
          </w:p>
        </w:tc>
      </w:tr>
    </w:tbl>
    <w:p>
      <w:pPr>
        <w:pBdr>
          <w:bottom w:val="single" w:color="auto" w:sz="4" w:space="0"/>
        </w:pBd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Bdr>
          <w:bottom w:val="single" w:color="auto" w:sz="4" w:space="0"/>
        </w:pBd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41" w:right="1531" w:bottom="2041" w:left="1531" w:header="851" w:footer="1531" w:gutter="0"/>
      <w:pgNumType w:fmt="numberInDash"/>
      <w:cols w:space="720" w:num="1"/>
      <w:titlePg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8" o:spid="_x0000_s1025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6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- 25 -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黑体"/>
      <w:spacing w:val="-6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Closing"/>
    <w:basedOn w:val="1"/>
    <w:qFormat/>
    <w:uiPriority w:val="0"/>
    <w:pPr>
      <w:ind w:left="100" w:leftChars="210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564</Words>
  <Characters>3216</Characters>
  <Lines>26</Lines>
  <Paragraphs>7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2018-02-01T10:09:00Z</dcterms:created>
  <dc:creator>lenovo</dc:creator>
  <cp:lastModifiedBy>Administrator</cp:lastModifiedBy>
  <cp:lastPrinted>2020-03-05T07:30:00Z</cp:lastPrinted>
  <dcterms:modified xsi:type="dcterms:W3CDTF">2020-03-16T07:22:43Z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