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莆田市新业态从业人员养老保险政策问答</w:t>
      </w:r>
    </w:p>
    <w:p>
      <w:pPr>
        <w:jc w:val="center"/>
        <w:outlineLvl w:val="1"/>
        <w:rPr>
          <w:rFonts w:hint="eastAsia" w:ascii="楷体" w:hAnsi="楷体" w:eastAsia="楷体" w:cs="楷体"/>
          <w:b/>
          <w:bCs/>
          <w:color w:val="auto"/>
          <w:sz w:val="33"/>
          <w:szCs w:val="33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3"/>
          <w:szCs w:val="33"/>
          <w:lang w:val="en-US" w:eastAsia="zh-CN"/>
        </w:rPr>
        <w:t xml:space="preserve"> 莆田市人社局、税务局、财政局、</w:t>
      </w:r>
      <w:r>
        <w:rPr>
          <w:rFonts w:hint="eastAsia" w:ascii="楷体" w:hAnsi="楷体" w:eastAsia="楷体" w:cs="楷体"/>
          <w:b/>
          <w:bCs/>
          <w:color w:val="auto"/>
          <w:sz w:val="33"/>
          <w:szCs w:val="33"/>
          <w:lang w:val="en-US" w:eastAsia="zh-CN"/>
        </w:rPr>
        <w:br w:type="textWrapping"/>
      </w:r>
      <w:r>
        <w:rPr>
          <w:rFonts w:hint="eastAsia" w:ascii="楷体" w:hAnsi="楷体" w:eastAsia="楷体" w:cs="楷体"/>
          <w:b/>
          <w:bCs/>
          <w:color w:val="auto"/>
          <w:sz w:val="33"/>
          <w:szCs w:val="33"/>
          <w:lang w:val="en-US" w:eastAsia="zh-CN"/>
        </w:rPr>
        <w:t>商务局、交通局、</w:t>
      </w:r>
      <w:r>
        <w:rPr>
          <w:rFonts w:hint="eastAsia" w:ascii="楷体" w:hAnsi="楷体" w:eastAsia="楷体" w:cs="楷体"/>
          <w:b/>
          <w:bCs/>
          <w:strike w:val="0"/>
          <w:dstrike w:val="0"/>
          <w:color w:val="auto"/>
          <w:sz w:val="33"/>
          <w:szCs w:val="33"/>
          <w:lang w:val="en-US" w:eastAsia="zh-CN"/>
        </w:rPr>
        <w:t>市场监管局、</w:t>
      </w:r>
      <w:r>
        <w:rPr>
          <w:rFonts w:hint="eastAsia" w:ascii="楷体" w:hAnsi="楷体" w:eastAsia="楷体" w:cs="楷体"/>
          <w:b/>
          <w:bCs/>
          <w:color w:val="auto"/>
          <w:sz w:val="33"/>
          <w:szCs w:val="33"/>
          <w:lang w:val="en-US" w:eastAsia="zh-CN"/>
        </w:rPr>
        <w:t>总工会</w:t>
      </w:r>
    </w:p>
    <w:p>
      <w:pPr>
        <w:jc w:val="center"/>
        <w:outlineLvl w:val="2"/>
        <w:rPr>
          <w:rFonts w:hint="eastAsia" w:ascii="楷体" w:hAnsi="楷体" w:eastAsia="楷体" w:cs="楷体"/>
          <w:b/>
          <w:bCs/>
          <w:color w:val="auto"/>
          <w:sz w:val="33"/>
          <w:szCs w:val="33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3"/>
          <w:szCs w:val="33"/>
          <w:lang w:val="en-US" w:eastAsia="zh-CN"/>
        </w:rPr>
        <w:t>（2021年9月）</w:t>
      </w:r>
    </w:p>
    <w:p>
      <w:pPr>
        <w:jc w:val="center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47" w:afterLines="25"/>
        <w:ind w:left="0" w:leftChars="0" w:firstLine="663" w:firstLineChars="200"/>
        <w:jc w:val="both"/>
        <w:textAlignment w:val="auto"/>
        <w:outlineLvl w:val="0"/>
        <w:rPr>
          <w:rFonts w:hint="eastAsia" w:ascii="楷体" w:hAnsi="楷体" w:eastAsia="楷体" w:cs="楷体"/>
          <w:b/>
          <w:bCs/>
          <w:color w:val="auto"/>
          <w:sz w:val="33"/>
          <w:szCs w:val="33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3"/>
          <w:szCs w:val="33"/>
          <w:lang w:val="en-US" w:eastAsia="zh-CN"/>
        </w:rPr>
        <w:t>哪些是新业态从业人员？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47" w:beforeLines="25" w:after="147" w:afterLines="25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新业态从业人员主要指依托互联网平台就业的网约配送员、网约车驾驶员、货车司机、互联网营销师等新就业形态劳动者。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47" w:beforeLines="25" w:after="147" w:afterLines="25"/>
        <w:ind w:left="0" w:leftChars="0" w:firstLine="663" w:firstLineChars="200"/>
        <w:jc w:val="both"/>
        <w:textAlignment w:val="auto"/>
        <w:outlineLvl w:val="0"/>
        <w:rPr>
          <w:rFonts w:hint="eastAsia" w:ascii="楷体" w:hAnsi="楷体" w:eastAsia="楷体" w:cs="楷体"/>
          <w:b/>
          <w:bCs/>
          <w:color w:val="auto"/>
          <w:sz w:val="33"/>
          <w:szCs w:val="33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3"/>
          <w:szCs w:val="33"/>
          <w:lang w:val="en-US" w:eastAsia="zh-CN"/>
        </w:rPr>
        <w:t>新业态从业人员怎么参加养老保险？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47" w:beforeLines="25" w:after="147" w:afterLines="25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新业态从业人员参加基本养老保险主要有以下两种形式：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47" w:beforeLines="25" w:after="147" w:afterLines="25"/>
        <w:ind w:left="0" w:leftChars="0" w:firstLine="643" w:firstLineChars="200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在用人单位参保缴费。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符合确立劳动关系情形的，由企业（用人单位或劳务派遣公司）统一办理企业职工养老保险参保缴费手续，缴费费率为24%（其中单位16%、个人8%）。有雇工的个体工商户参照企业参保缴费。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47" w:beforeLines="25" w:after="147" w:afterLines="25"/>
        <w:ind w:left="0" w:leftChars="0" w:firstLine="643" w:firstLineChars="200"/>
        <w:jc w:val="both"/>
        <w:textAlignment w:val="auto"/>
        <w:outlineLvl w:val="1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以个人身份参保缴费。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无雇工的个体工商户和灵活就业人员（个人依托平台自主开展经营活动、从事自由职业等），可以个人身份登记参加企业职工养老保险，缴费费率为20%。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47" w:beforeLines="25" w:after="147" w:afterLines="25"/>
        <w:ind w:left="0" w:leftChars="0" w:firstLine="663" w:firstLineChars="200"/>
        <w:jc w:val="both"/>
        <w:textAlignment w:val="auto"/>
        <w:outlineLvl w:val="0"/>
        <w:rPr>
          <w:rFonts w:hint="eastAsia" w:ascii="楷体" w:hAnsi="楷体" w:eastAsia="楷体" w:cs="楷体"/>
          <w:b/>
          <w:bCs/>
          <w:color w:val="auto"/>
          <w:sz w:val="33"/>
          <w:szCs w:val="33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3"/>
          <w:szCs w:val="33"/>
          <w:lang w:val="en-US" w:eastAsia="zh-CN"/>
        </w:rPr>
        <w:t>新业态从业人员参加养老保险政府有补贴吗？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47" w:afterLines="25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符合以下情形的，可以申领社保补贴（社会保险缴费补贴），社保补贴先缴后补。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47" w:beforeLines="25" w:after="147" w:afterLines="25"/>
        <w:ind w:left="0" w:leftChars="0" w:firstLine="643" w:firstLineChars="200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招用就业困难人员的企业（用人单位），可申领社保补贴。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企业（用人单位）招用以下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>9类就业困难人员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，与其签订1年以上期限劳动合同并按规定缴纳社会保险费的，可向所在地公共就业服务机构（详见附表4）申领社保补贴。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>补贴标准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（养老保险）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：单位缴费部分（即16%费率部分，占缴费额的2/3）。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>补贴年限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：最长不超过3年；距法定退休年龄不足5年的人员可延长至退休（以初次核定的享受社保补贴年龄为准）。</w:t>
      </w:r>
    </w:p>
    <w:tbl>
      <w:tblPr>
        <w:tblStyle w:val="5"/>
        <w:tblW w:w="87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502"/>
        <w:gridCol w:w="1700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5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基本要求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类 别</w:t>
            </w:r>
          </w:p>
        </w:tc>
        <w:tc>
          <w:tcPr>
            <w:tcW w:w="3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具体补贴对象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具有我省户籍，在劳动年龄段内，有劳动能力、有就业要求，并在我省各级公共就业服务机构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登记失业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人员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（以城镇居民为主）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城镇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“4050”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员</w:t>
            </w:r>
          </w:p>
        </w:tc>
        <w:tc>
          <w:tcPr>
            <w:tcW w:w="3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男满50周岁、女满40周岁大龄城镇居民；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城镇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残疾人</w:t>
            </w:r>
          </w:p>
        </w:tc>
        <w:tc>
          <w:tcPr>
            <w:tcW w:w="3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持有第二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、三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代中华人民共和国的残疾人证城镇居民；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5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城镇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低保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象</w:t>
            </w:r>
          </w:p>
        </w:tc>
        <w:tc>
          <w:tcPr>
            <w:tcW w:w="3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城镇最低生活保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对象；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5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失业人员</w:t>
            </w:r>
          </w:p>
        </w:tc>
        <w:tc>
          <w:tcPr>
            <w:tcW w:w="3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失业登记后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连续失业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年以上人员（其中农村进城务工劳动者须已参加失业保险）；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  <w:jc w:val="center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5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被征地农民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w w:val="70"/>
                <w:sz w:val="24"/>
                <w:szCs w:val="24"/>
                <w:lang w:val="en-US" w:eastAsia="zh-CN"/>
              </w:rPr>
              <w:t>（城市规划区内）</w:t>
            </w:r>
          </w:p>
        </w:tc>
        <w:tc>
          <w:tcPr>
            <w:tcW w:w="3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城市规划区内，经政府依法征收农村集体耕地后，人均剩余耕地面积低于所在县（市、区）农业人均耕地面积30%，且在征地时享有农村集体耕地承包权的在册农业人口。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5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具有我省户籍，在劳动年龄段内，有劳动能力、有转移就业愿望，并在我省各级公共就业服务机构进行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求职登记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的3类人员（农村居民）。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农村独生子女户、二女户</w:t>
            </w:r>
          </w:p>
        </w:tc>
        <w:tc>
          <w:tcPr>
            <w:tcW w:w="3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农村实行计划生育的独生子女户、二女户，男年满40周岁以上、女满30周岁以上人员；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5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农村残疾人</w:t>
            </w:r>
          </w:p>
        </w:tc>
        <w:tc>
          <w:tcPr>
            <w:tcW w:w="3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持有第二、三代中华人民共和国的残疾人证农村居民；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5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农村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低保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象</w:t>
            </w:r>
          </w:p>
        </w:tc>
        <w:tc>
          <w:tcPr>
            <w:tcW w:w="3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农村最低生活保障对象。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5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具有我省户籍，在劳动年龄段内，有劳动能力、有转移就业愿望，并在我省各级公共就业服务机构进行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求职登记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人员（城乡居民）。</w:t>
            </w:r>
          </w:p>
        </w:tc>
        <w:tc>
          <w:tcPr>
            <w:tcW w:w="55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建档立卡贫困家庭劳动力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47" w:beforeLines="25" w:after="147" w:afterLines="25"/>
        <w:ind w:left="0" w:leftChars="0" w:firstLine="643" w:firstLineChars="200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自主创业人员。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>毕业5年内高校毕业生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>就业困难人员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在莆自主创业，本人及其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>招收的应届高校毕业生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（包括毕业学年的高校毕业生；以及按发证时间计算，获得毕业证书起12个月以内的高校毕业生），可同等享受企业（用人单位）招收就业困难人员社保补贴政策。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>补贴标准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（养老保险）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：单位缴费部分（即16%费率部分，占缴费额的2/3）。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>补贴年限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：最长不超过3年；距法定退休年龄不足5年的就业困难人员可延长至退休（以初次核定的享受社保补贴年龄为准）。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47" w:beforeLines="25" w:after="147" w:afterLines="25"/>
        <w:ind w:left="0" w:leftChars="0" w:firstLine="643" w:firstLineChars="200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以个人身份参保缴费的灵活就业人员（就业困难人员、返乡农民工、毕业5年内中专院校毕业生、退役军人和离校未就业高校毕业生），可申领社保补贴。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>补贴标准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：不超过实际缴费的2/3。莆田市灵活就业人员缴纳2021年企业职工养老保险费的最低标准为8371.20元/年（697.60元/月），补贴标准为5520元/年（460元/月）。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>补贴年限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：除对距法定退休年龄不足5年的就业困难人员可延长至退休外，其余人员最长不超过3年（以初次核定其享受社会保险补贴时年龄为准）。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47" w:beforeLines="25" w:after="147" w:afterLines="25"/>
        <w:ind w:left="0" w:leftChars="0" w:firstLine="643" w:firstLineChars="200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招用毕业年度高校毕业生和离校2年内未就业高校毕业生的小型微型企业，可申领社保补贴。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小微企业与高校毕业生签订1年以上期限劳动合同，给予社保补贴。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>补贴标准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（养老保险）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：单位缴费部分（即16%费率部分，占缴费额的2/3）。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>补贴年限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：最长不超过1年。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47" w:beforeLines="25" w:after="147" w:afterLines="25"/>
        <w:ind w:left="0" w:leftChars="0" w:firstLine="663" w:firstLineChars="200"/>
        <w:jc w:val="both"/>
        <w:textAlignment w:val="auto"/>
        <w:outlineLvl w:val="0"/>
        <w:rPr>
          <w:rFonts w:hint="eastAsia" w:ascii="楷体" w:hAnsi="楷体" w:eastAsia="楷体" w:cs="楷体"/>
          <w:b/>
          <w:bCs/>
          <w:color w:val="auto"/>
          <w:sz w:val="33"/>
          <w:szCs w:val="33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3"/>
          <w:szCs w:val="33"/>
          <w:lang w:val="en-US" w:eastAsia="zh-CN"/>
        </w:rPr>
        <w:t>到哪里去办理养老保险参保缴费手续？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参保缴费一般分为参保登记和保费缴纳两个步骤。我省基本养老保险（含企业职工养老保险、城乡居民养老保险和机关事业单位养老保险）由社保经办机构负责参保登记，税务部门负责保费征缴。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47" w:beforeLines="25" w:after="147" w:afterLines="25"/>
        <w:ind w:left="0" w:leftChars="0" w:firstLine="643" w:firstLineChars="200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企业职工养老保险参保缴费：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47" w:beforeLines="25"/>
        <w:ind w:left="0" w:leftChars="0" w:firstLine="643" w:firstLineChars="200"/>
        <w:jc w:val="both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① 参保登记。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以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>企业或个体工商户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参保的，由用人单位（或劳务派遣公司）统一向所在地社保中心申请办理参保登记手续；日常人员变动（增员或减员）可通过“福建12333”网上公共服务平台办理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（在省人社厅官网http://rst.fujian.gov.cn首页，点击下方的“12333公共服务平台”登录）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，也可以到所在地社保中心窗口办理。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>灵活就业人员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以个人身份参保登记的，由本人持身份证到户籍所在地社保中心窗口办理；非本地户籍的，由本人持身份证、居住证到居住地社保中心办理。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47" w:afterLines="25"/>
        <w:ind w:left="0" w:leftChars="0" w:firstLine="640" w:firstLineChars="200"/>
        <w:jc w:val="both"/>
        <w:textAlignment w:val="auto"/>
        <w:outlineLvl w:val="3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注：已实行五证合一、一照一码的用人单位，在办理营业执照时，即同步完成社会保险参保登记。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47" w:beforeLines="25" w:after="147" w:afterLines="25"/>
        <w:ind w:left="0" w:leftChars="0" w:firstLine="643" w:firstLineChars="200"/>
        <w:jc w:val="both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② 保费缴纳。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参保登记后，以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>企业或个体工商户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参保的，由用人单位（或劳务派遣公司）通过“福建省电子税务局”网上缴费（登录福建省税务局官网http://fujian.chinatax.gov.cn首页，点击左上方“福建省电子税务局”注册使用），也可以到所在地税务局窗口办理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>灵活就业人员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以个人身份登记参保后，可通过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“福建税务”微信公众号缴费（微办税 =&gt; 申报缴纳与查询 =&gt; 灵活就业人员养老保险费缴纳）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，也可以到所在地税务局窗口办理（或与所在地税务局、银行签订三方协议，每年自动扣款）。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47" w:beforeLines="25" w:after="147" w:afterLines="25"/>
        <w:ind w:left="0" w:leftChars="0" w:firstLine="640" w:firstLineChars="200"/>
        <w:jc w:val="both"/>
        <w:textAlignment w:val="auto"/>
        <w:outlineLvl w:val="3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注：用人单位大部分按月缴费，灵活就业人员大部分按年缴费。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47" w:beforeLines="25" w:after="147" w:afterLines="25"/>
        <w:ind w:left="0" w:leftChars="0" w:firstLine="643" w:firstLineChars="200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城乡居民养老保险参保缴费：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jc w:val="both"/>
        <w:textAlignment w:val="auto"/>
        <w:outlineLvl w:val="2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① 参保登记。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参保人员可通过“福建居民养老保险”微信公众号（或支付宝生活号、小程序）自主进行网上登记参保；也可以到社保村级平台（全市每个村&lt;社区&gt;都有，一般设在村部）就近办理，或向社保村级平台申请入户办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jc w:val="both"/>
        <w:textAlignment w:val="auto"/>
        <w:outlineLvl w:val="2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② 保费缴纳。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参保人员登记参保后，可通过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“福建税务”微信公众号缴费（微办税 =&gt; 申报缴纳与查询 =&gt; 城乡居民养老保险费缴纳）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，也可以到所在地税务局窗口或合作银行（农行）网点办理，或通过与税务、合作银行（农行）签订三方协议每年自动扣款。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47" w:beforeLines="25" w:after="147" w:afterLines="25"/>
        <w:ind w:left="0" w:leftChars="0" w:firstLine="663" w:firstLineChars="200"/>
        <w:jc w:val="both"/>
        <w:textAlignment w:val="auto"/>
        <w:outlineLvl w:val="0"/>
        <w:rPr>
          <w:rFonts w:hint="eastAsia" w:ascii="楷体" w:hAnsi="楷体" w:eastAsia="楷体" w:cs="楷体"/>
          <w:b/>
          <w:bCs/>
          <w:color w:val="auto"/>
          <w:sz w:val="33"/>
          <w:szCs w:val="33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3"/>
          <w:szCs w:val="33"/>
          <w:lang w:val="en-US" w:eastAsia="zh-CN"/>
        </w:rPr>
        <w:t>在不同企业之间流动就业的，如何办理养老保险转移接续手续？能否在两家企业同时参保？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参保人员目前只能在一家企业参保缴费；在不同企业之间流动就业的，需办理转移接续手续：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47" w:beforeLines="25" w:after="147" w:afterLines="25"/>
        <w:ind w:left="0" w:leftChars="0" w:firstLine="643" w:firstLineChars="200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在福建省内不同企业之间流动就业的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，先由原单位通过“福建12333”网上公共服务平台进行参保人员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>减员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（也可以到所在地社保中心窗口办理），再由现单位在该平台（或社保中心窗口）办理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>增员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手续即可。以个人身份参保的灵活就业人员可通过“福建社保”微信公众号办理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>减员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手续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47" w:beforeLines="25" w:after="147" w:afterLines="25"/>
        <w:ind w:left="0" w:leftChars="0" w:firstLine="643" w:firstLineChars="200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跨省流动就业的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，参保人员可通过“掌上12333”手机APP申请办理转移接续手续。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注：目前厦门市社保信息系统独立，参保人员在厦门市与莆田市之间流动就业的，由本人持身份证向新参保地（转入地）社保经办机构提出转移接续申请。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47" w:beforeLines="25" w:after="147" w:afterLines="25"/>
        <w:ind w:left="0" w:leftChars="0" w:firstLine="663" w:firstLineChars="200"/>
        <w:jc w:val="both"/>
        <w:textAlignment w:val="auto"/>
        <w:outlineLvl w:val="0"/>
        <w:rPr>
          <w:rFonts w:hint="eastAsia" w:ascii="楷体" w:hAnsi="楷体" w:eastAsia="楷体" w:cs="楷体"/>
          <w:b/>
          <w:bCs/>
          <w:color w:val="auto"/>
          <w:sz w:val="33"/>
          <w:szCs w:val="33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3"/>
          <w:szCs w:val="33"/>
          <w:lang w:val="en-US" w:eastAsia="zh-CN"/>
        </w:rPr>
        <w:t>如何查询参保缴费情况？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47" w:beforeLines="25" w:after="147" w:afterLines="25"/>
        <w:ind w:left="0" w:leftChars="0" w:firstLine="643" w:firstLineChars="200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用人单位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可通过“福建12333”网上公共服务平台查询本单位职工的参保缴费情况，也可以到所在地社保中心窗口查询。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47" w:beforeLines="25" w:after="147" w:afterLines="25"/>
        <w:ind w:left="0" w:leftChars="0" w:firstLine="643" w:firstLineChars="200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参保人员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可通过“福建社保”（企业职工养老保险）、“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福建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居民养老保险”（城乡居民养老保险）微信公众号，以及“掌上12333”（全国）、“闽政通”（全省）手机APP等渠道查询个人的参保缴费情况，也可以持身份证（或社会保障卡）到所在地社保经办机构窗口查询。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after="147" w:afterLines="25"/>
        <w:jc w:val="center"/>
        <w:textAlignment w:val="auto"/>
        <w:outlineLvl w:val="0"/>
        <w:rPr>
          <w:rFonts w:hint="eastAsia" w:ascii="楷体" w:hAnsi="楷体" w:eastAsia="楷体" w:cs="楷体"/>
          <w:b/>
          <w:bCs/>
          <w:color w:val="auto"/>
          <w:sz w:val="33"/>
          <w:szCs w:val="33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3"/>
          <w:szCs w:val="33"/>
          <w:lang w:val="en-US" w:eastAsia="zh-CN"/>
        </w:rPr>
        <w:t>附表1 企业职工养老保险参保登记联系方式（社保中心）</w:t>
      </w:r>
    </w:p>
    <w:tbl>
      <w:tblPr>
        <w:tblStyle w:val="5"/>
        <w:tblW w:w="9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4749"/>
        <w:gridCol w:w="1200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tblHeader/>
          <w:jc w:val="center"/>
        </w:trPr>
        <w:tc>
          <w:tcPr>
            <w:tcW w:w="190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</w:rPr>
              <w:t>机构简称</w:t>
            </w:r>
          </w:p>
        </w:tc>
        <w:tc>
          <w:tcPr>
            <w:tcW w:w="474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</w:rPr>
              <w:t>经办窗口</w:t>
            </w:r>
          </w:p>
        </w:tc>
        <w:tc>
          <w:tcPr>
            <w:tcW w:w="120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</w:rPr>
              <w:t>联系电话</w:t>
            </w:r>
          </w:p>
        </w:tc>
        <w:tc>
          <w:tcPr>
            <w:tcW w:w="126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lang w:val="en-US" w:eastAsia="zh-CN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07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>市社保中心</w:t>
            </w:r>
          </w:p>
        </w:tc>
        <w:tc>
          <w:tcPr>
            <w:tcW w:w="4749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both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>莆田市城厢区龙桥街道荔城中大道1998号3号楼</w:t>
            </w:r>
          </w:p>
        </w:tc>
        <w:tc>
          <w:tcPr>
            <w:tcW w:w="1200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cstheme="minorEastAsia"/>
                <w:color w:val="auto"/>
                <w:sz w:val="24"/>
              </w:rPr>
              <w:t>2696741</w:t>
            </w:r>
          </w:p>
        </w:tc>
        <w:tc>
          <w:tcPr>
            <w:tcW w:w="1266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>含市本级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>和湄洲岛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0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>市社保直属中心</w:t>
            </w:r>
          </w:p>
        </w:tc>
        <w:tc>
          <w:tcPr>
            <w:tcW w:w="4749" w:type="dxa"/>
            <w:vAlign w:val="center"/>
          </w:tcPr>
          <w:p>
            <w:pPr>
              <w:snapToGrid w:val="0"/>
              <w:jc w:val="both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>莆田市行政服务中心一层</w:t>
            </w:r>
            <w:r>
              <w:rPr>
                <w:rFonts w:asciiTheme="minorEastAsia" w:hAnsiTheme="minorEastAsia" w:cstheme="minorEastAsia"/>
                <w:color w:val="auto"/>
                <w:sz w:val="24"/>
              </w:rPr>
              <w:t>111-116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>号窗口</w:t>
            </w:r>
          </w:p>
        </w:tc>
        <w:tc>
          <w:tcPr>
            <w:tcW w:w="120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cstheme="minorEastAsia"/>
                <w:color w:val="auto"/>
                <w:sz w:val="24"/>
              </w:rPr>
              <w:t>2693241</w:t>
            </w:r>
          </w:p>
        </w:tc>
        <w:tc>
          <w:tcPr>
            <w:tcW w:w="1266" w:type="dxa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>含荔城区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>和城厢区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0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>涵江区社保中心</w:t>
            </w:r>
          </w:p>
        </w:tc>
        <w:tc>
          <w:tcPr>
            <w:tcW w:w="4749" w:type="dxa"/>
            <w:vAlign w:val="center"/>
          </w:tcPr>
          <w:p>
            <w:pPr>
              <w:snapToGrid w:val="0"/>
              <w:jc w:val="both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>莆田市涵江区新涵大街1669号B座三楼行政服务中心68号窗口</w:t>
            </w:r>
          </w:p>
        </w:tc>
        <w:tc>
          <w:tcPr>
            <w:tcW w:w="120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cstheme="minorEastAsia"/>
                <w:color w:val="auto"/>
                <w:sz w:val="24"/>
              </w:rPr>
              <w:t>3393861</w:t>
            </w:r>
          </w:p>
        </w:tc>
        <w:tc>
          <w:tcPr>
            <w:tcW w:w="1266" w:type="dxa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0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>秀屿区社保中心</w:t>
            </w:r>
          </w:p>
        </w:tc>
        <w:tc>
          <w:tcPr>
            <w:tcW w:w="4749" w:type="dxa"/>
            <w:vAlign w:val="center"/>
          </w:tcPr>
          <w:p>
            <w:pPr>
              <w:snapToGrid w:val="0"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>莆田市秀屿区政府司法楼一层16-17号窗口</w:t>
            </w:r>
          </w:p>
        </w:tc>
        <w:tc>
          <w:tcPr>
            <w:tcW w:w="1200" w:type="dxa"/>
            <w:vAlign w:val="center"/>
          </w:tcPr>
          <w:p>
            <w:pPr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cstheme="minorEastAsia"/>
                <w:color w:val="auto"/>
                <w:sz w:val="24"/>
              </w:rPr>
              <w:t>5821833</w:t>
            </w:r>
          </w:p>
        </w:tc>
        <w:tc>
          <w:tcPr>
            <w:tcW w:w="1266" w:type="dxa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>含秀屿区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>和北岸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0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>仙游县社保中心</w:t>
            </w:r>
          </w:p>
        </w:tc>
        <w:tc>
          <w:tcPr>
            <w:tcW w:w="4749" w:type="dxa"/>
            <w:vAlign w:val="center"/>
          </w:tcPr>
          <w:p>
            <w:pPr>
              <w:snapToGrid w:val="0"/>
              <w:jc w:val="both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>仙游县清源东路2号仙游县行政服务中心112-114号窗口</w:t>
            </w:r>
          </w:p>
        </w:tc>
        <w:tc>
          <w:tcPr>
            <w:tcW w:w="120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cstheme="minorEastAsia"/>
                <w:color w:val="auto"/>
                <w:sz w:val="24"/>
              </w:rPr>
              <w:t>6767081</w:t>
            </w:r>
          </w:p>
        </w:tc>
        <w:tc>
          <w:tcPr>
            <w:tcW w:w="1266" w:type="dxa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after="147" w:afterLines="25"/>
        <w:jc w:val="center"/>
        <w:textAlignment w:val="auto"/>
        <w:outlineLvl w:val="0"/>
        <w:rPr>
          <w:rFonts w:hint="eastAsia" w:ascii="楷体" w:hAnsi="楷体" w:eastAsia="楷体" w:cs="楷体"/>
          <w:b/>
          <w:bCs/>
          <w:color w:val="auto"/>
          <w:sz w:val="33"/>
          <w:szCs w:val="33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3"/>
          <w:szCs w:val="33"/>
          <w:lang w:val="en-US" w:eastAsia="zh-CN"/>
        </w:rPr>
        <w:t>附表2 城乡居民养老保险参保登记联系方式（居民保中心）</w:t>
      </w:r>
    </w:p>
    <w:tbl>
      <w:tblPr>
        <w:tblStyle w:val="5"/>
        <w:tblW w:w="8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9"/>
        <w:gridCol w:w="4951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tblHeader/>
          <w:jc w:val="center"/>
        </w:trPr>
        <w:tc>
          <w:tcPr>
            <w:tcW w:w="221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</w:rPr>
              <w:t>机构简称</w:t>
            </w:r>
          </w:p>
        </w:tc>
        <w:tc>
          <w:tcPr>
            <w:tcW w:w="495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</w:rPr>
              <w:t>经办窗口</w:t>
            </w:r>
          </w:p>
        </w:tc>
        <w:tc>
          <w:tcPr>
            <w:tcW w:w="1272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9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>市居民保中心</w:t>
            </w:r>
          </w:p>
        </w:tc>
        <w:tc>
          <w:tcPr>
            <w:tcW w:w="4951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both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>荔城区文献步行街皇冠大厦5层</w:t>
            </w:r>
          </w:p>
        </w:tc>
        <w:tc>
          <w:tcPr>
            <w:tcW w:w="1272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>2699292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9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>仙游县居民保中心</w:t>
            </w:r>
          </w:p>
        </w:tc>
        <w:tc>
          <w:tcPr>
            <w:tcW w:w="4951" w:type="dxa"/>
            <w:vAlign w:val="center"/>
          </w:tcPr>
          <w:p>
            <w:pPr>
              <w:snapToGrid w:val="0"/>
              <w:jc w:val="both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>仙游县行政服务中心1楼111号窗口</w:t>
            </w:r>
          </w:p>
        </w:tc>
        <w:tc>
          <w:tcPr>
            <w:tcW w:w="127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>8596512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9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>荔城区居民保中心</w:t>
            </w:r>
          </w:p>
        </w:tc>
        <w:tc>
          <w:tcPr>
            <w:tcW w:w="4951" w:type="dxa"/>
            <w:vAlign w:val="center"/>
          </w:tcPr>
          <w:p>
            <w:pPr>
              <w:snapToGrid w:val="0"/>
              <w:jc w:val="both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>荔城区镇海街道东梅小区10号楼2层</w:t>
            </w:r>
          </w:p>
        </w:tc>
        <w:tc>
          <w:tcPr>
            <w:tcW w:w="127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>6701913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9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>城厢区居民保中心</w:t>
            </w:r>
          </w:p>
        </w:tc>
        <w:tc>
          <w:tcPr>
            <w:tcW w:w="4951" w:type="dxa"/>
            <w:vAlign w:val="center"/>
          </w:tcPr>
          <w:p>
            <w:pPr>
              <w:snapToGrid w:val="0"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lang w:eastAsia="zh-CN"/>
              </w:rPr>
              <w:t>城厢区学园南街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lang w:val="en-US" w:eastAsia="zh-CN"/>
              </w:rPr>
              <w:t>89号（筱塘幼儿园旁）</w:t>
            </w:r>
          </w:p>
        </w:tc>
        <w:tc>
          <w:tcPr>
            <w:tcW w:w="1272" w:type="dxa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lang w:val="en-US" w:eastAsia="zh-CN"/>
              </w:rPr>
              <w:t>2360006</w:t>
            </w:r>
          </w:p>
          <w:p>
            <w:pPr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lang w:val="en-US" w:eastAsia="zh-CN"/>
              </w:rPr>
              <w:t>2360008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9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>涵江区居民保中心</w:t>
            </w:r>
          </w:p>
        </w:tc>
        <w:tc>
          <w:tcPr>
            <w:tcW w:w="4951" w:type="dxa"/>
            <w:vAlign w:val="center"/>
          </w:tcPr>
          <w:p>
            <w:pPr>
              <w:snapToGrid w:val="0"/>
              <w:jc w:val="both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>涵江区行政服务中心3层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lang w:eastAsia="zh-CN"/>
              </w:rPr>
              <w:t>人社局综合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>窗口（涵江区新涵街1669号）</w:t>
            </w:r>
          </w:p>
        </w:tc>
        <w:tc>
          <w:tcPr>
            <w:tcW w:w="127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lang w:val="en-US" w:eastAsia="zh-CN"/>
              </w:rPr>
              <w:t>8966220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9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>秀屿区居民保中心</w:t>
            </w:r>
          </w:p>
        </w:tc>
        <w:tc>
          <w:tcPr>
            <w:tcW w:w="4951" w:type="dxa"/>
            <w:vAlign w:val="center"/>
          </w:tcPr>
          <w:p>
            <w:pPr>
              <w:snapToGrid w:val="0"/>
              <w:jc w:val="both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>秀屿区笏石镇绿洲小区西大门左侧</w:t>
            </w:r>
          </w:p>
        </w:tc>
        <w:tc>
          <w:tcPr>
            <w:tcW w:w="127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>5851366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9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>北岸劳保中心</w:t>
            </w:r>
          </w:p>
        </w:tc>
        <w:tc>
          <w:tcPr>
            <w:tcW w:w="4951" w:type="dxa"/>
            <w:vAlign w:val="center"/>
          </w:tcPr>
          <w:p>
            <w:pPr>
              <w:snapToGrid w:val="0"/>
              <w:jc w:val="both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>秀屿区忠门镇忠门街道农行二楼</w:t>
            </w:r>
          </w:p>
        </w:tc>
        <w:tc>
          <w:tcPr>
            <w:tcW w:w="127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>5952626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>湄洲岛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lang w:eastAsia="zh-CN"/>
              </w:rPr>
              <w:t>农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>保中心</w:t>
            </w:r>
          </w:p>
        </w:tc>
        <w:tc>
          <w:tcPr>
            <w:tcW w:w="495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both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>湄洲岛湄洲北大道1155号（湄洲岛建行二楼）</w:t>
            </w:r>
          </w:p>
        </w:tc>
        <w:tc>
          <w:tcPr>
            <w:tcW w:w="1272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>5082889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after="147" w:afterLines="25"/>
        <w:jc w:val="center"/>
        <w:textAlignment w:val="auto"/>
        <w:outlineLvl w:val="0"/>
        <w:rPr>
          <w:rFonts w:hint="eastAsia" w:ascii="楷体" w:hAnsi="楷体" w:eastAsia="楷体" w:cs="楷体"/>
          <w:b/>
          <w:bCs/>
          <w:color w:val="auto"/>
          <w:sz w:val="33"/>
          <w:szCs w:val="33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3"/>
          <w:szCs w:val="33"/>
          <w:lang w:val="en-US" w:eastAsia="zh-CN"/>
        </w:rPr>
        <w:t>附表3 基本养老保险保费缴纳联系方式（税务局）</w:t>
      </w:r>
    </w:p>
    <w:tbl>
      <w:tblPr>
        <w:tblStyle w:val="5"/>
        <w:tblW w:w="8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0"/>
        <w:gridCol w:w="4032"/>
        <w:gridCol w:w="1183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tblHeader/>
          <w:jc w:val="center"/>
        </w:trPr>
        <w:tc>
          <w:tcPr>
            <w:tcW w:w="249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</w:rPr>
              <w:t>机构简称</w:t>
            </w:r>
          </w:p>
        </w:tc>
        <w:tc>
          <w:tcPr>
            <w:tcW w:w="4032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</w:rPr>
              <w:t>经办窗口</w:t>
            </w:r>
          </w:p>
        </w:tc>
        <w:tc>
          <w:tcPr>
            <w:tcW w:w="1183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</w:rPr>
              <w:t>联系电话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90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仙游县税务局</w:t>
            </w:r>
          </w:p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办税服务厅</w:t>
            </w:r>
          </w:p>
        </w:tc>
        <w:tc>
          <w:tcPr>
            <w:tcW w:w="4032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福建省仙游县鲤南镇仙安村八二五南街535号</w:t>
            </w:r>
          </w:p>
        </w:tc>
        <w:tc>
          <w:tcPr>
            <w:tcW w:w="1183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cstheme="minorEastAsia"/>
                <w:color w:val="auto"/>
                <w:sz w:val="24"/>
              </w:rPr>
              <w:t>6733300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lang w:eastAsia="zh-CN"/>
              </w:rPr>
              <w:t>全市</w:t>
            </w:r>
          </w:p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lang w:eastAsia="zh-CN"/>
              </w:rPr>
              <w:t>通办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90" w:type="dxa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仙游县税务局行政</w:t>
            </w:r>
          </w:p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服务中心办税服务厅</w:t>
            </w:r>
          </w:p>
        </w:tc>
        <w:tc>
          <w:tcPr>
            <w:tcW w:w="4032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仙游县鲤城街道坝垅社区清源东路2号</w:t>
            </w:r>
          </w:p>
        </w:tc>
        <w:tc>
          <w:tcPr>
            <w:tcW w:w="1183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cstheme="minorEastAsia"/>
                <w:color w:val="auto"/>
                <w:sz w:val="24"/>
              </w:rPr>
              <w:t>8293960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90" w:type="dxa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仙游县税务局郊尾</w:t>
            </w:r>
          </w:p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税务分局办税服务厅</w:t>
            </w:r>
          </w:p>
        </w:tc>
        <w:tc>
          <w:tcPr>
            <w:tcW w:w="4032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福建省仙游县郊尾镇朝阳街33号</w:t>
            </w:r>
          </w:p>
        </w:tc>
        <w:tc>
          <w:tcPr>
            <w:tcW w:w="1183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cstheme="minorEastAsia"/>
                <w:color w:val="auto"/>
                <w:sz w:val="24"/>
              </w:rPr>
              <w:t>7392975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90" w:type="dxa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仙游县税务局榜头</w:t>
            </w:r>
          </w:p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税务分局办税服务厅</w:t>
            </w:r>
          </w:p>
        </w:tc>
        <w:tc>
          <w:tcPr>
            <w:tcW w:w="4032" w:type="dxa"/>
            <w:vAlign w:val="center"/>
          </w:tcPr>
          <w:p>
            <w:pPr>
              <w:snapToGrid w:val="0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福建省仙游县榜头镇上乾村永昌西路117号</w:t>
            </w:r>
          </w:p>
        </w:tc>
        <w:tc>
          <w:tcPr>
            <w:tcW w:w="1183" w:type="dxa"/>
            <w:vAlign w:val="center"/>
          </w:tcPr>
          <w:p>
            <w:pPr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cstheme="minorEastAsia"/>
                <w:color w:val="auto"/>
                <w:sz w:val="24"/>
              </w:rPr>
              <w:t>7791812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90" w:type="dxa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荔城区税务局</w:t>
            </w:r>
          </w:p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办税服务厅</w:t>
            </w:r>
          </w:p>
        </w:tc>
        <w:tc>
          <w:tcPr>
            <w:tcW w:w="4032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福建省莆田市城厢区南门西路1119号</w:t>
            </w:r>
          </w:p>
        </w:tc>
        <w:tc>
          <w:tcPr>
            <w:tcW w:w="1183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cstheme="minorEastAsia"/>
                <w:color w:val="auto"/>
                <w:sz w:val="24"/>
              </w:rPr>
              <w:t>6291119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90" w:type="dxa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城厢区税务局</w:t>
            </w:r>
          </w:p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办税服务厅</w:t>
            </w:r>
          </w:p>
        </w:tc>
        <w:tc>
          <w:tcPr>
            <w:tcW w:w="4032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福建省莆田市城厢区荔城中大道1939号</w:t>
            </w:r>
          </w:p>
        </w:tc>
        <w:tc>
          <w:tcPr>
            <w:tcW w:w="1183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cstheme="minorEastAsia"/>
                <w:color w:val="auto"/>
                <w:sz w:val="24"/>
              </w:rPr>
              <w:t>2685780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90" w:type="dxa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涵江区税务局</w:t>
            </w:r>
          </w:p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办税服务厅</w:t>
            </w:r>
          </w:p>
        </w:tc>
        <w:tc>
          <w:tcPr>
            <w:tcW w:w="4032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福建省莆田市涵江区人民街1088号</w:t>
            </w:r>
          </w:p>
        </w:tc>
        <w:tc>
          <w:tcPr>
            <w:tcW w:w="1183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cstheme="minorEastAsia"/>
                <w:color w:val="auto"/>
                <w:sz w:val="24"/>
              </w:rPr>
              <w:t>3558119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9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秀屿区税务局</w:t>
            </w:r>
          </w:p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办税服务厅</w:t>
            </w:r>
          </w:p>
        </w:tc>
        <w:tc>
          <w:tcPr>
            <w:tcW w:w="4032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福建省莆田市秀屿区笏石镇兴秀路1575号</w:t>
            </w:r>
          </w:p>
        </w:tc>
        <w:tc>
          <w:tcPr>
            <w:tcW w:w="1183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cstheme="minorEastAsia"/>
                <w:color w:val="auto"/>
                <w:sz w:val="24"/>
              </w:rPr>
              <w:t>5878026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9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湄洲岛国家旅游度假区税务局办税服务厅</w:t>
            </w:r>
          </w:p>
        </w:tc>
        <w:tc>
          <w:tcPr>
            <w:tcW w:w="4032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福建省莆田市秀屿区湄洲镇东环岛北街68号</w:t>
            </w:r>
          </w:p>
        </w:tc>
        <w:tc>
          <w:tcPr>
            <w:tcW w:w="1183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cstheme="minorEastAsia"/>
                <w:color w:val="auto"/>
                <w:sz w:val="24"/>
              </w:rPr>
              <w:t>6705881</w:t>
            </w:r>
          </w:p>
        </w:tc>
        <w:tc>
          <w:tcPr>
            <w:tcW w:w="851" w:type="dxa"/>
            <w:vMerge w:val="continue"/>
          </w:tcPr>
          <w:p>
            <w:pPr>
              <w:snapToGrid w:val="0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9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湄洲湾北岸经济开发区税务局办税服务厅</w:t>
            </w:r>
          </w:p>
        </w:tc>
        <w:tc>
          <w:tcPr>
            <w:tcW w:w="4032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福建省莆田市湄洲湾北岸经济开发区忠门镇西埭社区新埭一号</w:t>
            </w:r>
          </w:p>
        </w:tc>
        <w:tc>
          <w:tcPr>
            <w:tcW w:w="1183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cstheme="minorEastAsia"/>
                <w:color w:val="auto"/>
                <w:sz w:val="24"/>
              </w:rPr>
              <w:t>5950828</w:t>
            </w:r>
          </w:p>
        </w:tc>
        <w:tc>
          <w:tcPr>
            <w:tcW w:w="851" w:type="dxa"/>
            <w:vMerge w:val="continue"/>
          </w:tcPr>
          <w:p>
            <w:pPr>
              <w:snapToGrid w:val="0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9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莆田市行政服务中心税务窗口</w:t>
            </w:r>
          </w:p>
        </w:tc>
        <w:tc>
          <w:tcPr>
            <w:tcW w:w="4032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莆田市城厢区荔城中大道1998号</w:t>
            </w:r>
          </w:p>
        </w:tc>
        <w:tc>
          <w:tcPr>
            <w:tcW w:w="1183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cstheme="minorEastAsia"/>
                <w:color w:val="auto"/>
                <w:sz w:val="24"/>
              </w:rPr>
              <w:t>2633136</w:t>
            </w:r>
          </w:p>
        </w:tc>
        <w:tc>
          <w:tcPr>
            <w:tcW w:w="851" w:type="dxa"/>
            <w:vMerge w:val="continue"/>
          </w:tcPr>
          <w:p>
            <w:pPr>
              <w:snapToGrid w:val="0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after="147" w:afterLines="25"/>
        <w:jc w:val="center"/>
        <w:textAlignment w:val="auto"/>
        <w:outlineLvl w:val="0"/>
        <w:rPr>
          <w:rFonts w:hint="eastAsia" w:ascii="楷体" w:hAnsi="楷体" w:eastAsia="楷体" w:cs="楷体"/>
          <w:b/>
          <w:bCs/>
          <w:color w:val="auto"/>
          <w:sz w:val="33"/>
          <w:szCs w:val="33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3"/>
          <w:szCs w:val="33"/>
          <w:lang w:val="en-US" w:eastAsia="zh-CN"/>
        </w:rPr>
        <w:t>附表4 社保补贴申领联系方式（公共就业服务机构）</w:t>
      </w:r>
    </w:p>
    <w:tbl>
      <w:tblPr>
        <w:tblStyle w:val="5"/>
        <w:tblW w:w="503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217"/>
        <w:gridCol w:w="2622"/>
        <w:gridCol w:w="3245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所属县区</w:t>
            </w:r>
          </w:p>
        </w:tc>
        <w:tc>
          <w:tcPr>
            <w:tcW w:w="143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7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办公地址</w:t>
            </w:r>
          </w:p>
        </w:tc>
        <w:tc>
          <w:tcPr>
            <w:tcW w:w="7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仙游县</w:t>
            </w:r>
          </w:p>
        </w:tc>
        <w:tc>
          <w:tcPr>
            <w:tcW w:w="14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仙游县人力资源公共服务中心</w:t>
            </w:r>
          </w:p>
        </w:tc>
        <w:tc>
          <w:tcPr>
            <w:tcW w:w="17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仙游县鲤城街道清源路6号</w:t>
            </w:r>
          </w:p>
        </w:tc>
        <w:tc>
          <w:tcPr>
            <w:tcW w:w="7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6762993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荔城区</w:t>
            </w:r>
          </w:p>
        </w:tc>
        <w:tc>
          <w:tcPr>
            <w:tcW w:w="14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荔城区劳动就业中心</w:t>
            </w:r>
          </w:p>
        </w:tc>
        <w:tc>
          <w:tcPr>
            <w:tcW w:w="17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莆田市荔城区镇海街道东梅小区599号</w:t>
            </w:r>
          </w:p>
        </w:tc>
        <w:tc>
          <w:tcPr>
            <w:tcW w:w="7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6701901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城厢区</w:t>
            </w:r>
          </w:p>
        </w:tc>
        <w:tc>
          <w:tcPr>
            <w:tcW w:w="14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城厢区劳动就业中心</w:t>
            </w:r>
          </w:p>
        </w:tc>
        <w:tc>
          <w:tcPr>
            <w:tcW w:w="17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莆田市城厢区荔城南大道60号</w:t>
            </w:r>
          </w:p>
        </w:tc>
        <w:tc>
          <w:tcPr>
            <w:tcW w:w="7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2693960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涵江区</w:t>
            </w:r>
          </w:p>
        </w:tc>
        <w:tc>
          <w:tcPr>
            <w:tcW w:w="14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涵江区人力资源公共服务中心</w:t>
            </w:r>
          </w:p>
        </w:tc>
        <w:tc>
          <w:tcPr>
            <w:tcW w:w="17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莆田市涵江区国欢东路655号原行政服务中心</w:t>
            </w:r>
          </w:p>
        </w:tc>
        <w:tc>
          <w:tcPr>
            <w:tcW w:w="7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3311880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秀屿区</w:t>
            </w:r>
          </w:p>
        </w:tc>
        <w:tc>
          <w:tcPr>
            <w:tcW w:w="14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秀屿区劳动就业中心</w:t>
            </w:r>
          </w:p>
        </w:tc>
        <w:tc>
          <w:tcPr>
            <w:tcW w:w="17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莆田市秀屿区区政府5号楼412室</w:t>
            </w:r>
          </w:p>
        </w:tc>
        <w:tc>
          <w:tcPr>
            <w:tcW w:w="7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5851866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 岸</w:t>
            </w:r>
          </w:p>
        </w:tc>
        <w:tc>
          <w:tcPr>
            <w:tcW w:w="14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湄洲湾北岸经济开发区劳动和社会保障中心</w:t>
            </w:r>
          </w:p>
        </w:tc>
        <w:tc>
          <w:tcPr>
            <w:tcW w:w="17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莆田市湄洲湾北岸经济开发区忠门镇农业银行二楼</w:t>
            </w:r>
          </w:p>
        </w:tc>
        <w:tc>
          <w:tcPr>
            <w:tcW w:w="7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5952626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湄洲岛</w:t>
            </w:r>
          </w:p>
        </w:tc>
        <w:tc>
          <w:tcPr>
            <w:tcW w:w="14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湄洲岛劳动就业中心</w:t>
            </w:r>
          </w:p>
        </w:tc>
        <w:tc>
          <w:tcPr>
            <w:tcW w:w="17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湄洲岛北大道1566号</w:t>
            </w:r>
          </w:p>
        </w:tc>
        <w:tc>
          <w:tcPr>
            <w:tcW w:w="7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5094573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after="147" w:afterLines="25"/>
        <w:jc w:val="center"/>
        <w:textAlignment w:val="auto"/>
        <w:outlineLvl w:val="0"/>
        <w:rPr>
          <w:rFonts w:hint="eastAsia" w:ascii="楷体" w:hAnsi="楷体" w:eastAsia="楷体" w:cs="楷体"/>
          <w:b/>
          <w:bCs/>
          <w:color w:val="auto"/>
          <w:sz w:val="33"/>
          <w:szCs w:val="33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3"/>
          <w:szCs w:val="33"/>
          <w:lang w:val="en-US" w:eastAsia="zh-CN"/>
        </w:rPr>
        <w:t>附表5 福建省社保补贴对象标准及补贴期限情况表</w:t>
      </w:r>
    </w:p>
    <w:tbl>
      <w:tblPr>
        <w:tblStyle w:val="5"/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2471"/>
        <w:gridCol w:w="990"/>
        <w:gridCol w:w="3442"/>
        <w:gridCol w:w="2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号</w:t>
            </w:r>
          </w:p>
        </w:tc>
        <w:tc>
          <w:tcPr>
            <w:tcW w:w="2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补贴对象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补 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标 准</w:t>
            </w:r>
          </w:p>
        </w:tc>
        <w:tc>
          <w:tcPr>
            <w:tcW w:w="3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具体补贴标准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补贴期限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  <w:jc w:val="center"/>
        </w:trPr>
        <w:tc>
          <w:tcPr>
            <w:tcW w:w="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招用就业困难人员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企业（用人单位）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社会保险费的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u w:val="single"/>
                <w:lang w:val="en-US" w:eastAsia="zh-CN"/>
              </w:rPr>
              <w:t>单位缴费部分</w:t>
            </w:r>
          </w:p>
        </w:tc>
        <w:tc>
          <w:tcPr>
            <w:tcW w:w="3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按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企业（用人单位）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为就业困难人员实际缴纳的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single"/>
                <w:lang w:val="en-US" w:eastAsia="zh-CN"/>
              </w:rPr>
              <w:t>基本养老保险费、基本医疗保险费、失业保险费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给予补贴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不包括就业困难人员个人应缴纳社会保险费，以及企业（单位）和个人缴纳的其他社会保险费。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① 距法定退休年龄不足5年的人员可延长至退休（以初次核其享受社会保险补贴年龄为准）；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② 其余人员最长不超过3年。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招用毕业年度高校毕业生和离校2年内未就业高校毕业生的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小型微型企业</w:t>
            </w:r>
          </w:p>
        </w:tc>
        <w:tc>
          <w:tcPr>
            <w:tcW w:w="9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小微企业与高校毕业生签订1年以上期限劳动合同，给予社会保险费补贴（不包括个人应缴纳的部分）。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最长不超过1年。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以个人身份参保缴费的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灵活就业人员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（就业困难人员、返乡农民工、毕业5年内中专院校毕业生、退役军人和离校未就业高校毕业生）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原则上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single"/>
                <w:lang w:val="en-US" w:eastAsia="zh-CN"/>
              </w:rPr>
              <w:t>不超过其实际缴费的2/3</w:t>
            </w:r>
          </w:p>
        </w:tc>
        <w:tc>
          <w:tcPr>
            <w:tcW w:w="3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莆田市灵活就业人员202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年的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  <w:t>养老保险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缴费补贴标准为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single"/>
                <w:lang w:val="en-US" w:eastAsia="zh-CN"/>
              </w:rPr>
              <w:t>5520元/年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0元/月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）；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  <w:t>医疗保险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缴费补贴标准为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single"/>
                <w:lang w:val="en-US" w:eastAsia="zh-CN"/>
              </w:rPr>
              <w:t>2040元/年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（170元/月）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① 就业困难人员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最长不超过3年（距法定退休年龄不足5年的可延长至退休）；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② 高校毕业生最长不超过3年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自主创业人员</w:t>
            </w:r>
          </w:p>
        </w:tc>
        <w:tc>
          <w:tcPr>
            <w:tcW w:w="69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>毕业5年内高校毕业生、就业困难人员在莆自主创业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，本人及其招收的应届高校毕业生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（包括毕业学年高校毕业生；以及按发证时间计算，获得毕业证书起12个月以内的高校毕业生），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>可同等享受企业（用人单位）招收就业困难人员社会保险补贴政策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注：劳务派遣单位招用的劳务派遣员工不享受社保补贴政策。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after="147" w:afterLines="25"/>
        <w:jc w:val="center"/>
        <w:textAlignment w:val="auto"/>
        <w:outlineLvl w:val="0"/>
        <w:rPr>
          <w:rFonts w:hint="eastAsia" w:ascii="楷体" w:hAnsi="楷体" w:eastAsia="楷体" w:cs="楷体"/>
          <w:b/>
          <w:bCs/>
          <w:color w:val="auto"/>
          <w:sz w:val="33"/>
          <w:szCs w:val="33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3"/>
          <w:szCs w:val="33"/>
          <w:lang w:val="en-US" w:eastAsia="zh-CN"/>
        </w:rPr>
        <w:t>附表6 福建省社保补贴申领所需材料一览表</w:t>
      </w:r>
    </w:p>
    <w:tbl>
      <w:tblPr>
        <w:tblStyle w:val="5"/>
        <w:tblW w:w="53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2188"/>
        <w:gridCol w:w="4715"/>
        <w:gridCol w:w="1200"/>
        <w:gridCol w:w="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3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申报对象</w:t>
            </w:r>
          </w:p>
        </w:tc>
        <w:tc>
          <w:tcPr>
            <w:tcW w:w="2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所需材料</w:t>
            </w:r>
          </w:p>
        </w:tc>
        <w:tc>
          <w:tcPr>
            <w:tcW w:w="6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受理机构</w:t>
            </w:r>
          </w:p>
        </w:tc>
        <w:tc>
          <w:tcPr>
            <w:tcW w:w="4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3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招用就业困难人员的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41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① 基本身份类证明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复印件（任选其一即可）：身份证、就业创业证、就业失业登记证、社会保障卡，或毕业证书复印件；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② 劳动合同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复印件；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③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企业（用人单位）为享受补贴对象参加企业职工养老保险、失业保险、医疗保险的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缴费凭证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④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员工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工资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发放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花名册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⑤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小微企业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相关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证明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《企业（单位）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享受社会保险补贴花名册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》或《企业（单位）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吸纳高校毕业生社会保险补贴申请表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》等。</w:t>
            </w:r>
          </w:p>
        </w:tc>
        <w:tc>
          <w:tcPr>
            <w:tcW w:w="61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按企业（用人单位）的失业保险参保地管理原则，向企业（用人单位）所在地（或灵活就业人员户籍所在地）公共就业人才服务机构申领。</w:t>
            </w:r>
          </w:p>
        </w:tc>
        <w:tc>
          <w:tcPr>
            <w:tcW w:w="494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人社部门（公共就业人才服务机构）审核后，将补贴资金支付到单位银行账户（或申请者本人社会保障卡银行账户）。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3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招用符合条件高校毕业生的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小微企业</w:t>
            </w:r>
          </w:p>
        </w:tc>
        <w:tc>
          <w:tcPr>
            <w:tcW w:w="241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9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  <w:jc w:val="center"/>
        </w:trPr>
        <w:tc>
          <w:tcPr>
            <w:tcW w:w="3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灵活就业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的就业困难人员、返乡农民工、毕业5年内中专院校毕业生、退役军人和离校未就业高校毕业生</w:t>
            </w:r>
          </w:p>
        </w:tc>
        <w:tc>
          <w:tcPr>
            <w:tcW w:w="2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① 基本身份类证明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（如上，任选其一即可）原件或复印件；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② 个人缴纳企业职工养老保险、医疗保险的缴费凭证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等。</w:t>
            </w:r>
          </w:p>
        </w:tc>
        <w:tc>
          <w:tcPr>
            <w:tcW w:w="61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9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754B8"/>
    <w:multiLevelType w:val="singleLevel"/>
    <w:tmpl w:val="08D754B8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15DCC402"/>
    <w:multiLevelType w:val="singleLevel"/>
    <w:tmpl w:val="15DCC402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17FA496E"/>
    <w:multiLevelType w:val="singleLevel"/>
    <w:tmpl w:val="17FA496E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21264F6C"/>
    <w:multiLevelType w:val="singleLevel"/>
    <w:tmpl w:val="21264F6C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2BBDF7D5"/>
    <w:multiLevelType w:val="singleLevel"/>
    <w:tmpl w:val="2BBDF7D5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3EABE5D8"/>
    <w:multiLevelType w:val="singleLevel"/>
    <w:tmpl w:val="3EABE5D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F40CD"/>
    <w:rsid w:val="00B44DE5"/>
    <w:rsid w:val="029924A7"/>
    <w:rsid w:val="04993686"/>
    <w:rsid w:val="04A611D0"/>
    <w:rsid w:val="04BF29B8"/>
    <w:rsid w:val="060A4682"/>
    <w:rsid w:val="067F2031"/>
    <w:rsid w:val="0756746D"/>
    <w:rsid w:val="0A301E8F"/>
    <w:rsid w:val="0A6B5450"/>
    <w:rsid w:val="0B1C1A5C"/>
    <w:rsid w:val="0BC66878"/>
    <w:rsid w:val="0C0A5EFE"/>
    <w:rsid w:val="0CAD749F"/>
    <w:rsid w:val="0CD21E71"/>
    <w:rsid w:val="0E174E6D"/>
    <w:rsid w:val="0E927B8D"/>
    <w:rsid w:val="0FDA5E34"/>
    <w:rsid w:val="103B5964"/>
    <w:rsid w:val="108806BB"/>
    <w:rsid w:val="11265444"/>
    <w:rsid w:val="128356FF"/>
    <w:rsid w:val="12D552FD"/>
    <w:rsid w:val="12F53194"/>
    <w:rsid w:val="13F42BEF"/>
    <w:rsid w:val="149B559F"/>
    <w:rsid w:val="16AE4CFE"/>
    <w:rsid w:val="176712A1"/>
    <w:rsid w:val="18B27A7C"/>
    <w:rsid w:val="1E795CCA"/>
    <w:rsid w:val="1F1645FA"/>
    <w:rsid w:val="1F803517"/>
    <w:rsid w:val="20376BF5"/>
    <w:rsid w:val="227749F4"/>
    <w:rsid w:val="22876DE3"/>
    <w:rsid w:val="23981B72"/>
    <w:rsid w:val="23CB1C81"/>
    <w:rsid w:val="26EC5D74"/>
    <w:rsid w:val="26F53D36"/>
    <w:rsid w:val="28317998"/>
    <w:rsid w:val="28FA5F22"/>
    <w:rsid w:val="290F46CA"/>
    <w:rsid w:val="29B26DB7"/>
    <w:rsid w:val="2AF505AE"/>
    <w:rsid w:val="2E2A4969"/>
    <w:rsid w:val="2EB9703A"/>
    <w:rsid w:val="2FD77947"/>
    <w:rsid w:val="30677C57"/>
    <w:rsid w:val="30B15FAF"/>
    <w:rsid w:val="311C74DB"/>
    <w:rsid w:val="32F550AE"/>
    <w:rsid w:val="334A5821"/>
    <w:rsid w:val="34342DA1"/>
    <w:rsid w:val="35455AA9"/>
    <w:rsid w:val="35623CFC"/>
    <w:rsid w:val="36232702"/>
    <w:rsid w:val="37792817"/>
    <w:rsid w:val="378135BF"/>
    <w:rsid w:val="392D49E4"/>
    <w:rsid w:val="39A439C3"/>
    <w:rsid w:val="3A4115B8"/>
    <w:rsid w:val="3A5B68E0"/>
    <w:rsid w:val="3B1E3544"/>
    <w:rsid w:val="3BC0197D"/>
    <w:rsid w:val="3DCC5BE5"/>
    <w:rsid w:val="3EC22359"/>
    <w:rsid w:val="3F8867BC"/>
    <w:rsid w:val="40A96E24"/>
    <w:rsid w:val="41BF6CE7"/>
    <w:rsid w:val="4337075D"/>
    <w:rsid w:val="43491CB5"/>
    <w:rsid w:val="45225AD4"/>
    <w:rsid w:val="480A6530"/>
    <w:rsid w:val="49033768"/>
    <w:rsid w:val="49733FF7"/>
    <w:rsid w:val="49FE0008"/>
    <w:rsid w:val="4AEE0FFA"/>
    <w:rsid w:val="4D7B77A9"/>
    <w:rsid w:val="4DA758A6"/>
    <w:rsid w:val="4F563749"/>
    <w:rsid w:val="4F7A5228"/>
    <w:rsid w:val="50F6030C"/>
    <w:rsid w:val="51AD6F57"/>
    <w:rsid w:val="51BC1210"/>
    <w:rsid w:val="53C82E01"/>
    <w:rsid w:val="541E6065"/>
    <w:rsid w:val="545E042F"/>
    <w:rsid w:val="54CC08C0"/>
    <w:rsid w:val="57C02579"/>
    <w:rsid w:val="59EB364B"/>
    <w:rsid w:val="5BB60C04"/>
    <w:rsid w:val="5BD25224"/>
    <w:rsid w:val="5C131E0D"/>
    <w:rsid w:val="5C7D0089"/>
    <w:rsid w:val="5CEE37AB"/>
    <w:rsid w:val="5D5C4030"/>
    <w:rsid w:val="5DB21C70"/>
    <w:rsid w:val="5E2825DB"/>
    <w:rsid w:val="5F8D100E"/>
    <w:rsid w:val="60360ABB"/>
    <w:rsid w:val="606152E5"/>
    <w:rsid w:val="60F7413C"/>
    <w:rsid w:val="613A5ECE"/>
    <w:rsid w:val="61D9264E"/>
    <w:rsid w:val="626F4086"/>
    <w:rsid w:val="627501F6"/>
    <w:rsid w:val="62C0436D"/>
    <w:rsid w:val="62D30D42"/>
    <w:rsid w:val="63236B29"/>
    <w:rsid w:val="63B47A89"/>
    <w:rsid w:val="64D77C3C"/>
    <w:rsid w:val="65D41395"/>
    <w:rsid w:val="662C16CC"/>
    <w:rsid w:val="6671585B"/>
    <w:rsid w:val="668D7614"/>
    <w:rsid w:val="67D87290"/>
    <w:rsid w:val="69145B24"/>
    <w:rsid w:val="69903110"/>
    <w:rsid w:val="69BC5700"/>
    <w:rsid w:val="6A72393F"/>
    <w:rsid w:val="6B2F361C"/>
    <w:rsid w:val="6B5A0609"/>
    <w:rsid w:val="6C120723"/>
    <w:rsid w:val="6CDD5216"/>
    <w:rsid w:val="6CDF64E3"/>
    <w:rsid w:val="6D037FFD"/>
    <w:rsid w:val="6E327E3E"/>
    <w:rsid w:val="6F04063E"/>
    <w:rsid w:val="6F4820C3"/>
    <w:rsid w:val="6F9B6E1C"/>
    <w:rsid w:val="6FA438F2"/>
    <w:rsid w:val="71591458"/>
    <w:rsid w:val="71D61F59"/>
    <w:rsid w:val="72405BF9"/>
    <w:rsid w:val="73D36304"/>
    <w:rsid w:val="73FF452C"/>
    <w:rsid w:val="748F11D1"/>
    <w:rsid w:val="76C668A3"/>
    <w:rsid w:val="789B405A"/>
    <w:rsid w:val="78C72DF1"/>
    <w:rsid w:val="7A6A3330"/>
    <w:rsid w:val="7BF72103"/>
    <w:rsid w:val="7D073D51"/>
    <w:rsid w:val="7DAC21C0"/>
    <w:rsid w:val="7DFF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2021-06-22T03:15:00Z</dcterms:created>
  <dc:creator>ylbxk</dc:creator>
  <cp:lastModifiedBy>ylbxk</cp:lastModifiedBy>
  <dcterms:modified xsi:type="dcterms:W3CDTF">2021-09-01T07:28:53Z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