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莆田市机关幼儿园</w:t>
      </w:r>
      <w:r>
        <w:rPr>
          <w:rFonts w:hint="eastAsia"/>
          <w:b/>
          <w:bCs/>
          <w:sz w:val="36"/>
          <w:szCs w:val="36"/>
          <w:lang w:val="en-US" w:eastAsia="zh-CN"/>
        </w:rPr>
        <w:t>2022年秋季招生报名登记表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2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275"/>
        <w:gridCol w:w="1065"/>
        <w:gridCol w:w="2655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幼儿姓名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性别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贴幼儿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籍贯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父亲姓名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母亲姓名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祖父姓名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祖母姓名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 w:eastAsia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家庭住址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至少填写两个：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健康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状况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寄午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情况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幼儿园实行全部寄午，不寄午的向幼儿园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申请不寄午。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提供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证件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名称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证件名称（家长打印）：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核实人（幼儿园填写）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幼儿园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意  见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    年   月   日</w:t>
            </w:r>
          </w:p>
        </w:tc>
      </w:tr>
    </w:tbl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填写要求：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1.请用A4纸打印，字体：三号宋体。</w:t>
      </w:r>
    </w:p>
    <w:p>
      <w:pPr>
        <w:numPr>
          <w:numId w:val="0"/>
        </w:num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2.祖父祖母栏目供爷爷奶奶在市机关上班的填写。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3.幼儿姓名填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写正式姓名，入园后不予换姓更名。</w:t>
      </w: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MWI3NDI4MjVhOTExM2Q0MzdlNGU3MmJiODk2YmUifQ=="/>
  </w:docVars>
  <w:rsids>
    <w:rsidRoot w:val="00000000"/>
    <w:rsid w:val="2B137EAB"/>
    <w:rsid w:val="3FFC34D3"/>
    <w:rsid w:val="4EE0126C"/>
    <w:rsid w:val="6EB95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213</Characters>
  <Lines>0</Lines>
  <Paragraphs>0</Paragraphs>
  <TotalTime>0</TotalTime>
  <ScaleCrop>false</ScaleCrop>
  <LinksUpToDate>false</LinksUpToDate>
  <CharactersWithSpaces>284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2019-06-25T08:14:00Z</dcterms:created>
  <dc:creator>Administrator</dc:creator>
  <cp:lastModifiedBy>Administrator</cp:lastModifiedBy>
  <cp:lastPrinted>2022-07-07T02:17:45Z</cp:lastPrinted>
  <dcterms:modified xsi:type="dcterms:W3CDTF">2022-07-07T02:17:48Z</dcterms:modified>
  <dc:title>莆田市机关幼儿园2019年秋季招生报名登记表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F5145C6642B2439E90F4E300E4DCBE46</vt:lpwstr>
  </property>
</Properties>
</file>