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6"/>
          <w:szCs w:val="36"/>
        </w:rPr>
      </w:pPr>
      <w:r>
        <w:rPr>
          <w:rFonts w:hint="eastAsia" w:ascii="黑体" w:hAnsi="黑体" w:eastAsia="黑体" w:cs="黑体"/>
          <w:sz w:val="36"/>
          <w:szCs w:val="36"/>
        </w:rPr>
        <w:t>仙游县私立第一中学2019年秋季高一招生方案</w:t>
      </w:r>
    </w:p>
    <w:p>
      <w:pPr>
        <w:keepNext w:val="0"/>
        <w:keepLines w:val="0"/>
        <w:pageBreakBefore w:val="0"/>
        <w:widowControl w:val="0"/>
        <w:kinsoku/>
        <w:overflowPunct/>
        <w:topLinePunct w:val="0"/>
        <w:autoSpaceDE/>
        <w:autoSpaceDN/>
        <w:bidi w:val="0"/>
        <w:adjustRightInd/>
        <w:snapToGrid/>
        <w:spacing w:line="480" w:lineRule="exact"/>
        <w:ind w:firstLine="720" w:firstLineChars="200"/>
        <w:textAlignment w:val="auto"/>
        <w:rPr>
          <w:rFonts w:ascii="仿宋" w:hAnsi="仿宋" w:eastAsia="仿宋" w:cs="仿宋"/>
          <w:sz w:val="36"/>
          <w:szCs w:val="36"/>
        </w:rPr>
      </w:pP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为了加强组织领导，不断推进学校健康持续发展，确保2019年秋季高一新生招生工作顺利进行，我校本着“公平、公开、公正”的原则，按教育主管部门的要求，制订如下招生方案：</w:t>
      </w:r>
    </w:p>
    <w:p>
      <w:pPr>
        <w:keepNext w:val="0"/>
        <w:keepLines w:val="0"/>
        <w:pageBreakBefore w:val="0"/>
        <w:widowControl w:val="0"/>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一、成立招生领导小组</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组  长: 王明忠</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副组长: 陈仙辉</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  员: 陈子洪、徐仲伟、吴峰杰、陈伟、胡和气</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下设招生办公室</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组  长：陈仙辉</w:t>
      </w:r>
    </w:p>
    <w:p>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副组长：陈子洪</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  员：吴峰杰、陈伟、胡和气、林虹、傅碧苍、</w:t>
      </w:r>
    </w:p>
    <w:p>
      <w:pPr>
        <w:keepNext w:val="0"/>
        <w:keepLines w:val="0"/>
        <w:pageBreakBefore w:val="0"/>
        <w:widowControl w:val="0"/>
        <w:kinsoku/>
        <w:overflowPunct/>
        <w:topLinePunct w:val="0"/>
        <w:autoSpaceDE/>
        <w:autoSpaceDN/>
        <w:bidi w:val="0"/>
        <w:adjustRightInd/>
        <w:snapToGrid/>
        <w:spacing w:line="480" w:lineRule="exact"/>
        <w:ind w:firstLine="1800" w:firstLineChars="600"/>
        <w:textAlignment w:val="auto"/>
        <w:rPr>
          <w:rFonts w:hint="eastAsia" w:ascii="仿宋" w:hAnsi="仿宋" w:eastAsia="仿宋" w:cs="仿宋"/>
          <w:sz w:val="30"/>
          <w:szCs w:val="30"/>
        </w:rPr>
      </w:pPr>
      <w:r>
        <w:rPr>
          <w:rFonts w:hint="eastAsia" w:ascii="仿宋" w:hAnsi="仿宋" w:eastAsia="仿宋" w:cs="仿宋"/>
          <w:sz w:val="30"/>
          <w:szCs w:val="30"/>
        </w:rPr>
        <w:t>黄素兰</w:t>
      </w:r>
    </w:p>
    <w:p>
      <w:pPr>
        <w:keepNext w:val="0"/>
        <w:keepLines w:val="0"/>
        <w:pageBreakBefore w:val="0"/>
        <w:widowControl w:val="0"/>
        <w:kinsoku/>
        <w:overflowPunct/>
        <w:topLinePunct w:val="0"/>
        <w:autoSpaceDE/>
        <w:autoSpaceDN/>
        <w:bidi w:val="0"/>
        <w:adjustRightInd/>
        <w:snapToGrid/>
        <w:spacing w:line="480" w:lineRule="exact"/>
        <w:ind w:firstLine="435"/>
        <w:textAlignment w:val="auto"/>
        <w:rPr>
          <w:rFonts w:hint="eastAsia" w:ascii="仿宋" w:hAnsi="仿宋" w:eastAsia="仿宋" w:cs="仿宋"/>
          <w:sz w:val="30"/>
          <w:szCs w:val="30"/>
        </w:rPr>
      </w:pPr>
      <w:r>
        <w:rPr>
          <w:rFonts w:hint="eastAsia" w:ascii="仿宋" w:hAnsi="仿宋" w:eastAsia="仿宋" w:cs="仿宋"/>
          <w:sz w:val="30"/>
          <w:szCs w:val="30"/>
        </w:rPr>
        <w:t>招生监督小组：</w:t>
      </w:r>
    </w:p>
    <w:p>
      <w:pPr>
        <w:keepNext w:val="0"/>
        <w:keepLines w:val="0"/>
        <w:pageBreakBefore w:val="0"/>
        <w:widowControl w:val="0"/>
        <w:kinsoku/>
        <w:overflowPunct/>
        <w:topLinePunct w:val="0"/>
        <w:autoSpaceDE/>
        <w:autoSpaceDN/>
        <w:bidi w:val="0"/>
        <w:adjustRightInd/>
        <w:snapToGrid/>
        <w:spacing w:line="480" w:lineRule="exact"/>
        <w:ind w:firstLine="435"/>
        <w:textAlignment w:val="auto"/>
        <w:rPr>
          <w:rFonts w:hint="eastAsia" w:ascii="仿宋" w:hAnsi="仿宋" w:eastAsia="仿宋" w:cs="仿宋"/>
          <w:sz w:val="30"/>
          <w:szCs w:val="30"/>
        </w:rPr>
      </w:pPr>
      <w:r>
        <w:rPr>
          <w:rFonts w:hint="eastAsia" w:ascii="仿宋" w:hAnsi="仿宋" w:eastAsia="仿宋" w:cs="仿宋"/>
          <w:sz w:val="30"/>
          <w:szCs w:val="30"/>
        </w:rPr>
        <w:t xml:space="preserve"> 组  长：张雪梅</w:t>
      </w:r>
    </w:p>
    <w:p>
      <w:pPr>
        <w:keepNext w:val="0"/>
        <w:keepLines w:val="0"/>
        <w:pageBreakBefore w:val="0"/>
        <w:widowControl w:val="0"/>
        <w:kinsoku/>
        <w:overflowPunct/>
        <w:topLinePunct w:val="0"/>
        <w:autoSpaceDE/>
        <w:autoSpaceDN/>
        <w:bidi w:val="0"/>
        <w:adjustRightInd/>
        <w:snapToGrid/>
        <w:spacing w:line="480" w:lineRule="exact"/>
        <w:ind w:firstLine="435"/>
        <w:textAlignment w:val="auto"/>
        <w:rPr>
          <w:rFonts w:hint="eastAsia" w:ascii="仿宋" w:hAnsi="仿宋" w:eastAsia="仿宋" w:cs="仿宋"/>
          <w:sz w:val="30"/>
          <w:szCs w:val="30"/>
        </w:rPr>
      </w:pPr>
      <w:r>
        <w:rPr>
          <w:rFonts w:hint="eastAsia" w:ascii="仿宋" w:hAnsi="仿宋" w:eastAsia="仿宋" w:cs="仿宋"/>
          <w:sz w:val="30"/>
          <w:szCs w:val="30"/>
        </w:rPr>
        <w:t xml:space="preserve"> 副组长：陈文华</w:t>
      </w:r>
    </w:p>
    <w:p>
      <w:pPr>
        <w:keepNext w:val="0"/>
        <w:keepLines w:val="0"/>
        <w:pageBreakBefore w:val="0"/>
        <w:widowControl w:val="0"/>
        <w:kinsoku/>
        <w:overflowPunct/>
        <w:topLinePunct w:val="0"/>
        <w:autoSpaceDE/>
        <w:autoSpaceDN/>
        <w:bidi w:val="0"/>
        <w:adjustRightInd/>
        <w:snapToGrid/>
        <w:spacing w:line="480" w:lineRule="exact"/>
        <w:ind w:firstLine="435"/>
        <w:textAlignment w:val="auto"/>
        <w:rPr>
          <w:rFonts w:hint="eastAsia" w:ascii="仿宋" w:hAnsi="仿宋" w:eastAsia="仿宋" w:cs="仿宋"/>
          <w:sz w:val="30"/>
          <w:szCs w:val="30"/>
        </w:rPr>
      </w:pPr>
      <w:r>
        <w:rPr>
          <w:rFonts w:hint="eastAsia" w:ascii="仿宋" w:hAnsi="仿宋" w:eastAsia="仿宋" w:cs="仿宋"/>
          <w:sz w:val="30"/>
          <w:szCs w:val="30"/>
        </w:rPr>
        <w:t xml:space="preserve"> 成  员：朱建平</w:t>
      </w:r>
    </w:p>
    <w:p>
      <w:pPr>
        <w:keepNext w:val="0"/>
        <w:keepLines w:val="0"/>
        <w:pageBreakBefore w:val="0"/>
        <w:widowControl w:val="0"/>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二、招生对象</w:t>
      </w:r>
    </w:p>
    <w:p>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 xml:space="preserve">    2019年全市未</w:t>
      </w:r>
      <w:r>
        <w:rPr>
          <w:rFonts w:hint="eastAsia" w:ascii="仿宋" w:hAnsi="仿宋" w:eastAsia="仿宋" w:cs="仿宋"/>
          <w:sz w:val="30"/>
          <w:szCs w:val="30"/>
          <w:lang w:eastAsia="zh-CN"/>
        </w:rPr>
        <w:t>投档</w:t>
      </w:r>
      <w:bookmarkStart w:id="0" w:name="_GoBack"/>
      <w:bookmarkEnd w:id="0"/>
      <w:r>
        <w:rPr>
          <w:rFonts w:hint="eastAsia" w:ascii="仿宋" w:hAnsi="仿宋" w:eastAsia="仿宋" w:cs="仿宋"/>
          <w:sz w:val="30"/>
          <w:szCs w:val="30"/>
        </w:rPr>
        <w:t>的</w:t>
      </w:r>
      <w:r>
        <w:rPr>
          <w:rFonts w:hint="eastAsia" w:ascii="仿宋" w:hAnsi="仿宋" w:eastAsia="仿宋" w:cs="仿宋"/>
          <w:sz w:val="30"/>
          <w:szCs w:val="30"/>
          <w:lang w:eastAsia="zh-CN"/>
        </w:rPr>
        <w:t>中考考</w:t>
      </w:r>
      <w:r>
        <w:rPr>
          <w:rFonts w:hint="eastAsia" w:ascii="仿宋" w:hAnsi="仿宋" w:eastAsia="仿宋" w:cs="仿宋"/>
          <w:sz w:val="30"/>
          <w:szCs w:val="30"/>
        </w:rPr>
        <w:t>生</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三、招生计划</w:t>
      </w:r>
    </w:p>
    <w:p>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14 个班，合计700人。</w:t>
      </w:r>
    </w:p>
    <w:p>
      <w:pPr>
        <w:keepNext w:val="0"/>
        <w:keepLines w:val="0"/>
        <w:pageBreakBefore w:val="0"/>
        <w:widowControl w:val="0"/>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四、报名时间及办法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 w:hAnsi="仿宋" w:eastAsia="仿宋" w:cs="仿宋"/>
          <w:color w:val="auto"/>
          <w:sz w:val="30"/>
          <w:szCs w:val="30"/>
        </w:rPr>
      </w:pPr>
      <w:r>
        <w:rPr>
          <w:rFonts w:hint="eastAsia" w:ascii="仿宋" w:hAnsi="仿宋" w:eastAsia="仿宋" w:cs="仿宋"/>
          <w:i w:val="0"/>
          <w:color w:val="000000"/>
          <w:kern w:val="0"/>
          <w:sz w:val="30"/>
          <w:szCs w:val="30"/>
          <w:u w:val="none"/>
          <w:lang w:val="en-US" w:eastAsia="zh-CN" w:bidi="ar"/>
        </w:rPr>
        <w:t>6月26日至28日</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每天上午8点至晚上22点</w:t>
      </w:r>
      <w:r>
        <w:rPr>
          <w:rFonts w:hint="eastAsia" w:ascii="仿宋" w:hAnsi="仿宋" w:eastAsia="仿宋" w:cs="仿宋"/>
          <w:color w:val="auto"/>
          <w:sz w:val="30"/>
          <w:szCs w:val="30"/>
          <w:lang w:eastAsia="zh-CN"/>
        </w:rPr>
        <w:t>，学生可</w:t>
      </w:r>
      <w:r>
        <w:rPr>
          <w:rFonts w:hint="eastAsia" w:ascii="仿宋" w:hAnsi="仿宋" w:eastAsia="仿宋" w:cs="仿宋"/>
          <w:sz w:val="30"/>
          <w:szCs w:val="30"/>
        </w:rPr>
        <w:t>登陆莆田教育网</w:t>
      </w:r>
      <w:r>
        <w:rPr>
          <w:rFonts w:hint="eastAsia" w:ascii="仿宋" w:hAnsi="仿宋" w:eastAsia="仿宋" w:cs="仿宋"/>
          <w:sz w:val="30"/>
          <w:szCs w:val="30"/>
          <w:lang w:val="en-US" w:eastAsia="zh-CN"/>
        </w:rPr>
        <w:t>首页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2019年莆田市中考网上志愿填报系统</w:t>
      </w:r>
      <w:r>
        <w:rPr>
          <w:rFonts w:hint="eastAsia" w:ascii="仿宋" w:hAnsi="仿宋" w:eastAsia="仿宋" w:cs="仿宋"/>
          <w:sz w:val="30"/>
          <w:szCs w:val="30"/>
          <w:lang w:eastAsia="zh-CN"/>
        </w:rPr>
        <w:t>”</w:t>
      </w:r>
      <w:r>
        <w:rPr>
          <w:rFonts w:hint="eastAsia" w:ascii="仿宋" w:hAnsi="仿宋" w:eastAsia="仿宋" w:cs="仿宋"/>
          <w:sz w:val="30"/>
          <w:szCs w:val="30"/>
        </w:rPr>
        <w:t>完成中考志愿填报</w:t>
      </w:r>
      <w:r>
        <w:rPr>
          <w:rFonts w:hint="eastAsia" w:ascii="仿宋" w:hAnsi="仿宋" w:eastAsia="仿宋" w:cs="仿宋"/>
          <w:sz w:val="30"/>
          <w:szCs w:val="30"/>
          <w:lang w:eastAsia="zh-CN"/>
        </w:rPr>
        <w:t>。</w:t>
      </w:r>
      <w:r>
        <w:rPr>
          <w:rFonts w:hint="eastAsia" w:ascii="仿宋" w:hAnsi="仿宋" w:eastAsia="仿宋" w:cs="仿宋"/>
          <w:color w:val="auto"/>
          <w:sz w:val="30"/>
          <w:szCs w:val="30"/>
        </w:rPr>
        <w:t>若</w:t>
      </w:r>
      <w:r>
        <w:rPr>
          <w:rFonts w:hint="eastAsia" w:ascii="仿宋" w:hAnsi="仿宋" w:eastAsia="仿宋" w:cs="仿宋"/>
          <w:color w:val="auto"/>
          <w:sz w:val="30"/>
          <w:szCs w:val="30"/>
          <w:lang w:eastAsia="zh-CN"/>
        </w:rPr>
        <w:t>我校</w:t>
      </w:r>
      <w:r>
        <w:rPr>
          <w:rFonts w:hint="eastAsia" w:ascii="仿宋" w:hAnsi="仿宋" w:eastAsia="仿宋" w:cs="仿宋"/>
          <w:color w:val="auto"/>
          <w:sz w:val="30"/>
          <w:szCs w:val="30"/>
        </w:rPr>
        <w:t>招生计划没有完成，</w:t>
      </w:r>
      <w:r>
        <w:rPr>
          <w:rFonts w:hint="eastAsia" w:ascii="仿宋" w:hAnsi="仿宋" w:eastAsia="仿宋" w:cs="仿宋"/>
          <w:color w:val="auto"/>
          <w:sz w:val="30"/>
          <w:szCs w:val="30"/>
          <w:lang w:eastAsia="zh-CN"/>
        </w:rPr>
        <w:t>学生可在</w:t>
      </w:r>
      <w:r>
        <w:rPr>
          <w:rFonts w:hint="eastAsia" w:ascii="仿宋" w:hAnsi="仿宋" w:eastAsia="仿宋" w:cs="仿宋"/>
          <w:i w:val="0"/>
          <w:color w:val="000000"/>
          <w:kern w:val="0"/>
          <w:sz w:val="30"/>
          <w:szCs w:val="30"/>
          <w:u w:val="none"/>
          <w:lang w:val="en-US" w:eastAsia="zh-CN" w:bidi="ar"/>
        </w:rPr>
        <w:t>7月24日至7月25日再次进行</w:t>
      </w:r>
      <w:r>
        <w:rPr>
          <w:rFonts w:hint="eastAsia" w:ascii="仿宋" w:hAnsi="仿宋" w:eastAsia="仿宋" w:cs="仿宋"/>
          <w:color w:val="auto"/>
          <w:sz w:val="30"/>
          <w:szCs w:val="30"/>
        </w:rPr>
        <w:t>网上补报志愿。</w:t>
      </w:r>
    </w:p>
    <w:p>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 w:hAnsi="仿宋" w:eastAsia="仿宋" w:cs="仿宋"/>
          <w:bCs/>
          <w:sz w:val="30"/>
          <w:szCs w:val="30"/>
        </w:rPr>
      </w:pPr>
      <w:r>
        <w:rPr>
          <w:rFonts w:hint="eastAsia" w:ascii="仿宋" w:hAnsi="仿宋" w:eastAsia="仿宋" w:cs="仿宋"/>
          <w:bCs/>
          <w:sz w:val="30"/>
          <w:szCs w:val="30"/>
        </w:rPr>
        <w:t>五、招生录取条件</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2019年参加莆田市中考的</w:t>
      </w:r>
      <w:r>
        <w:rPr>
          <w:rFonts w:hint="eastAsia" w:ascii="仿宋" w:hAnsi="仿宋" w:eastAsia="仿宋" w:cs="仿宋"/>
          <w:sz w:val="30"/>
          <w:szCs w:val="30"/>
          <w:lang w:eastAsia="zh-CN"/>
        </w:rPr>
        <w:t>考</w:t>
      </w:r>
      <w:r>
        <w:rPr>
          <w:rFonts w:hint="eastAsia" w:ascii="仿宋" w:hAnsi="仿宋" w:eastAsia="仿宋" w:cs="仿宋"/>
          <w:sz w:val="30"/>
          <w:szCs w:val="30"/>
        </w:rPr>
        <w:t>生</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i w:val="0"/>
          <w:caps w:val="0"/>
          <w:color w:val="000000"/>
          <w:spacing w:val="0"/>
          <w:sz w:val="30"/>
          <w:szCs w:val="30"/>
        </w:rPr>
        <w:t>投档录取控制线为</w:t>
      </w:r>
      <w:r>
        <w:rPr>
          <w:rFonts w:hint="eastAsia" w:ascii="仿宋" w:hAnsi="仿宋" w:eastAsia="仿宋" w:cs="仿宋"/>
          <w:i w:val="0"/>
          <w:caps w:val="0"/>
          <w:color w:val="000000"/>
          <w:spacing w:val="0"/>
          <w:sz w:val="30"/>
          <w:szCs w:val="30"/>
          <w:lang w:eastAsia="zh-CN"/>
        </w:rPr>
        <w:t>莆田市</w:t>
      </w:r>
      <w:r>
        <w:rPr>
          <w:rFonts w:hint="eastAsia" w:ascii="仿宋" w:hAnsi="仿宋" w:eastAsia="仿宋" w:cs="仿宋"/>
          <w:i w:val="0"/>
          <w:caps w:val="0"/>
          <w:color w:val="000000"/>
          <w:spacing w:val="0"/>
          <w:sz w:val="30"/>
          <w:szCs w:val="30"/>
          <w:lang w:val="en-US" w:eastAsia="zh-CN"/>
        </w:rPr>
        <w:t>2019年普通高中</w:t>
      </w:r>
      <w:r>
        <w:rPr>
          <w:rFonts w:hint="eastAsia" w:ascii="仿宋" w:hAnsi="仿宋" w:eastAsia="仿宋" w:cs="仿宋"/>
          <w:i w:val="0"/>
          <w:caps w:val="0"/>
          <w:color w:val="000000"/>
          <w:spacing w:val="0"/>
          <w:sz w:val="30"/>
          <w:szCs w:val="30"/>
        </w:rPr>
        <w:t>录取</w:t>
      </w:r>
      <w:r>
        <w:rPr>
          <w:rFonts w:hint="eastAsia" w:ascii="仿宋" w:hAnsi="仿宋" w:eastAsia="仿宋" w:cs="仿宋"/>
          <w:i w:val="0"/>
          <w:caps w:val="0"/>
          <w:color w:val="000000"/>
          <w:spacing w:val="0"/>
          <w:sz w:val="30"/>
          <w:szCs w:val="30"/>
          <w:lang w:val="en-US" w:eastAsia="zh-CN"/>
        </w:rPr>
        <w:t>最低</w:t>
      </w:r>
      <w:r>
        <w:rPr>
          <w:rFonts w:hint="eastAsia" w:ascii="仿宋" w:hAnsi="仿宋" w:eastAsia="仿宋" w:cs="仿宋"/>
          <w:i w:val="0"/>
          <w:caps w:val="0"/>
          <w:color w:val="000000"/>
          <w:spacing w:val="0"/>
          <w:sz w:val="30"/>
          <w:szCs w:val="30"/>
        </w:rPr>
        <w:t>控制线</w:t>
      </w:r>
      <w:r>
        <w:rPr>
          <w:rFonts w:hint="eastAsia" w:ascii="仿宋" w:hAnsi="仿宋" w:eastAsia="仿宋" w:cs="仿宋"/>
          <w:sz w:val="30"/>
          <w:szCs w:val="30"/>
        </w:rPr>
        <w:t>。</w:t>
      </w:r>
    </w:p>
    <w:p>
      <w:pPr>
        <w:keepNext w:val="0"/>
        <w:keepLines w:val="0"/>
        <w:pageBreakBefore w:val="0"/>
        <w:widowControl w:val="0"/>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六、学生咨询与申诉渠道</w:t>
      </w:r>
    </w:p>
    <w:p>
      <w:pPr>
        <w:keepNext w:val="0"/>
        <w:keepLines w:val="0"/>
        <w:pageBreakBefore w:val="0"/>
        <w:widowControl w:val="0"/>
        <w:kinsoku/>
        <w:overflowPunct/>
        <w:topLinePunct w:val="0"/>
        <w:autoSpaceDE/>
        <w:autoSpaceDN/>
        <w:bidi w:val="0"/>
        <w:adjustRightInd/>
        <w:snapToGrid/>
        <w:spacing w:line="480" w:lineRule="exact"/>
        <w:ind w:firstLine="450" w:firstLineChars="150"/>
        <w:textAlignment w:val="auto"/>
        <w:rPr>
          <w:rFonts w:hint="eastAsia" w:ascii="仿宋" w:hAnsi="仿宋" w:eastAsia="仿宋" w:cs="仿宋"/>
          <w:bCs/>
          <w:sz w:val="30"/>
          <w:szCs w:val="30"/>
        </w:rPr>
      </w:pPr>
      <w:r>
        <w:rPr>
          <w:rFonts w:hint="eastAsia" w:ascii="仿宋" w:hAnsi="仿宋" w:eastAsia="仿宋" w:cs="仿宋"/>
          <w:bCs/>
          <w:sz w:val="30"/>
          <w:szCs w:val="30"/>
        </w:rPr>
        <w:t xml:space="preserve"> 咨询电话：6767272</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申诉电话：6767161</w:t>
      </w:r>
    </w:p>
    <w:p>
      <w:pPr>
        <w:keepNext w:val="0"/>
        <w:keepLines w:val="0"/>
        <w:pageBreakBefore w:val="0"/>
        <w:widowControl w:val="0"/>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七、收费标准</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w:t>
      </w:r>
      <w:r>
        <w:rPr>
          <w:rFonts w:hint="eastAsia" w:ascii="仿宋" w:hAnsi="仿宋" w:eastAsia="仿宋" w:cs="仿宋"/>
          <w:sz w:val="30"/>
          <w:szCs w:val="30"/>
          <w:lang w:eastAsia="zh-CN"/>
        </w:rPr>
        <w:t>仙游县</w:t>
      </w:r>
      <w:r>
        <w:rPr>
          <w:rFonts w:hint="eastAsia" w:ascii="仿宋" w:hAnsi="仿宋" w:eastAsia="仿宋" w:cs="仿宋"/>
          <w:sz w:val="30"/>
          <w:szCs w:val="30"/>
        </w:rPr>
        <w:t>物价</w:t>
      </w:r>
      <w:r>
        <w:rPr>
          <w:rFonts w:hint="eastAsia" w:ascii="仿宋" w:hAnsi="仿宋" w:eastAsia="仿宋" w:cs="仿宋"/>
          <w:sz w:val="30"/>
          <w:szCs w:val="30"/>
          <w:lang w:eastAsia="zh-CN"/>
        </w:rPr>
        <w:t>行政部门</w:t>
      </w:r>
      <w:r>
        <w:rPr>
          <w:rFonts w:hint="eastAsia" w:ascii="仿宋" w:hAnsi="仿宋" w:eastAsia="仿宋" w:cs="仿宋"/>
          <w:sz w:val="30"/>
          <w:szCs w:val="30"/>
        </w:rPr>
        <w:t xml:space="preserve">批准的收费标准执行。  </w:t>
      </w:r>
    </w:p>
    <w:p>
      <w:pPr>
        <w:keepNext w:val="0"/>
        <w:keepLines w:val="0"/>
        <w:pageBreakBefore w:val="0"/>
        <w:widowControl w:val="0"/>
        <w:numPr>
          <w:numId w:val="0"/>
        </w:numPr>
        <w:kinsoku/>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lang w:eastAsia="zh-CN"/>
        </w:rPr>
        <w:t>八、</w:t>
      </w:r>
      <w:r>
        <w:rPr>
          <w:rFonts w:hint="eastAsia" w:ascii="仿宋" w:hAnsi="仿宋" w:eastAsia="仿宋" w:cs="仿宋"/>
          <w:b/>
          <w:bCs w:val="0"/>
          <w:sz w:val="30"/>
          <w:szCs w:val="30"/>
        </w:rPr>
        <w:t>奖学助学</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校为了激励同学积极向上刻苦学习提高学业成绩，对入学成绩优异和入学后每学期成绩和表现优异的同学，给予每学年1000元至10000元不等的奖学金。另外，学校也为了帮助部分表现优秀学习刻苦但家庭经济困难的同学能安心在校学习，每学年都有对此类同学给予1000元至5000元的助学金。</w:t>
      </w: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480"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仙游县私立第一中学</w:t>
      </w:r>
    </w:p>
    <w:p>
      <w:pPr>
        <w:keepNext w:val="0"/>
        <w:keepLines w:val="0"/>
        <w:pageBreakBefore w:val="0"/>
        <w:widowControl w:val="0"/>
        <w:kinsoku/>
        <w:wordWrap w:val="0"/>
        <w:overflowPunct/>
        <w:topLinePunct w:val="0"/>
        <w:autoSpaceDE/>
        <w:autoSpaceDN/>
        <w:bidi w:val="0"/>
        <w:adjustRightInd/>
        <w:snapToGrid/>
        <w:spacing w:line="480"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 xml:space="preserve">   2019年6月</w:t>
      </w:r>
    </w:p>
    <w:p>
      <w:pPr>
        <w:spacing w:line="400" w:lineRule="exact"/>
        <w:ind w:firstLine="640" w:firstLineChars="200"/>
        <w:jc w:val="right"/>
        <w:rPr>
          <w:rFonts w:ascii="仿宋_GB2312" w:hAnsi="仿宋_GB2312" w:eastAsia="仿宋_GB2312" w:cs="仿宋_GB2312"/>
          <w:sz w:val="32"/>
          <w:szCs w:val="32"/>
        </w:rPr>
      </w:pPr>
    </w:p>
    <w:p>
      <w:pPr>
        <w:spacing w:line="400" w:lineRule="exact"/>
        <w:ind w:firstLine="640" w:firstLineChars="200"/>
        <w:jc w:val="right"/>
        <w:rPr>
          <w:rFonts w:ascii="仿宋_GB2312" w:hAnsi="仿宋_GB2312" w:eastAsia="仿宋_GB2312" w:cs="仿宋_GB2312"/>
          <w:sz w:val="32"/>
          <w:szCs w:val="32"/>
        </w:rPr>
      </w:pPr>
    </w:p>
    <w:p>
      <w:pPr>
        <w:spacing w:line="400" w:lineRule="exact"/>
        <w:ind w:right="64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5907AFA"/>
    <w:rsid w:val="0010350D"/>
    <w:rsid w:val="001173D5"/>
    <w:rsid w:val="002415C1"/>
    <w:rsid w:val="002F31F8"/>
    <w:rsid w:val="003305A8"/>
    <w:rsid w:val="005836C4"/>
    <w:rsid w:val="005D6F1D"/>
    <w:rsid w:val="007F3CD6"/>
    <w:rsid w:val="008243B1"/>
    <w:rsid w:val="00925FCC"/>
    <w:rsid w:val="009A6F90"/>
    <w:rsid w:val="00A11654"/>
    <w:rsid w:val="00A31893"/>
    <w:rsid w:val="00A7434B"/>
    <w:rsid w:val="00AD4666"/>
    <w:rsid w:val="00AD5FA4"/>
    <w:rsid w:val="00B83F68"/>
    <w:rsid w:val="00CF0368"/>
    <w:rsid w:val="00DD04AF"/>
    <w:rsid w:val="00DE56DF"/>
    <w:rsid w:val="00E24673"/>
    <w:rsid w:val="00E6608A"/>
    <w:rsid w:val="00FD08AD"/>
    <w:rsid w:val="0CC06FD9"/>
    <w:rsid w:val="0E991199"/>
    <w:rsid w:val="11754A82"/>
    <w:rsid w:val="120F1525"/>
    <w:rsid w:val="120F6F09"/>
    <w:rsid w:val="16D5393E"/>
    <w:rsid w:val="18AF3B86"/>
    <w:rsid w:val="19D50C03"/>
    <w:rsid w:val="1CBA28B3"/>
    <w:rsid w:val="22D85C8A"/>
    <w:rsid w:val="28CD1ED8"/>
    <w:rsid w:val="3051192B"/>
    <w:rsid w:val="38BA22C8"/>
    <w:rsid w:val="38F17F38"/>
    <w:rsid w:val="3C7B55E4"/>
    <w:rsid w:val="41AE6B87"/>
    <w:rsid w:val="42761BCD"/>
    <w:rsid w:val="45131333"/>
    <w:rsid w:val="45907AFA"/>
    <w:rsid w:val="4949763D"/>
    <w:rsid w:val="527523B1"/>
    <w:rsid w:val="5358598C"/>
    <w:rsid w:val="59AC3872"/>
    <w:rsid w:val="5A003483"/>
    <w:rsid w:val="67015BB7"/>
    <w:rsid w:val="672C6674"/>
    <w:rsid w:val="6EB0514E"/>
    <w:rsid w:val="74E056CA"/>
    <w:rsid w:val="7A64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2</Pages>
  <Words>125</Words>
  <Characters>719</Characters>
  <Lines>5</Lines>
  <Paragraphs>1</Paragraphs>
  <TotalTime>3</TotalTime>
  <ScaleCrop>false</ScaleCrop>
  <LinksUpToDate>false</LinksUpToDate>
  <CharactersWithSpaces>843</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2018-05-22T08:17:00Z</dcterms:created>
  <dc:creator>gh</dc:creator>
  <cp:lastModifiedBy>Administrator</cp:lastModifiedBy>
  <cp:lastPrinted>2019-06-25T08:30:49Z</cp:lastPrinted>
  <dcterms:modified xsi:type="dcterms:W3CDTF">2019-06-25T08:59:36Z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